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370C4">
      <w:pPr>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附件</w:t>
      </w:r>
      <w:r>
        <w:rPr>
          <w:rFonts w:hint="eastAsia" w:ascii="微软雅黑" w:hAnsi="微软雅黑" w:eastAsia="微软雅黑" w:cs="微软雅黑"/>
          <w:sz w:val="21"/>
          <w:szCs w:val="21"/>
          <w:lang w:val="en-US" w:eastAsia="zh-CN"/>
        </w:rPr>
        <w:t>1</w:t>
      </w:r>
    </w:p>
    <w:p w14:paraId="184C0C1F">
      <w:pPr>
        <w:spacing w:line="560" w:lineRule="exact"/>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w:t>
      </w: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rPr>
        <w:t>年《政府工作报告》重点工作责任分解表</w:t>
      </w:r>
    </w:p>
    <w:p w14:paraId="0BB5F7F8">
      <w:pPr>
        <w:pStyle w:val="4"/>
        <w:rPr>
          <w:rFonts w:hint="eastAsia" w:ascii="仿宋_GB2312" w:eastAsia="仿宋_GB2312"/>
          <w:sz w:val="32"/>
          <w:szCs w:val="32"/>
        </w:rPr>
      </w:pPr>
    </w:p>
    <w:tbl>
      <w:tblPr>
        <w:tblStyle w:val="11"/>
        <w:tblW w:w="14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7450"/>
        <w:gridCol w:w="1091"/>
        <w:gridCol w:w="2554"/>
        <w:gridCol w:w="2922"/>
      </w:tblGrid>
      <w:tr w14:paraId="45D1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blHeader/>
          <w:jc w:val="center"/>
        </w:trPr>
        <w:tc>
          <w:tcPr>
            <w:tcW w:w="910" w:type="dxa"/>
            <w:noWrap w:val="0"/>
            <w:vAlign w:val="center"/>
          </w:tcPr>
          <w:p w14:paraId="0FDCECAF">
            <w:pPr>
              <w:keepNext w:val="0"/>
              <w:keepLines w:val="0"/>
              <w:pageBreakBefore w:val="0"/>
              <w:suppressAutoHyphens/>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序号</w:t>
            </w:r>
          </w:p>
        </w:tc>
        <w:tc>
          <w:tcPr>
            <w:tcW w:w="7450" w:type="dxa"/>
            <w:noWrap w:val="0"/>
            <w:vAlign w:val="center"/>
          </w:tcPr>
          <w:p w14:paraId="56CA39E5">
            <w:pPr>
              <w:keepNext w:val="0"/>
              <w:keepLines w:val="0"/>
              <w:pageBreakBefore w:val="0"/>
              <w:suppressAutoHyphens/>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重点工作</w:t>
            </w:r>
          </w:p>
        </w:tc>
        <w:tc>
          <w:tcPr>
            <w:tcW w:w="1091" w:type="dxa"/>
            <w:noWrap w:val="0"/>
            <w:vAlign w:val="center"/>
          </w:tcPr>
          <w:p w14:paraId="35FD7C10">
            <w:pPr>
              <w:keepNext w:val="0"/>
              <w:keepLines w:val="0"/>
              <w:pageBreakBefore w:val="0"/>
              <w:suppressAutoHyphens/>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分管市（新区）领导</w:t>
            </w:r>
          </w:p>
        </w:tc>
        <w:tc>
          <w:tcPr>
            <w:tcW w:w="2554" w:type="dxa"/>
            <w:noWrap w:val="0"/>
            <w:vAlign w:val="center"/>
          </w:tcPr>
          <w:p w14:paraId="30EDCA8D">
            <w:pPr>
              <w:keepNext w:val="0"/>
              <w:keepLines w:val="0"/>
              <w:pageBreakBefore w:val="0"/>
              <w:suppressAutoHyphens/>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牵头单位</w:t>
            </w:r>
          </w:p>
        </w:tc>
        <w:tc>
          <w:tcPr>
            <w:tcW w:w="2922" w:type="dxa"/>
            <w:noWrap w:val="0"/>
            <w:vAlign w:val="center"/>
          </w:tcPr>
          <w:p w14:paraId="38E5F2E0">
            <w:pPr>
              <w:keepNext w:val="0"/>
              <w:keepLines w:val="0"/>
              <w:pageBreakBefore w:val="0"/>
              <w:suppressAutoHyphens/>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责任单位</w:t>
            </w:r>
          </w:p>
        </w:tc>
      </w:tr>
      <w:tr w14:paraId="220A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927" w:type="dxa"/>
            <w:gridSpan w:val="5"/>
            <w:noWrap w:val="0"/>
            <w:vAlign w:val="center"/>
          </w:tcPr>
          <w:p w14:paraId="20FA20C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一、经济社会发展主要预期目标</w:t>
            </w:r>
          </w:p>
        </w:tc>
      </w:tr>
      <w:tr w14:paraId="0949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exact"/>
          <w:jc w:val="center"/>
        </w:trPr>
        <w:tc>
          <w:tcPr>
            <w:tcW w:w="910" w:type="dxa"/>
            <w:noWrap w:val="0"/>
            <w:vAlign w:val="center"/>
          </w:tcPr>
          <w:p w14:paraId="5895FC97">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6A9E20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地区生产总值增长</w:t>
            </w:r>
            <w:r>
              <w:rPr>
                <w:rFonts w:hint="eastAsia" w:ascii="微软雅黑" w:hAnsi="微软雅黑" w:eastAsia="微软雅黑" w:cs="微软雅黑"/>
                <w:sz w:val="21"/>
                <w:szCs w:val="21"/>
                <w:highlight w:val="none"/>
                <w:lang w:eastAsia="zh-CN"/>
              </w:rPr>
              <w:t>6</w:t>
            </w:r>
            <w:r>
              <w:rPr>
                <w:rFonts w:hint="eastAsia" w:ascii="微软雅黑" w:hAnsi="微软雅黑" w:eastAsia="微软雅黑" w:cs="微软雅黑"/>
                <w:sz w:val="21"/>
                <w:szCs w:val="21"/>
                <w:highlight w:val="none"/>
              </w:rPr>
              <w:t>%左右</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新区直管区生产总值增长</w:t>
            </w:r>
            <w:r>
              <w:rPr>
                <w:rFonts w:hint="eastAsia" w:ascii="微软雅黑" w:hAnsi="微软雅黑" w:eastAsia="微软雅黑" w:cs="微软雅黑"/>
                <w:sz w:val="21"/>
                <w:szCs w:val="21"/>
                <w:highlight w:val="none"/>
                <w:lang w:eastAsia="zh-CN"/>
              </w:rPr>
              <w:t>15</w:t>
            </w:r>
            <w:r>
              <w:rPr>
                <w:rFonts w:hint="eastAsia" w:ascii="微软雅黑" w:hAnsi="微软雅黑" w:eastAsia="微软雅黑" w:cs="微软雅黑"/>
                <w:sz w:val="21"/>
                <w:szCs w:val="21"/>
                <w:highlight w:val="none"/>
              </w:rPr>
              <w:t>%以上</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经济总量突破</w:t>
            </w:r>
            <w:r>
              <w:rPr>
                <w:rFonts w:hint="eastAsia" w:ascii="微软雅黑" w:hAnsi="微软雅黑" w:eastAsia="微软雅黑" w:cs="微软雅黑"/>
                <w:sz w:val="21"/>
                <w:szCs w:val="21"/>
                <w:highlight w:val="none"/>
                <w:lang w:eastAsia="zh-CN"/>
              </w:rPr>
              <w:t>6000</w:t>
            </w:r>
            <w:r>
              <w:rPr>
                <w:rFonts w:hint="eastAsia" w:ascii="微软雅黑" w:hAnsi="微软雅黑" w:eastAsia="微软雅黑" w:cs="微软雅黑"/>
                <w:sz w:val="21"/>
                <w:szCs w:val="21"/>
                <w:highlight w:val="none"/>
              </w:rPr>
              <w:t>亿元</w:t>
            </w:r>
            <w:r>
              <w:rPr>
                <w:rFonts w:hint="eastAsia" w:ascii="微软雅黑" w:hAnsi="微软雅黑" w:eastAsia="微软雅黑" w:cs="微软雅黑"/>
                <w:sz w:val="21"/>
                <w:szCs w:val="21"/>
                <w:highlight w:val="none"/>
                <w:lang w:eastAsia="zh-CN"/>
              </w:rPr>
              <w:t>。</w:t>
            </w:r>
          </w:p>
        </w:tc>
        <w:tc>
          <w:tcPr>
            <w:tcW w:w="1091" w:type="dxa"/>
            <w:noWrap w:val="0"/>
            <w:vAlign w:val="center"/>
          </w:tcPr>
          <w:p w14:paraId="3E08B1E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7B8426C9">
            <w:pPr>
              <w:pStyle w:val="4"/>
              <w:snapToGrid w:val="0"/>
              <w:spacing w:after="0" w:line="28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lang w:val="en-US" w:eastAsia="zh-CN"/>
              </w:rPr>
              <w:t>杨志伟</w:t>
            </w:r>
          </w:p>
        </w:tc>
        <w:tc>
          <w:tcPr>
            <w:tcW w:w="2554" w:type="dxa"/>
            <w:noWrap w:val="0"/>
            <w:vAlign w:val="center"/>
          </w:tcPr>
          <w:p w14:paraId="05A1BC6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市发展改革委</w:t>
            </w:r>
          </w:p>
          <w:p w14:paraId="1B7B4F2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eastAsia="zh-CN"/>
              </w:rPr>
              <w:t>新区经济发展局</w:t>
            </w:r>
          </w:p>
        </w:tc>
        <w:tc>
          <w:tcPr>
            <w:tcW w:w="2922" w:type="dxa"/>
            <w:noWrap w:val="0"/>
            <w:vAlign w:val="center"/>
          </w:tcPr>
          <w:p w14:paraId="422F57A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8F07BF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 w:val="21"/>
                <w:szCs w:val="21"/>
                <w:highlight w:val="none"/>
              </w:rPr>
              <w:t>各区（市、县</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开发区</w:t>
            </w:r>
            <w:r>
              <w:rPr>
                <w:rFonts w:hint="eastAsia" w:ascii="微软雅黑" w:hAnsi="微软雅黑" w:eastAsia="微软雅黑" w:cs="微软雅黑"/>
                <w:sz w:val="21"/>
                <w:szCs w:val="21"/>
                <w:highlight w:val="none"/>
              </w:rPr>
              <w:t>）</w:t>
            </w:r>
          </w:p>
        </w:tc>
      </w:tr>
      <w:tr w14:paraId="4D6E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exact"/>
          <w:jc w:val="center"/>
        </w:trPr>
        <w:tc>
          <w:tcPr>
            <w:tcW w:w="910" w:type="dxa"/>
            <w:noWrap w:val="0"/>
            <w:vAlign w:val="center"/>
          </w:tcPr>
          <w:p w14:paraId="5B964EA8">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0EDD7F2B">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一产增长</w:t>
            </w:r>
            <w:r>
              <w:rPr>
                <w:rFonts w:hint="eastAsia" w:ascii="微软雅黑" w:hAnsi="微软雅黑" w:eastAsia="微软雅黑" w:cs="微软雅黑"/>
                <w:sz w:val="21"/>
                <w:szCs w:val="21"/>
                <w:highlight w:val="none"/>
                <w:lang w:eastAsia="zh-CN"/>
              </w:rPr>
              <w:t>4</w:t>
            </w:r>
            <w:r>
              <w:rPr>
                <w:rFonts w:hint="eastAsia" w:ascii="微软雅黑" w:hAnsi="微软雅黑" w:eastAsia="微软雅黑" w:cs="微软雅黑"/>
                <w:sz w:val="21"/>
                <w:szCs w:val="21"/>
                <w:highlight w:val="none"/>
              </w:rPr>
              <w:t>%左右。</w:t>
            </w:r>
          </w:p>
        </w:tc>
        <w:tc>
          <w:tcPr>
            <w:tcW w:w="1091" w:type="dxa"/>
            <w:noWrap w:val="0"/>
            <w:vAlign w:val="center"/>
          </w:tcPr>
          <w:p w14:paraId="34B31E10">
            <w:pPr>
              <w:keepNext w:val="0"/>
              <w:keepLines w:val="0"/>
              <w:pageBreakBefore w:val="0"/>
              <w:widowControl w:val="0"/>
              <w:kinsoku/>
              <w:wordWrap/>
              <w:overflowPunct/>
              <w:topLinePunct w:val="0"/>
              <w:autoSpaceDE/>
              <w:autoSpaceDN/>
              <w:bidi w:val="0"/>
              <w:adjustRightInd/>
              <w:snapToGrid/>
              <w:spacing w:after="0" w:line="280" w:lineRule="exact"/>
              <w:ind w:firstLine="105" w:firstLineChars="50"/>
              <w:jc w:val="both"/>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毛胤强</w:t>
            </w:r>
          </w:p>
          <w:p w14:paraId="53E94C10">
            <w:pPr>
              <w:snapToGrid w:val="0"/>
              <w:spacing w:line="280" w:lineRule="exact"/>
              <w:ind w:firstLine="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lang w:val="en-US" w:eastAsia="zh-CN"/>
              </w:rPr>
              <w:t>冉  斌</w:t>
            </w:r>
          </w:p>
        </w:tc>
        <w:tc>
          <w:tcPr>
            <w:tcW w:w="2554" w:type="dxa"/>
            <w:noWrap w:val="0"/>
            <w:vAlign w:val="center"/>
          </w:tcPr>
          <w:p w14:paraId="37745DE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市农业农村局</w:t>
            </w:r>
          </w:p>
          <w:p w14:paraId="1A01497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新区统筹城乡发展局</w:t>
            </w:r>
          </w:p>
        </w:tc>
        <w:tc>
          <w:tcPr>
            <w:tcW w:w="2922" w:type="dxa"/>
            <w:noWrap w:val="0"/>
            <w:vAlign w:val="center"/>
          </w:tcPr>
          <w:p w14:paraId="227F23C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16E2BAC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w:t>
            </w:r>
          </w:p>
        </w:tc>
      </w:tr>
      <w:tr w14:paraId="205B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exact"/>
          <w:jc w:val="center"/>
        </w:trPr>
        <w:tc>
          <w:tcPr>
            <w:tcW w:w="910" w:type="dxa"/>
            <w:noWrap w:val="0"/>
            <w:vAlign w:val="center"/>
          </w:tcPr>
          <w:p w14:paraId="33CCE29A">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DBF330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 w:val="21"/>
                <w:szCs w:val="21"/>
                <w:highlight w:val="none"/>
              </w:rPr>
              <w:t>二产增长</w:t>
            </w:r>
            <w:r>
              <w:rPr>
                <w:rFonts w:hint="eastAsia" w:ascii="微软雅黑" w:hAnsi="微软雅黑" w:eastAsia="微软雅黑" w:cs="微软雅黑"/>
                <w:sz w:val="21"/>
                <w:szCs w:val="21"/>
                <w:highlight w:val="none"/>
                <w:lang w:eastAsia="zh-CN"/>
              </w:rPr>
              <w:t>8</w:t>
            </w:r>
            <w:r>
              <w:rPr>
                <w:rFonts w:hint="eastAsia" w:ascii="微软雅黑" w:hAnsi="微软雅黑" w:eastAsia="微软雅黑" w:cs="微软雅黑"/>
                <w:sz w:val="21"/>
                <w:szCs w:val="21"/>
                <w:highlight w:val="none"/>
              </w:rPr>
              <w:t>%以上</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其中，规模以上工业增加值增长</w:t>
            </w:r>
            <w:r>
              <w:rPr>
                <w:rFonts w:hint="eastAsia" w:ascii="微软雅黑" w:hAnsi="微软雅黑" w:eastAsia="微软雅黑" w:cs="微软雅黑"/>
                <w:sz w:val="21"/>
                <w:szCs w:val="21"/>
                <w:highlight w:val="none"/>
                <w:lang w:eastAsia="zh-CN"/>
              </w:rPr>
              <w:t>10</w:t>
            </w:r>
            <w:r>
              <w:rPr>
                <w:rFonts w:hint="eastAsia" w:ascii="微软雅黑" w:hAnsi="微软雅黑" w:eastAsia="微软雅黑" w:cs="微软雅黑"/>
                <w:sz w:val="21"/>
                <w:szCs w:val="21"/>
                <w:highlight w:val="none"/>
              </w:rPr>
              <w:t>%左右</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新区</w:t>
            </w:r>
            <w:r>
              <w:rPr>
                <w:rFonts w:hint="eastAsia" w:ascii="微软雅黑" w:hAnsi="微软雅黑" w:eastAsia="微软雅黑" w:cs="微软雅黑"/>
                <w:sz w:val="21"/>
                <w:szCs w:val="21"/>
                <w:highlight w:val="none"/>
              </w:rPr>
              <w:t>规模以上工业增加值增长</w:t>
            </w:r>
            <w:r>
              <w:rPr>
                <w:rFonts w:hint="eastAsia" w:ascii="微软雅黑" w:hAnsi="微软雅黑" w:eastAsia="微软雅黑" w:cs="微软雅黑"/>
                <w:sz w:val="21"/>
                <w:szCs w:val="21"/>
                <w:highlight w:val="none"/>
                <w:lang w:eastAsia="zh-CN"/>
              </w:rPr>
              <w:t>30</w:t>
            </w:r>
            <w:r>
              <w:rPr>
                <w:rFonts w:hint="eastAsia" w:ascii="微软雅黑" w:hAnsi="微软雅黑" w:eastAsia="微软雅黑" w:cs="微软雅黑"/>
                <w:sz w:val="21"/>
                <w:szCs w:val="21"/>
                <w:highlight w:val="none"/>
              </w:rPr>
              <w:t>%以上</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，建筑业总产值增长</w:t>
            </w:r>
            <w:r>
              <w:rPr>
                <w:rFonts w:hint="eastAsia" w:ascii="微软雅黑" w:hAnsi="微软雅黑" w:eastAsia="微软雅黑" w:cs="微软雅黑"/>
                <w:sz w:val="21"/>
                <w:szCs w:val="21"/>
                <w:highlight w:val="none"/>
                <w:lang w:eastAsia="zh-CN"/>
              </w:rPr>
              <w:t>7</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%左右。</w:t>
            </w:r>
          </w:p>
        </w:tc>
        <w:tc>
          <w:tcPr>
            <w:tcW w:w="1091" w:type="dxa"/>
            <w:noWrap w:val="0"/>
            <w:vAlign w:val="center"/>
          </w:tcPr>
          <w:p w14:paraId="563A3614">
            <w:pPr>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669C4D6A">
            <w:pPr>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杨志荣</w:t>
            </w:r>
          </w:p>
          <w:p w14:paraId="0879AFCC">
            <w:pPr>
              <w:snapToGrid w:val="0"/>
              <w:spacing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刘良果</w:t>
            </w:r>
          </w:p>
          <w:p w14:paraId="7113A501">
            <w:pPr>
              <w:snapToGrid w:val="0"/>
              <w:spacing w:line="28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lang w:val="en-US" w:eastAsia="zh-CN"/>
              </w:rPr>
              <w:t>高  杨</w:t>
            </w:r>
          </w:p>
        </w:tc>
        <w:tc>
          <w:tcPr>
            <w:tcW w:w="2554" w:type="dxa"/>
            <w:noWrap w:val="0"/>
            <w:vAlign w:val="center"/>
          </w:tcPr>
          <w:p w14:paraId="3A65BE4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市工业和信息化局</w:t>
            </w:r>
          </w:p>
          <w:p w14:paraId="69A8BC8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市住房城乡建设局</w:t>
            </w:r>
          </w:p>
          <w:p w14:paraId="37C208B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新区工业和信息化局</w:t>
            </w:r>
          </w:p>
          <w:p w14:paraId="056DCB6B">
            <w:pPr>
              <w:pStyle w:val="4"/>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lang w:val="en-US" w:eastAsia="zh-CN"/>
              </w:rPr>
              <w:t>新区城乡建设局</w:t>
            </w:r>
          </w:p>
        </w:tc>
        <w:tc>
          <w:tcPr>
            <w:tcW w:w="2922" w:type="dxa"/>
            <w:noWrap w:val="0"/>
            <w:vAlign w:val="center"/>
          </w:tcPr>
          <w:p w14:paraId="46D23E3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贵阳贵安相关部门</w:t>
            </w:r>
          </w:p>
          <w:p w14:paraId="66B10DC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AF8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jc w:val="center"/>
        </w:trPr>
        <w:tc>
          <w:tcPr>
            <w:tcW w:w="910" w:type="dxa"/>
            <w:noWrap w:val="0"/>
            <w:vAlign w:val="center"/>
          </w:tcPr>
          <w:p w14:paraId="75340C28">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CF5DA1E">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三产增长</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%左右。</w:t>
            </w:r>
          </w:p>
        </w:tc>
        <w:tc>
          <w:tcPr>
            <w:tcW w:w="1091" w:type="dxa"/>
            <w:noWrap w:val="0"/>
            <w:vAlign w:val="center"/>
          </w:tcPr>
          <w:p w14:paraId="62DDC51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3C37E2E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杨志伟</w:t>
            </w:r>
          </w:p>
        </w:tc>
        <w:tc>
          <w:tcPr>
            <w:tcW w:w="2554" w:type="dxa"/>
            <w:noWrap w:val="0"/>
            <w:vAlign w:val="center"/>
          </w:tcPr>
          <w:p w14:paraId="4C8D56B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市发展改革委</w:t>
            </w:r>
          </w:p>
          <w:p w14:paraId="2375DF5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新区经济发展局</w:t>
            </w:r>
          </w:p>
        </w:tc>
        <w:tc>
          <w:tcPr>
            <w:tcW w:w="2922" w:type="dxa"/>
            <w:noWrap w:val="0"/>
            <w:vAlign w:val="center"/>
          </w:tcPr>
          <w:p w14:paraId="2F2F37A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167E356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w:t>
            </w:r>
          </w:p>
        </w:tc>
      </w:tr>
      <w:tr w14:paraId="4035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exact"/>
          <w:jc w:val="center"/>
        </w:trPr>
        <w:tc>
          <w:tcPr>
            <w:tcW w:w="910" w:type="dxa"/>
            <w:noWrap w:val="0"/>
            <w:vAlign w:val="center"/>
          </w:tcPr>
          <w:p w14:paraId="43A4A85F">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D7C8E63">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固定资产投资增长</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%左右</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新区</w:t>
            </w:r>
            <w:r>
              <w:rPr>
                <w:rFonts w:hint="eastAsia" w:ascii="微软雅黑" w:hAnsi="微软雅黑" w:eastAsia="微软雅黑" w:cs="微软雅黑"/>
                <w:sz w:val="21"/>
                <w:szCs w:val="21"/>
                <w:highlight w:val="none"/>
              </w:rPr>
              <w:t>固定资产投资增长</w:t>
            </w:r>
            <w:r>
              <w:rPr>
                <w:rFonts w:hint="eastAsia" w:ascii="微软雅黑" w:hAnsi="微软雅黑" w:eastAsia="微软雅黑" w:cs="微软雅黑"/>
                <w:sz w:val="21"/>
                <w:szCs w:val="21"/>
                <w:highlight w:val="none"/>
                <w:lang w:eastAsia="zh-CN"/>
              </w:rPr>
              <w:t>15</w:t>
            </w:r>
            <w:r>
              <w:rPr>
                <w:rFonts w:hint="eastAsia" w:ascii="微软雅黑" w:hAnsi="微软雅黑" w:eastAsia="微软雅黑" w:cs="微软雅黑"/>
                <w:sz w:val="21"/>
                <w:szCs w:val="21"/>
                <w:highlight w:val="none"/>
              </w:rPr>
              <w:t>%左右</w:t>
            </w:r>
            <w:r>
              <w:rPr>
                <w:rFonts w:hint="eastAsia" w:ascii="微软雅黑" w:hAnsi="微软雅黑" w:eastAsia="微软雅黑" w:cs="微软雅黑"/>
                <w:sz w:val="21"/>
                <w:szCs w:val="21"/>
                <w:highlight w:val="none"/>
                <w:lang w:eastAsia="zh-CN"/>
              </w:rPr>
              <w:t>）。</w:t>
            </w:r>
            <w:bookmarkStart w:id="4" w:name="_GoBack"/>
            <w:bookmarkEnd w:id="4"/>
          </w:p>
        </w:tc>
        <w:tc>
          <w:tcPr>
            <w:tcW w:w="1091" w:type="dxa"/>
            <w:noWrap w:val="0"/>
            <w:vAlign w:val="center"/>
          </w:tcPr>
          <w:p w14:paraId="607EED1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4F74996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杨志伟</w:t>
            </w:r>
          </w:p>
        </w:tc>
        <w:tc>
          <w:tcPr>
            <w:tcW w:w="2554" w:type="dxa"/>
            <w:noWrap w:val="0"/>
            <w:vAlign w:val="center"/>
          </w:tcPr>
          <w:p w14:paraId="3C31590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市发展改革委</w:t>
            </w:r>
          </w:p>
          <w:p w14:paraId="2ECAB44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新区经济发展局</w:t>
            </w:r>
          </w:p>
        </w:tc>
        <w:tc>
          <w:tcPr>
            <w:tcW w:w="2922" w:type="dxa"/>
            <w:noWrap w:val="0"/>
            <w:vAlign w:val="center"/>
          </w:tcPr>
          <w:p w14:paraId="784AD9B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34CD524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688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exact"/>
          <w:jc w:val="center"/>
        </w:trPr>
        <w:tc>
          <w:tcPr>
            <w:tcW w:w="910" w:type="dxa"/>
            <w:noWrap w:val="0"/>
            <w:vAlign w:val="center"/>
          </w:tcPr>
          <w:p w14:paraId="31958E91">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657E43D">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社会消费品零售总额增长</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%左右</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新区</w:t>
            </w:r>
            <w:r>
              <w:rPr>
                <w:rFonts w:hint="eastAsia" w:ascii="微软雅黑" w:hAnsi="微软雅黑" w:eastAsia="微软雅黑" w:cs="微软雅黑"/>
                <w:sz w:val="21"/>
                <w:szCs w:val="21"/>
                <w:highlight w:val="none"/>
              </w:rPr>
              <w:t>社会消费品零售总额增长</w:t>
            </w:r>
            <w:r>
              <w:rPr>
                <w:rFonts w:hint="eastAsia" w:ascii="微软雅黑" w:hAnsi="微软雅黑" w:eastAsia="微软雅黑" w:cs="微软雅黑"/>
                <w:sz w:val="21"/>
                <w:szCs w:val="21"/>
                <w:highlight w:val="none"/>
                <w:lang w:eastAsia="zh-CN"/>
              </w:rPr>
              <w:t>20</w:t>
            </w:r>
            <w:r>
              <w:rPr>
                <w:rFonts w:hint="eastAsia" w:ascii="微软雅黑" w:hAnsi="微软雅黑" w:eastAsia="微软雅黑" w:cs="微软雅黑"/>
                <w:sz w:val="21"/>
                <w:szCs w:val="21"/>
                <w:highlight w:val="none"/>
              </w:rPr>
              <w:t>%左右</w:t>
            </w:r>
            <w:r>
              <w:rPr>
                <w:rFonts w:hint="eastAsia" w:ascii="微软雅黑" w:hAnsi="微软雅黑" w:eastAsia="微软雅黑" w:cs="微软雅黑"/>
                <w:sz w:val="21"/>
                <w:szCs w:val="21"/>
                <w:highlight w:val="none"/>
                <w:lang w:eastAsia="zh-CN"/>
              </w:rPr>
              <w:t>）。</w:t>
            </w:r>
          </w:p>
        </w:tc>
        <w:tc>
          <w:tcPr>
            <w:tcW w:w="1091" w:type="dxa"/>
            <w:noWrap w:val="0"/>
            <w:vAlign w:val="center"/>
          </w:tcPr>
          <w:p w14:paraId="113757D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龙  丛</w:t>
            </w:r>
          </w:p>
          <w:p w14:paraId="73F6E1A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吴宏春</w:t>
            </w:r>
          </w:p>
        </w:tc>
        <w:tc>
          <w:tcPr>
            <w:tcW w:w="2554" w:type="dxa"/>
            <w:noWrap w:val="0"/>
            <w:vAlign w:val="center"/>
          </w:tcPr>
          <w:p w14:paraId="026A17A2">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市商务局</w:t>
            </w:r>
          </w:p>
          <w:p w14:paraId="218B593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新区投资促进局</w:t>
            </w:r>
          </w:p>
        </w:tc>
        <w:tc>
          <w:tcPr>
            <w:tcW w:w="2922" w:type="dxa"/>
            <w:noWrap w:val="0"/>
            <w:vAlign w:val="center"/>
          </w:tcPr>
          <w:p w14:paraId="2935594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E3ADAC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w:t>
            </w:r>
          </w:p>
        </w:tc>
      </w:tr>
      <w:tr w14:paraId="4A30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exact"/>
          <w:jc w:val="center"/>
        </w:trPr>
        <w:tc>
          <w:tcPr>
            <w:tcW w:w="910" w:type="dxa"/>
            <w:noWrap w:val="0"/>
            <w:vAlign w:val="center"/>
          </w:tcPr>
          <w:p w14:paraId="03232B7A">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0243828">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一般公共预算收入增长</w:t>
            </w:r>
            <w:r>
              <w:rPr>
                <w:rFonts w:hint="eastAsia" w:ascii="微软雅黑" w:hAnsi="微软雅黑" w:eastAsia="微软雅黑" w:cs="微软雅黑"/>
                <w:sz w:val="21"/>
                <w:szCs w:val="21"/>
                <w:highlight w:val="none"/>
                <w:lang w:eastAsia="zh-CN"/>
              </w:rPr>
              <w:t>3</w:t>
            </w:r>
            <w:r>
              <w:rPr>
                <w:rFonts w:hint="eastAsia" w:ascii="微软雅黑" w:hAnsi="微软雅黑" w:eastAsia="微软雅黑" w:cs="微软雅黑"/>
                <w:sz w:val="21"/>
                <w:szCs w:val="21"/>
                <w:highlight w:val="none"/>
              </w:rPr>
              <w:t>%左右</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新区</w:t>
            </w:r>
            <w:r>
              <w:rPr>
                <w:rFonts w:hint="eastAsia" w:ascii="微软雅黑" w:hAnsi="微软雅黑" w:eastAsia="微软雅黑" w:cs="微软雅黑"/>
                <w:sz w:val="21"/>
                <w:szCs w:val="21"/>
                <w:highlight w:val="none"/>
              </w:rPr>
              <w:t>一般公共预算收入增长</w:t>
            </w:r>
            <w:r>
              <w:rPr>
                <w:rFonts w:hint="eastAsia" w:ascii="微软雅黑" w:hAnsi="微软雅黑" w:eastAsia="微软雅黑" w:cs="微软雅黑"/>
                <w:sz w:val="21"/>
                <w:szCs w:val="21"/>
                <w:highlight w:val="none"/>
                <w:lang w:eastAsia="zh-CN"/>
              </w:rPr>
              <w:t>20</w:t>
            </w:r>
            <w:r>
              <w:rPr>
                <w:rFonts w:hint="eastAsia" w:ascii="微软雅黑" w:hAnsi="微软雅黑" w:eastAsia="微软雅黑" w:cs="微软雅黑"/>
                <w:sz w:val="21"/>
                <w:szCs w:val="21"/>
                <w:highlight w:val="none"/>
              </w:rPr>
              <w:t>%左右</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w:t>
            </w:r>
          </w:p>
        </w:tc>
        <w:tc>
          <w:tcPr>
            <w:tcW w:w="1091" w:type="dxa"/>
            <w:noWrap w:val="0"/>
            <w:vAlign w:val="center"/>
          </w:tcPr>
          <w:p w14:paraId="4C7AA49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王  嶒</w:t>
            </w:r>
          </w:p>
          <w:p w14:paraId="391F326F">
            <w:pPr>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范辉政</w:t>
            </w:r>
          </w:p>
        </w:tc>
        <w:tc>
          <w:tcPr>
            <w:tcW w:w="2554" w:type="dxa"/>
            <w:noWrap w:val="0"/>
            <w:vAlign w:val="center"/>
          </w:tcPr>
          <w:p w14:paraId="636432E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市财政局</w:t>
            </w:r>
          </w:p>
          <w:p w14:paraId="3AFF2C0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新区财政金融工作局</w:t>
            </w:r>
          </w:p>
        </w:tc>
        <w:tc>
          <w:tcPr>
            <w:tcW w:w="2922" w:type="dxa"/>
            <w:noWrap w:val="0"/>
            <w:vAlign w:val="center"/>
          </w:tcPr>
          <w:p w14:paraId="5E67789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市税务局等</w:t>
            </w:r>
            <w:r>
              <w:rPr>
                <w:rFonts w:hint="eastAsia" w:ascii="微软雅黑" w:hAnsi="微软雅黑" w:eastAsia="微软雅黑" w:cs="微软雅黑"/>
                <w:sz w:val="21"/>
                <w:szCs w:val="21"/>
                <w:highlight w:val="none"/>
                <w:lang w:eastAsia="zh-CN"/>
              </w:rPr>
              <w:t>贵阳贵安</w:t>
            </w:r>
          </w:p>
          <w:p w14:paraId="648DADC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相关部门</w:t>
            </w:r>
          </w:p>
          <w:p w14:paraId="28DEE2C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w:t>
            </w:r>
          </w:p>
        </w:tc>
      </w:tr>
      <w:tr w14:paraId="364A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910" w:type="dxa"/>
            <w:noWrap w:val="0"/>
            <w:vAlign w:val="center"/>
          </w:tcPr>
          <w:p w14:paraId="2D9B7CA9">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61231C2">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城镇常住居民人均可支配收入分别增长</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%左右</w:t>
            </w:r>
            <w:r>
              <w:rPr>
                <w:rFonts w:hint="eastAsia" w:ascii="微软雅黑" w:hAnsi="微软雅黑" w:eastAsia="微软雅黑" w:cs="微软雅黑"/>
                <w:sz w:val="21"/>
                <w:szCs w:val="21"/>
                <w:highlight w:val="none"/>
                <w:lang w:eastAsia="zh-CN"/>
              </w:rPr>
              <w:t>。</w:t>
            </w:r>
          </w:p>
        </w:tc>
        <w:tc>
          <w:tcPr>
            <w:tcW w:w="1091" w:type="dxa"/>
            <w:noWrap w:val="0"/>
            <w:vAlign w:val="center"/>
          </w:tcPr>
          <w:p w14:paraId="6272576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43FB4B5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吴  熙</w:t>
            </w:r>
          </w:p>
        </w:tc>
        <w:tc>
          <w:tcPr>
            <w:tcW w:w="2554" w:type="dxa"/>
            <w:noWrap w:val="0"/>
            <w:vAlign w:val="center"/>
          </w:tcPr>
          <w:p w14:paraId="1768999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市人力资源社会保障局</w:t>
            </w:r>
          </w:p>
          <w:p w14:paraId="2C10EBA1">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新区社会事业管理局</w:t>
            </w:r>
          </w:p>
        </w:tc>
        <w:tc>
          <w:tcPr>
            <w:tcW w:w="2922" w:type="dxa"/>
            <w:noWrap w:val="0"/>
            <w:vAlign w:val="center"/>
          </w:tcPr>
          <w:p w14:paraId="29AFB6E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1AE2D98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w:t>
            </w:r>
          </w:p>
        </w:tc>
      </w:tr>
      <w:tr w14:paraId="15BE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exact"/>
          <w:jc w:val="center"/>
        </w:trPr>
        <w:tc>
          <w:tcPr>
            <w:tcW w:w="910" w:type="dxa"/>
            <w:noWrap w:val="0"/>
            <w:vAlign w:val="center"/>
          </w:tcPr>
          <w:p w14:paraId="2B7E613A">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8C50279">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农村常住居民人均可支配收入分别增长</w:t>
            </w:r>
            <w:r>
              <w:rPr>
                <w:rFonts w:hint="eastAsia" w:ascii="微软雅黑" w:hAnsi="微软雅黑" w:eastAsia="微软雅黑" w:cs="微软雅黑"/>
                <w:sz w:val="21"/>
                <w:szCs w:val="21"/>
                <w:highlight w:val="none"/>
                <w:lang w:eastAsia="zh-CN"/>
              </w:rPr>
              <w:t>7</w:t>
            </w:r>
            <w:r>
              <w:rPr>
                <w:rFonts w:hint="eastAsia" w:ascii="微软雅黑" w:hAnsi="微软雅黑" w:eastAsia="微软雅黑" w:cs="微软雅黑"/>
                <w:sz w:val="21"/>
                <w:szCs w:val="21"/>
                <w:highlight w:val="none"/>
              </w:rPr>
              <w:t>%左右</w:t>
            </w:r>
            <w:r>
              <w:rPr>
                <w:rFonts w:hint="eastAsia" w:ascii="微软雅黑" w:hAnsi="微软雅黑" w:eastAsia="微软雅黑" w:cs="微软雅黑"/>
                <w:sz w:val="21"/>
                <w:szCs w:val="21"/>
                <w:highlight w:val="none"/>
                <w:lang w:eastAsia="zh-CN"/>
              </w:rPr>
              <w:t>。</w:t>
            </w:r>
          </w:p>
        </w:tc>
        <w:tc>
          <w:tcPr>
            <w:tcW w:w="1091" w:type="dxa"/>
            <w:noWrap w:val="0"/>
            <w:vAlign w:val="center"/>
          </w:tcPr>
          <w:p w14:paraId="7530354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毛胤强</w:t>
            </w:r>
          </w:p>
          <w:p w14:paraId="6F55059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冉  斌</w:t>
            </w:r>
          </w:p>
        </w:tc>
        <w:tc>
          <w:tcPr>
            <w:tcW w:w="2554" w:type="dxa"/>
            <w:noWrap w:val="0"/>
            <w:vAlign w:val="center"/>
          </w:tcPr>
          <w:p w14:paraId="459C44FE">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市农业农村局</w:t>
            </w:r>
          </w:p>
          <w:p w14:paraId="2392D21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新区统筹城乡发展局</w:t>
            </w:r>
          </w:p>
        </w:tc>
        <w:tc>
          <w:tcPr>
            <w:tcW w:w="2922" w:type="dxa"/>
            <w:noWrap w:val="0"/>
            <w:vAlign w:val="center"/>
          </w:tcPr>
          <w:p w14:paraId="3E23E51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1928474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w:t>
            </w:r>
          </w:p>
        </w:tc>
      </w:tr>
      <w:tr w14:paraId="6B9B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910" w:type="dxa"/>
            <w:noWrap w:val="0"/>
            <w:vAlign w:val="center"/>
          </w:tcPr>
          <w:p w14:paraId="67B0B42A">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429AD6D">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城镇新增就业</w:t>
            </w:r>
            <w:r>
              <w:rPr>
                <w:rFonts w:hint="eastAsia" w:ascii="微软雅黑" w:hAnsi="微软雅黑" w:eastAsia="微软雅黑" w:cs="微软雅黑"/>
                <w:sz w:val="21"/>
                <w:szCs w:val="21"/>
                <w:highlight w:val="none"/>
                <w:lang w:eastAsia="zh-CN"/>
              </w:rPr>
              <w:t>15</w:t>
            </w:r>
            <w:r>
              <w:rPr>
                <w:rFonts w:hint="eastAsia" w:ascii="微软雅黑" w:hAnsi="微软雅黑" w:eastAsia="微软雅黑" w:cs="微软雅黑"/>
                <w:sz w:val="21"/>
                <w:szCs w:val="21"/>
                <w:highlight w:val="none"/>
              </w:rPr>
              <w:t>万人。</w:t>
            </w:r>
          </w:p>
        </w:tc>
        <w:tc>
          <w:tcPr>
            <w:tcW w:w="1091" w:type="dxa"/>
            <w:noWrap w:val="0"/>
            <w:vAlign w:val="center"/>
          </w:tcPr>
          <w:p w14:paraId="67E4EB75">
            <w:pPr>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范辉政</w:t>
            </w:r>
          </w:p>
        </w:tc>
        <w:tc>
          <w:tcPr>
            <w:tcW w:w="2554" w:type="dxa"/>
            <w:noWrap w:val="0"/>
            <w:vAlign w:val="center"/>
          </w:tcPr>
          <w:p w14:paraId="73142FD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市人力资源社会保障局</w:t>
            </w:r>
          </w:p>
        </w:tc>
        <w:tc>
          <w:tcPr>
            <w:tcW w:w="2922" w:type="dxa"/>
            <w:noWrap w:val="0"/>
            <w:vAlign w:val="center"/>
          </w:tcPr>
          <w:p w14:paraId="6CC1A38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35D777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w:t>
            </w:r>
          </w:p>
        </w:tc>
      </w:tr>
      <w:tr w14:paraId="214B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exact"/>
          <w:jc w:val="center"/>
        </w:trPr>
        <w:tc>
          <w:tcPr>
            <w:tcW w:w="14927" w:type="dxa"/>
            <w:gridSpan w:val="5"/>
            <w:noWrap w:val="0"/>
            <w:vAlign w:val="center"/>
          </w:tcPr>
          <w:p w14:paraId="41BC02B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both"/>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二、</w:t>
            </w:r>
            <w:r>
              <w:rPr>
                <w:rFonts w:hint="eastAsia" w:ascii="微软雅黑" w:hAnsi="微软雅黑" w:eastAsia="微软雅黑" w:cs="微软雅黑"/>
                <w:color w:val="auto"/>
                <w:sz w:val="21"/>
                <w:szCs w:val="21"/>
                <w:highlight w:val="none"/>
                <w:shd w:val="clear" w:color="auto" w:fill="FFFFFF"/>
              </w:rPr>
              <w:t>全力以赴抓产业、强工业，加快构建现代化产业体系</w:t>
            </w:r>
          </w:p>
        </w:tc>
      </w:tr>
      <w:tr w14:paraId="553B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exact"/>
          <w:jc w:val="center"/>
        </w:trPr>
        <w:tc>
          <w:tcPr>
            <w:tcW w:w="910" w:type="dxa"/>
            <w:noWrap w:val="0"/>
            <w:vAlign w:val="center"/>
          </w:tcPr>
          <w:p w14:paraId="26D7D70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2D17A0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坚持</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富矿精开</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，建成投产</w:t>
            </w:r>
            <w:r>
              <w:rPr>
                <w:rFonts w:hint="eastAsia" w:ascii="微软雅黑" w:hAnsi="微软雅黑" w:eastAsia="微软雅黑" w:cs="微软雅黑"/>
                <w:sz w:val="21"/>
                <w:szCs w:val="21"/>
                <w:highlight w:val="none"/>
                <w:lang w:eastAsia="zh-CN"/>
              </w:rPr>
              <w:t>6</w:t>
            </w:r>
            <w:r>
              <w:rPr>
                <w:rFonts w:hint="eastAsia" w:ascii="微软雅黑" w:hAnsi="微软雅黑" w:eastAsia="微软雅黑" w:cs="微软雅黑"/>
                <w:sz w:val="21"/>
                <w:szCs w:val="21"/>
                <w:highlight w:val="none"/>
              </w:rPr>
              <w:t>万吨磷酸铁、</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万吨磷酸铁锂等磷及磷化工项目，磷及磷化工产值达</w:t>
            </w:r>
            <w:r>
              <w:rPr>
                <w:rFonts w:hint="eastAsia" w:ascii="微软雅黑" w:hAnsi="微软雅黑" w:eastAsia="微软雅黑" w:cs="微软雅黑"/>
                <w:sz w:val="21"/>
                <w:szCs w:val="21"/>
                <w:highlight w:val="none"/>
                <w:lang w:eastAsia="zh-CN"/>
              </w:rPr>
              <w:t>430</w:t>
            </w:r>
            <w:r>
              <w:rPr>
                <w:rFonts w:hint="eastAsia" w:ascii="微软雅黑" w:hAnsi="微软雅黑" w:eastAsia="微软雅黑" w:cs="微软雅黑"/>
                <w:sz w:val="21"/>
                <w:szCs w:val="21"/>
                <w:highlight w:val="none"/>
              </w:rPr>
              <w:t>亿元。</w:t>
            </w:r>
          </w:p>
        </w:tc>
        <w:tc>
          <w:tcPr>
            <w:tcW w:w="1091" w:type="dxa"/>
            <w:noWrap w:val="0"/>
            <w:vAlign w:val="center"/>
          </w:tcPr>
          <w:p w14:paraId="747FA697">
            <w:pPr>
              <w:pStyle w:val="4"/>
              <w:snapToGrid w:val="0"/>
              <w:spacing w:after="0"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刘良果</w:t>
            </w:r>
          </w:p>
          <w:p w14:paraId="36EC1AFC">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6199900C">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市工业和信息化局</w:t>
            </w:r>
          </w:p>
          <w:p w14:paraId="287830DA">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市自然资源和规划局</w:t>
            </w:r>
          </w:p>
        </w:tc>
        <w:tc>
          <w:tcPr>
            <w:tcW w:w="2922" w:type="dxa"/>
            <w:noWrap w:val="0"/>
            <w:vAlign w:val="center"/>
          </w:tcPr>
          <w:p w14:paraId="696640B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347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jc w:val="center"/>
        </w:trPr>
        <w:tc>
          <w:tcPr>
            <w:tcW w:w="910" w:type="dxa"/>
            <w:noWrap w:val="0"/>
            <w:vAlign w:val="center"/>
          </w:tcPr>
          <w:p w14:paraId="650BA67E">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DFC5952">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坚持</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富矿精开</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，建成投产</w:t>
            </w:r>
            <w:r>
              <w:rPr>
                <w:rFonts w:hint="eastAsia" w:ascii="微软雅黑" w:hAnsi="微软雅黑" w:eastAsia="微软雅黑" w:cs="微软雅黑"/>
                <w:sz w:val="21"/>
                <w:szCs w:val="21"/>
                <w:highlight w:val="none"/>
                <w:lang w:eastAsia="zh-CN"/>
              </w:rPr>
              <w:t>50</w:t>
            </w:r>
            <w:r>
              <w:rPr>
                <w:rFonts w:hint="eastAsia" w:ascii="微软雅黑" w:hAnsi="微软雅黑" w:eastAsia="微软雅黑" w:cs="微软雅黑"/>
                <w:sz w:val="21"/>
                <w:szCs w:val="21"/>
                <w:highlight w:val="none"/>
              </w:rPr>
              <w:t>万吨铝土矿脱硫、</w:t>
            </w:r>
            <w:r>
              <w:rPr>
                <w:rFonts w:hint="eastAsia" w:ascii="微软雅黑" w:hAnsi="微软雅黑" w:eastAsia="微软雅黑" w:cs="微软雅黑"/>
                <w:sz w:val="21"/>
                <w:szCs w:val="21"/>
                <w:highlight w:val="none"/>
                <w:lang w:eastAsia="zh-CN"/>
              </w:rPr>
              <w:t>3</w:t>
            </w:r>
            <w:r>
              <w:rPr>
                <w:rFonts w:hint="eastAsia" w:ascii="微软雅黑" w:hAnsi="微软雅黑" w:eastAsia="微软雅黑" w:cs="微软雅黑"/>
                <w:sz w:val="21"/>
                <w:szCs w:val="21"/>
                <w:highlight w:val="none"/>
              </w:rPr>
              <w:t>万吨超薄及动力电池铝箔等铝及铝加工项目</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铝及铝加工产值达</w:t>
            </w:r>
            <w:r>
              <w:rPr>
                <w:rFonts w:hint="eastAsia" w:ascii="微软雅黑" w:hAnsi="微软雅黑" w:eastAsia="微软雅黑" w:cs="微软雅黑"/>
                <w:sz w:val="21"/>
                <w:szCs w:val="21"/>
                <w:highlight w:val="none"/>
                <w:lang w:eastAsia="zh-CN"/>
              </w:rPr>
              <w:t>355</w:t>
            </w:r>
            <w:r>
              <w:rPr>
                <w:rFonts w:hint="eastAsia" w:ascii="微软雅黑" w:hAnsi="微软雅黑" w:eastAsia="微软雅黑" w:cs="微软雅黑"/>
                <w:sz w:val="21"/>
                <w:szCs w:val="21"/>
                <w:highlight w:val="none"/>
              </w:rPr>
              <w:t>亿元</w:t>
            </w:r>
            <w:r>
              <w:rPr>
                <w:rFonts w:hint="eastAsia" w:ascii="微软雅黑" w:hAnsi="微软雅黑" w:eastAsia="微软雅黑" w:cs="微软雅黑"/>
                <w:sz w:val="21"/>
                <w:szCs w:val="21"/>
                <w:highlight w:val="none"/>
                <w:lang w:eastAsia="zh-CN"/>
              </w:rPr>
              <w:t>。</w:t>
            </w:r>
          </w:p>
        </w:tc>
        <w:tc>
          <w:tcPr>
            <w:tcW w:w="1091" w:type="dxa"/>
            <w:noWrap w:val="0"/>
            <w:vAlign w:val="center"/>
          </w:tcPr>
          <w:p w14:paraId="7E0EA9FC">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刘良果</w:t>
            </w:r>
          </w:p>
          <w:p w14:paraId="29645F25">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付  涛</w:t>
            </w:r>
          </w:p>
          <w:p w14:paraId="3790ED07">
            <w:pPr>
              <w:pStyle w:val="4"/>
              <w:widowControl w:val="0"/>
              <w:snapToGrid w:val="0"/>
              <w:spacing w:after="0" w:line="280" w:lineRule="exact"/>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高  杨</w:t>
            </w:r>
          </w:p>
        </w:tc>
        <w:tc>
          <w:tcPr>
            <w:tcW w:w="2554" w:type="dxa"/>
            <w:noWrap w:val="0"/>
            <w:vAlign w:val="center"/>
          </w:tcPr>
          <w:p w14:paraId="686B3CC8">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市工业和信息化局</w:t>
            </w:r>
          </w:p>
          <w:p w14:paraId="029EDB37">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市科技局</w:t>
            </w:r>
          </w:p>
          <w:p w14:paraId="515E496F">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市自然资源和规划局</w:t>
            </w:r>
          </w:p>
        </w:tc>
        <w:tc>
          <w:tcPr>
            <w:tcW w:w="2922" w:type="dxa"/>
            <w:noWrap w:val="0"/>
            <w:vAlign w:val="center"/>
          </w:tcPr>
          <w:p w14:paraId="55ACE2BF">
            <w:pPr>
              <w:pStyle w:val="4"/>
              <w:keepNext w:val="0"/>
              <w:keepLines w:val="0"/>
              <w:pageBreakBefore w:val="0"/>
              <w:kinsoku/>
              <w:wordWrap/>
              <w:topLinePunct w:val="0"/>
              <w:autoSpaceDE/>
              <w:autoSpaceDN/>
              <w:bidi w:val="0"/>
              <w:snapToGrid w:val="0"/>
              <w:spacing w:after="0"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各区（市、县、开发区）</w:t>
            </w:r>
          </w:p>
        </w:tc>
      </w:tr>
      <w:tr w14:paraId="0E64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910" w:type="dxa"/>
            <w:noWrap w:val="0"/>
            <w:vAlign w:val="center"/>
          </w:tcPr>
          <w:p w14:paraId="13ED2EC8">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1561B79">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聚焦</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三品一菜</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，建成惠诚生态园、娃哈哈新产线等项目，生态特色食品产业实现产值</w:t>
            </w:r>
            <w:r>
              <w:rPr>
                <w:rFonts w:hint="eastAsia" w:ascii="微软雅黑" w:hAnsi="微软雅黑" w:eastAsia="微软雅黑" w:cs="微软雅黑"/>
                <w:sz w:val="21"/>
                <w:szCs w:val="21"/>
                <w:highlight w:val="none"/>
                <w:lang w:eastAsia="zh-CN"/>
              </w:rPr>
              <w:t>220</w:t>
            </w:r>
            <w:r>
              <w:rPr>
                <w:rFonts w:hint="eastAsia" w:ascii="微软雅黑" w:hAnsi="微软雅黑" w:eastAsia="微软雅黑" w:cs="微软雅黑"/>
                <w:sz w:val="21"/>
                <w:szCs w:val="21"/>
                <w:highlight w:val="none"/>
              </w:rPr>
              <w:t>亿元。</w:t>
            </w:r>
          </w:p>
        </w:tc>
        <w:tc>
          <w:tcPr>
            <w:tcW w:w="1091" w:type="dxa"/>
            <w:noWrap w:val="0"/>
            <w:vAlign w:val="center"/>
          </w:tcPr>
          <w:p w14:paraId="356ED9FA">
            <w:pPr>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23743B59">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刘良果</w:t>
            </w:r>
          </w:p>
        </w:tc>
        <w:tc>
          <w:tcPr>
            <w:tcW w:w="2554" w:type="dxa"/>
            <w:noWrap w:val="0"/>
            <w:vAlign w:val="center"/>
          </w:tcPr>
          <w:p w14:paraId="59F17C8B">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市工业和信息化局</w:t>
            </w:r>
          </w:p>
          <w:p w14:paraId="5764E024">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新区工业和信息化局</w:t>
            </w:r>
          </w:p>
        </w:tc>
        <w:tc>
          <w:tcPr>
            <w:tcW w:w="2922" w:type="dxa"/>
            <w:noWrap w:val="0"/>
            <w:vAlign w:val="center"/>
          </w:tcPr>
          <w:p w14:paraId="466843D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4755B9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w:t>
            </w:r>
          </w:p>
        </w:tc>
      </w:tr>
      <w:tr w14:paraId="228F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exact"/>
          <w:jc w:val="center"/>
        </w:trPr>
        <w:tc>
          <w:tcPr>
            <w:tcW w:w="910" w:type="dxa"/>
            <w:noWrap w:val="0"/>
            <w:vAlign w:val="center"/>
          </w:tcPr>
          <w:p w14:paraId="6CA4079F">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89F29EA">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围绕</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两药一械</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，加快上海汇伦、国药同济堂醇提取车间等项目建设，健康医药产业实现产值</w:t>
            </w:r>
            <w:r>
              <w:rPr>
                <w:rFonts w:hint="eastAsia" w:ascii="微软雅黑" w:hAnsi="微软雅黑" w:eastAsia="微软雅黑" w:cs="微软雅黑"/>
                <w:sz w:val="21"/>
                <w:szCs w:val="21"/>
                <w:highlight w:val="none"/>
                <w:lang w:eastAsia="zh-CN"/>
              </w:rPr>
              <w:t>170</w:t>
            </w:r>
            <w:r>
              <w:rPr>
                <w:rFonts w:hint="eastAsia" w:ascii="微软雅黑" w:hAnsi="微软雅黑" w:eastAsia="微软雅黑" w:cs="微软雅黑"/>
                <w:sz w:val="21"/>
                <w:szCs w:val="21"/>
                <w:highlight w:val="none"/>
              </w:rPr>
              <w:t>亿元</w:t>
            </w:r>
            <w:r>
              <w:rPr>
                <w:rFonts w:hint="eastAsia" w:ascii="微软雅黑" w:hAnsi="微软雅黑" w:eastAsia="微软雅黑" w:cs="微软雅黑"/>
                <w:sz w:val="21"/>
                <w:szCs w:val="21"/>
                <w:highlight w:val="none"/>
                <w:lang w:eastAsia="zh-CN"/>
              </w:rPr>
              <w:t>。</w:t>
            </w:r>
          </w:p>
        </w:tc>
        <w:tc>
          <w:tcPr>
            <w:tcW w:w="1091" w:type="dxa"/>
            <w:noWrap w:val="0"/>
            <w:vAlign w:val="center"/>
          </w:tcPr>
          <w:p w14:paraId="5F6E8C29">
            <w:pPr>
              <w:widowControl/>
              <w:snapToGrid w:val="0"/>
              <w:spacing w:line="280" w:lineRule="exact"/>
              <w:jc w:val="center"/>
              <w:textAlignment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刘良果</w:t>
            </w:r>
          </w:p>
          <w:p w14:paraId="3679CD7F">
            <w:pPr>
              <w:widowControl/>
              <w:snapToGrid w:val="0"/>
              <w:spacing w:line="280" w:lineRule="exact"/>
              <w:jc w:val="center"/>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704D6CE8">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市工业和信息化局</w:t>
            </w:r>
          </w:p>
          <w:p w14:paraId="4CAD7585">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市卫生健康局</w:t>
            </w:r>
          </w:p>
        </w:tc>
        <w:tc>
          <w:tcPr>
            <w:tcW w:w="2922" w:type="dxa"/>
            <w:noWrap w:val="0"/>
            <w:vAlign w:val="center"/>
          </w:tcPr>
          <w:p w14:paraId="139AF79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2F7B74A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5BA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6" w:hRule="exact"/>
          <w:jc w:val="center"/>
        </w:trPr>
        <w:tc>
          <w:tcPr>
            <w:tcW w:w="910" w:type="dxa"/>
            <w:noWrap w:val="0"/>
            <w:vAlign w:val="center"/>
          </w:tcPr>
          <w:p w14:paraId="4FB7530F">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DE7D88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大力发展装备制造业，推动吉利汽车新车型投产、长江汽车持续放量，带动吉利发动机等本地零部件企业扩能扩产，建成投产宁德时代第二条生产线、闪聚电池第三条生产线等项目，实现产值</w:t>
            </w:r>
            <w:r>
              <w:rPr>
                <w:rFonts w:hint="eastAsia" w:ascii="微软雅黑" w:hAnsi="微软雅黑" w:eastAsia="微软雅黑" w:cs="微软雅黑"/>
                <w:sz w:val="21"/>
                <w:szCs w:val="21"/>
                <w:highlight w:val="none"/>
                <w:lang w:eastAsia="zh-CN"/>
              </w:rPr>
              <w:t>800</w:t>
            </w:r>
            <w:r>
              <w:rPr>
                <w:rFonts w:hint="eastAsia" w:ascii="微软雅黑" w:hAnsi="微软雅黑" w:eastAsia="微软雅黑" w:cs="微软雅黑"/>
                <w:sz w:val="21"/>
                <w:szCs w:val="21"/>
                <w:highlight w:val="none"/>
              </w:rPr>
              <w:t>亿元，其中汽车产业生态圈产值达</w:t>
            </w:r>
            <w:r>
              <w:rPr>
                <w:rFonts w:hint="eastAsia" w:ascii="微软雅黑" w:hAnsi="微软雅黑" w:eastAsia="微软雅黑" w:cs="微软雅黑"/>
                <w:sz w:val="21"/>
                <w:szCs w:val="21"/>
                <w:highlight w:val="none"/>
                <w:lang w:eastAsia="zh-CN"/>
              </w:rPr>
              <w:t>400</w:t>
            </w:r>
            <w:r>
              <w:rPr>
                <w:rFonts w:hint="eastAsia" w:ascii="微软雅黑" w:hAnsi="微软雅黑" w:eastAsia="微软雅黑" w:cs="微软雅黑"/>
                <w:sz w:val="21"/>
                <w:szCs w:val="21"/>
                <w:highlight w:val="none"/>
              </w:rPr>
              <w:t>亿元以上。</w:t>
            </w:r>
          </w:p>
        </w:tc>
        <w:tc>
          <w:tcPr>
            <w:tcW w:w="1091" w:type="dxa"/>
            <w:noWrap w:val="0"/>
            <w:vAlign w:val="center"/>
          </w:tcPr>
          <w:p w14:paraId="0F51EA48">
            <w:pPr>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56B34253">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刘良果</w:t>
            </w:r>
          </w:p>
        </w:tc>
        <w:tc>
          <w:tcPr>
            <w:tcW w:w="2554" w:type="dxa"/>
            <w:noWrap w:val="0"/>
            <w:vAlign w:val="center"/>
          </w:tcPr>
          <w:p w14:paraId="21ABCCE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市工业和信息化局</w:t>
            </w:r>
          </w:p>
          <w:p w14:paraId="3BCDEDE9">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新区工业和信息化局</w:t>
            </w:r>
          </w:p>
        </w:tc>
        <w:tc>
          <w:tcPr>
            <w:tcW w:w="2922" w:type="dxa"/>
            <w:noWrap w:val="0"/>
            <w:vAlign w:val="center"/>
          </w:tcPr>
          <w:p w14:paraId="343391C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3C3CF3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E62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exact"/>
          <w:jc w:val="center"/>
        </w:trPr>
        <w:tc>
          <w:tcPr>
            <w:tcW w:w="910" w:type="dxa"/>
            <w:noWrap w:val="0"/>
            <w:vAlign w:val="center"/>
          </w:tcPr>
          <w:p w14:paraId="1FBD5B87">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0286891">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大力发展电子信息制造业，重点围绕</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芯、件、板、机、器</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五个领域，支持贵阳海信成长为百亿级企业，推动贵州集隽显示芯片、贵阳浪潮服务器等提产上量，推动惠科中小尺寸显示模组等项目投产，实现产值</w:t>
            </w:r>
            <w:r>
              <w:rPr>
                <w:rFonts w:hint="eastAsia" w:ascii="微软雅黑" w:hAnsi="微软雅黑" w:eastAsia="微软雅黑" w:cs="微软雅黑"/>
                <w:sz w:val="21"/>
                <w:szCs w:val="21"/>
                <w:highlight w:val="none"/>
                <w:lang w:eastAsia="zh-CN"/>
              </w:rPr>
              <w:t>430</w:t>
            </w:r>
            <w:r>
              <w:rPr>
                <w:rFonts w:hint="eastAsia" w:ascii="微软雅黑" w:hAnsi="微软雅黑" w:eastAsia="微软雅黑" w:cs="微软雅黑"/>
                <w:sz w:val="21"/>
                <w:szCs w:val="21"/>
                <w:highlight w:val="none"/>
              </w:rPr>
              <w:t>亿元。</w:t>
            </w:r>
          </w:p>
        </w:tc>
        <w:tc>
          <w:tcPr>
            <w:tcW w:w="1091" w:type="dxa"/>
            <w:noWrap w:val="0"/>
            <w:vAlign w:val="center"/>
          </w:tcPr>
          <w:p w14:paraId="7CF13358">
            <w:pPr>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6B86B241">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color w:val="000000"/>
                <w:sz w:val="21"/>
                <w:szCs w:val="21"/>
                <w:highlight w:val="none"/>
                <w:lang w:val="en-US" w:eastAsia="zh-CN" w:bidi="ar"/>
              </w:rPr>
            </w:pPr>
            <w:r>
              <w:rPr>
                <w:rFonts w:hint="eastAsia" w:ascii="微软雅黑" w:hAnsi="微软雅黑" w:eastAsia="微软雅黑" w:cs="微软雅黑"/>
                <w:sz w:val="21"/>
                <w:szCs w:val="21"/>
                <w:highlight w:val="none"/>
                <w:lang w:val="en-US" w:eastAsia="zh-CN"/>
              </w:rPr>
              <w:t>刘良果</w:t>
            </w:r>
          </w:p>
        </w:tc>
        <w:tc>
          <w:tcPr>
            <w:tcW w:w="2554" w:type="dxa"/>
            <w:noWrap w:val="0"/>
            <w:vAlign w:val="center"/>
          </w:tcPr>
          <w:p w14:paraId="1A15428B">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color w:val="000000"/>
                <w:sz w:val="21"/>
                <w:szCs w:val="21"/>
                <w:highlight w:val="none"/>
                <w:lang w:val="en-US" w:eastAsia="zh-CN" w:bidi="ar"/>
              </w:rPr>
            </w:pPr>
            <w:r>
              <w:rPr>
                <w:rStyle w:val="16"/>
                <w:rFonts w:hint="eastAsia" w:ascii="微软雅黑" w:hAnsi="微软雅黑" w:eastAsia="微软雅黑" w:cs="微软雅黑"/>
                <w:color w:val="000000"/>
                <w:sz w:val="21"/>
                <w:szCs w:val="21"/>
                <w:highlight w:val="none"/>
                <w:lang w:val="en-US" w:eastAsia="zh-CN" w:bidi="ar"/>
              </w:rPr>
              <w:t>市工业和信息化局</w:t>
            </w:r>
          </w:p>
          <w:p w14:paraId="5CA4F249">
            <w:pPr>
              <w:widowControl/>
              <w:snapToGrid w:val="0"/>
              <w:spacing w:line="280" w:lineRule="exact"/>
              <w:jc w:val="center"/>
              <w:textAlignment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color w:val="000000"/>
                <w:sz w:val="21"/>
                <w:szCs w:val="21"/>
                <w:highlight w:val="none"/>
                <w:lang w:val="en-US" w:eastAsia="zh-CN" w:bidi="ar"/>
              </w:rPr>
              <w:t>新区工业和信息化局</w:t>
            </w:r>
          </w:p>
        </w:tc>
        <w:tc>
          <w:tcPr>
            <w:tcW w:w="2922" w:type="dxa"/>
            <w:noWrap w:val="0"/>
            <w:vAlign w:val="center"/>
          </w:tcPr>
          <w:p w14:paraId="51DD89E8">
            <w:pPr>
              <w:keepNext w:val="0"/>
              <w:keepLines w:val="0"/>
              <w:pageBreakBefore w:val="0"/>
              <w:widowControl/>
              <w:suppressAutoHyphens/>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2D7E26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710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exact"/>
          <w:jc w:val="center"/>
        </w:trPr>
        <w:tc>
          <w:tcPr>
            <w:tcW w:w="910" w:type="dxa"/>
            <w:noWrap w:val="0"/>
            <w:vAlign w:val="center"/>
          </w:tcPr>
          <w:p w14:paraId="0D2DC082">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9DF5734">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重点聚焦创新研发、生产制造，加快建设贵阳低空经济产业园，推动落地低空飞行服务站和低空智能管理系统，加快建设低空智联基础设施底座，规划建设低空基础设施，拓展</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低空+应用场景</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，打造全省低空经济高质量发展强劲引擎。</w:t>
            </w:r>
          </w:p>
        </w:tc>
        <w:tc>
          <w:tcPr>
            <w:tcW w:w="1091" w:type="dxa"/>
            <w:noWrap w:val="0"/>
            <w:vAlign w:val="center"/>
          </w:tcPr>
          <w:p w14:paraId="5C5BEA4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57D3A3CF">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bidi="ar"/>
              </w:rPr>
            </w:pPr>
            <w:r>
              <w:rPr>
                <w:rStyle w:val="16"/>
                <w:rFonts w:hint="eastAsia" w:ascii="微软雅黑" w:hAnsi="微软雅黑" w:eastAsia="微软雅黑" w:cs="微软雅黑"/>
                <w:sz w:val="21"/>
                <w:szCs w:val="21"/>
                <w:highlight w:val="none"/>
                <w:lang w:bidi="ar"/>
              </w:rPr>
              <w:t>杨志伟</w:t>
            </w:r>
          </w:p>
          <w:p w14:paraId="6B5C7E5C">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刘良果</w:t>
            </w:r>
          </w:p>
        </w:tc>
        <w:tc>
          <w:tcPr>
            <w:tcW w:w="2554" w:type="dxa"/>
            <w:noWrap w:val="0"/>
            <w:vAlign w:val="center"/>
          </w:tcPr>
          <w:p w14:paraId="732D49F4">
            <w:pPr>
              <w:widowControl/>
              <w:snapToGrid w:val="0"/>
              <w:spacing w:line="280" w:lineRule="exact"/>
              <w:ind w:firstLine="0" w:firstLineChars="0"/>
              <w:jc w:val="center"/>
              <w:textAlignment w:val="auto"/>
              <w:rPr>
                <w:rStyle w:val="16"/>
                <w:rFonts w:hint="eastAsia" w:ascii="微软雅黑" w:hAnsi="微软雅黑" w:eastAsia="微软雅黑" w:cs="微软雅黑"/>
                <w:color w:val="000000"/>
                <w:sz w:val="21"/>
                <w:szCs w:val="21"/>
                <w:highlight w:val="none"/>
                <w:lang w:val="en-US" w:eastAsia="zh-CN" w:bidi="ar"/>
              </w:rPr>
            </w:pPr>
            <w:r>
              <w:rPr>
                <w:rStyle w:val="16"/>
                <w:rFonts w:hint="eastAsia" w:ascii="微软雅黑" w:hAnsi="微软雅黑" w:eastAsia="微软雅黑" w:cs="微软雅黑"/>
                <w:color w:val="000000"/>
                <w:sz w:val="21"/>
                <w:szCs w:val="21"/>
                <w:highlight w:val="none"/>
                <w:lang w:val="en-US" w:eastAsia="zh-CN" w:bidi="ar"/>
              </w:rPr>
              <w:t>市委军民融合办</w:t>
            </w:r>
          </w:p>
          <w:p w14:paraId="2B21C5EE">
            <w:pPr>
              <w:widowControl/>
              <w:snapToGrid w:val="0"/>
              <w:spacing w:line="280" w:lineRule="exact"/>
              <w:jc w:val="center"/>
              <w:textAlignment w:val="auto"/>
              <w:rPr>
                <w:rStyle w:val="16"/>
                <w:rFonts w:hint="eastAsia" w:ascii="微软雅黑" w:hAnsi="微软雅黑" w:eastAsia="微软雅黑" w:cs="微软雅黑"/>
                <w:color w:val="000000"/>
                <w:sz w:val="21"/>
                <w:szCs w:val="21"/>
                <w:highlight w:val="none"/>
                <w:lang w:bidi="ar"/>
              </w:rPr>
            </w:pPr>
            <w:r>
              <w:rPr>
                <w:rStyle w:val="16"/>
                <w:rFonts w:hint="eastAsia" w:ascii="微软雅黑" w:hAnsi="微软雅黑" w:eastAsia="微软雅黑" w:cs="微软雅黑"/>
                <w:color w:val="000000"/>
                <w:sz w:val="21"/>
                <w:szCs w:val="21"/>
                <w:lang w:bidi="ar"/>
              </w:rPr>
              <w:t>市发展改革委</w:t>
            </w:r>
          </w:p>
          <w:p w14:paraId="739604B5">
            <w:pPr>
              <w:widowControl/>
              <w:snapToGrid w:val="0"/>
              <w:spacing w:line="280" w:lineRule="exact"/>
              <w:ind w:firstLine="0" w:firstLineChars="0"/>
              <w:jc w:val="center"/>
              <w:textAlignment w:val="auto"/>
              <w:rPr>
                <w:rStyle w:val="16"/>
                <w:rFonts w:hint="eastAsia" w:ascii="微软雅黑" w:hAnsi="微软雅黑" w:eastAsia="微软雅黑" w:cs="微软雅黑"/>
                <w:color w:val="000000"/>
                <w:sz w:val="21"/>
                <w:szCs w:val="21"/>
                <w:highlight w:val="none"/>
                <w:lang w:val="en-US" w:eastAsia="zh-CN" w:bidi="ar"/>
              </w:rPr>
            </w:pPr>
            <w:r>
              <w:rPr>
                <w:rStyle w:val="16"/>
                <w:rFonts w:hint="eastAsia" w:ascii="微软雅黑" w:hAnsi="微软雅黑" w:eastAsia="微软雅黑" w:cs="微软雅黑"/>
                <w:color w:val="000000"/>
                <w:sz w:val="21"/>
                <w:szCs w:val="21"/>
                <w:highlight w:val="none"/>
                <w:lang w:val="en-US" w:eastAsia="zh-CN" w:bidi="ar"/>
              </w:rPr>
              <w:t>市交委</w:t>
            </w:r>
          </w:p>
          <w:p w14:paraId="4DD0A6B0">
            <w:pPr>
              <w:widowControl/>
              <w:snapToGrid w:val="0"/>
              <w:spacing w:line="280" w:lineRule="exact"/>
              <w:ind w:firstLine="0" w:firstLineChars="0"/>
              <w:jc w:val="center"/>
              <w:textAlignment w:val="auto"/>
              <w:rPr>
                <w:rStyle w:val="16"/>
                <w:rFonts w:hint="eastAsia" w:ascii="微软雅黑" w:hAnsi="微软雅黑" w:eastAsia="微软雅黑" w:cs="微软雅黑"/>
                <w:color w:val="000000"/>
                <w:sz w:val="21"/>
                <w:szCs w:val="21"/>
                <w:lang w:bidi="ar"/>
              </w:rPr>
            </w:pPr>
            <w:r>
              <w:rPr>
                <w:rStyle w:val="16"/>
                <w:rFonts w:hint="eastAsia" w:ascii="微软雅黑" w:hAnsi="微软雅黑" w:eastAsia="微软雅黑" w:cs="微软雅黑"/>
                <w:color w:val="000000"/>
                <w:sz w:val="21"/>
                <w:szCs w:val="21"/>
                <w:highlight w:val="none"/>
                <w:lang w:val="en-US" w:eastAsia="zh-CN" w:bidi="ar"/>
              </w:rPr>
              <w:t>新区经济发展局</w:t>
            </w:r>
          </w:p>
        </w:tc>
        <w:tc>
          <w:tcPr>
            <w:tcW w:w="2922" w:type="dxa"/>
            <w:noWrap w:val="0"/>
            <w:vAlign w:val="center"/>
          </w:tcPr>
          <w:p w14:paraId="480CA0BF">
            <w:pPr>
              <w:keepNext w:val="0"/>
              <w:keepLines w:val="0"/>
              <w:pageBreakBefore w:val="0"/>
              <w:widowControl/>
              <w:suppressAutoHyphens/>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color w:val="000000"/>
                <w:sz w:val="21"/>
                <w:szCs w:val="21"/>
                <w:highlight w:val="none"/>
                <w:lang w:val="en-US" w:eastAsia="zh-CN" w:bidi="ar"/>
              </w:rPr>
              <w:t>市工业和信息化局等</w:t>
            </w:r>
            <w:r>
              <w:rPr>
                <w:rFonts w:hint="eastAsia" w:ascii="微软雅黑" w:hAnsi="微软雅黑" w:eastAsia="微软雅黑" w:cs="微软雅黑"/>
                <w:sz w:val="21"/>
                <w:szCs w:val="21"/>
                <w:highlight w:val="none"/>
                <w:lang w:eastAsia="zh-CN"/>
              </w:rPr>
              <w:t>贵阳贵安相关部门</w:t>
            </w:r>
          </w:p>
          <w:p w14:paraId="0522194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FAF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exact"/>
          <w:jc w:val="center"/>
        </w:trPr>
        <w:tc>
          <w:tcPr>
            <w:tcW w:w="910" w:type="dxa"/>
            <w:noWrap w:val="0"/>
            <w:vAlign w:val="center"/>
          </w:tcPr>
          <w:p w14:paraId="73A8AFA9">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7410636">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积极发展商业航天，以卫星星座建设为突破，围绕</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星、箭、船</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研制以及卫星数据应用，探索推进卫星整星和结构体、重型运载火箭、返回式飞船研制基地等项目落地建设，支持</w:t>
            </w:r>
            <w:r>
              <w:rPr>
                <w:rFonts w:hint="eastAsia" w:ascii="微软雅黑" w:hAnsi="微软雅黑" w:eastAsia="微软雅黑" w:cs="微软雅黑"/>
                <w:sz w:val="21"/>
                <w:szCs w:val="21"/>
                <w:highlight w:val="none"/>
                <w:lang w:eastAsia="zh-CN"/>
              </w:rPr>
              <w:t>贵州</w:t>
            </w:r>
            <w:r>
              <w:rPr>
                <w:rFonts w:hint="eastAsia" w:ascii="微软雅黑" w:hAnsi="微软雅黑" w:eastAsia="微软雅黑" w:cs="微软雅黑"/>
                <w:sz w:val="21"/>
                <w:szCs w:val="21"/>
                <w:highlight w:val="none"/>
              </w:rPr>
              <w:t>双龙航空港经济区打造深空经济产业先行示范区。</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可返回式商业飞船制造项目</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力争上半年实现飞船首飞；锆石科技年产3000套可堆叠平板通信卫星主承载结构体生产线建设项目建成投产；保障天龙三号重型火箭箭体生产制造基地项目签约落地。</w:t>
            </w:r>
          </w:p>
        </w:tc>
        <w:tc>
          <w:tcPr>
            <w:tcW w:w="1091" w:type="dxa"/>
            <w:noWrap w:val="0"/>
            <w:vAlign w:val="center"/>
          </w:tcPr>
          <w:p w14:paraId="496BDCF7">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刘良果</w:t>
            </w:r>
          </w:p>
        </w:tc>
        <w:tc>
          <w:tcPr>
            <w:tcW w:w="2554" w:type="dxa"/>
            <w:noWrap w:val="0"/>
            <w:vAlign w:val="center"/>
          </w:tcPr>
          <w:p w14:paraId="67712DBC">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市委军民融合办</w:t>
            </w:r>
          </w:p>
        </w:tc>
        <w:tc>
          <w:tcPr>
            <w:tcW w:w="2922" w:type="dxa"/>
            <w:noWrap w:val="0"/>
            <w:vAlign w:val="center"/>
          </w:tcPr>
          <w:p w14:paraId="2933CD21">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市科技局、市发展改革委、市工业和信息化局等贵阳贵安相关部门</w:t>
            </w:r>
          </w:p>
          <w:p w14:paraId="1B6AFABE">
            <w:pPr>
              <w:pStyle w:val="4"/>
              <w:keepNext w:val="0"/>
              <w:keepLines w:val="0"/>
              <w:pageBreakBefore w:val="0"/>
              <w:kinsoku/>
              <w:wordWrap/>
              <w:topLinePunct w:val="0"/>
              <w:autoSpaceDE/>
              <w:autoSpaceDN/>
              <w:bidi w:val="0"/>
              <w:snapToGrid w:val="0"/>
              <w:spacing w:after="0"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eastAsia="zh-CN"/>
              </w:rPr>
              <w:t>贵州</w:t>
            </w:r>
            <w:r>
              <w:rPr>
                <w:rFonts w:hint="eastAsia" w:ascii="微软雅黑" w:hAnsi="微软雅黑" w:eastAsia="微软雅黑" w:cs="微软雅黑"/>
                <w:sz w:val="21"/>
                <w:szCs w:val="21"/>
                <w:highlight w:val="none"/>
              </w:rPr>
              <w:t>双龙航空港经济区</w:t>
            </w:r>
            <w:r>
              <w:rPr>
                <w:rFonts w:hint="eastAsia" w:ascii="微软雅黑" w:hAnsi="微软雅黑" w:eastAsia="微软雅黑" w:cs="微软雅黑"/>
                <w:sz w:val="21"/>
                <w:szCs w:val="21"/>
                <w:highlight w:val="none"/>
                <w:lang w:val="en-US" w:eastAsia="zh-CN"/>
              </w:rPr>
              <w:t>管委会</w:t>
            </w:r>
          </w:p>
          <w:p w14:paraId="62E7429D">
            <w:pPr>
              <w:pStyle w:val="4"/>
              <w:keepNext w:val="0"/>
              <w:keepLines w:val="0"/>
              <w:pageBreakBefore w:val="0"/>
              <w:kinsoku/>
              <w:wordWrap/>
              <w:topLinePunct w:val="0"/>
              <w:autoSpaceDE/>
              <w:autoSpaceDN/>
              <w:bidi w:val="0"/>
              <w:snapToGrid w:val="0"/>
              <w:spacing w:after="0"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高新开发区管委会</w:t>
            </w:r>
          </w:p>
          <w:p w14:paraId="3EB8A4C2">
            <w:pPr>
              <w:snapToGrid w:val="0"/>
              <w:spacing w:line="28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lang w:val="en-US" w:eastAsia="zh-CN"/>
              </w:rPr>
              <w:t>贵阳综合保税区管委会</w:t>
            </w:r>
          </w:p>
        </w:tc>
      </w:tr>
      <w:tr w14:paraId="4F70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exact"/>
          <w:jc w:val="center"/>
        </w:trPr>
        <w:tc>
          <w:tcPr>
            <w:tcW w:w="910" w:type="dxa"/>
            <w:noWrap w:val="0"/>
            <w:vAlign w:val="center"/>
          </w:tcPr>
          <w:p w14:paraId="6DC7B530">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95DD79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突出</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存算一体、智算优先</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，持续加大算力中心招引力度，推动招商银行等数据（算力）中心加快落地、华为马场等数据（算力）中心加快建设，打造全国最大的国产化智算集群。</w:t>
            </w:r>
          </w:p>
        </w:tc>
        <w:tc>
          <w:tcPr>
            <w:tcW w:w="1091" w:type="dxa"/>
            <w:noWrap w:val="0"/>
            <w:vAlign w:val="center"/>
          </w:tcPr>
          <w:p w14:paraId="08050D17">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tc>
        <w:tc>
          <w:tcPr>
            <w:tcW w:w="2554" w:type="dxa"/>
            <w:noWrap w:val="0"/>
            <w:vAlign w:val="center"/>
          </w:tcPr>
          <w:p w14:paraId="47431FD6">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新区大数据和科技创新局</w:t>
            </w:r>
          </w:p>
        </w:tc>
        <w:tc>
          <w:tcPr>
            <w:tcW w:w="2922" w:type="dxa"/>
            <w:noWrap w:val="0"/>
            <w:vAlign w:val="center"/>
          </w:tcPr>
          <w:p w14:paraId="4896B38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rPr>
            </w:pPr>
            <w:r>
              <w:rPr>
                <w:rFonts w:hint="eastAsia" w:ascii="微软雅黑" w:hAnsi="微软雅黑" w:eastAsia="微软雅黑" w:cs="微软雅黑"/>
                <w:sz w:val="21"/>
                <w:szCs w:val="21"/>
                <w:highlight w:val="none"/>
                <w:lang w:eastAsia="zh-CN"/>
              </w:rPr>
              <w:t>贵阳贵安相关部</w:t>
            </w:r>
            <w:r>
              <w:rPr>
                <w:rFonts w:hint="eastAsia" w:ascii="微软雅黑" w:hAnsi="微软雅黑" w:eastAsia="微软雅黑" w:cs="微软雅黑"/>
                <w:sz w:val="21"/>
                <w:szCs w:val="21"/>
                <w:highlight w:val="none"/>
                <w:lang w:val="en-US" w:eastAsia="zh-CN"/>
              </w:rPr>
              <w:t>门</w:t>
            </w:r>
          </w:p>
        </w:tc>
      </w:tr>
      <w:tr w14:paraId="337F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jc w:val="center"/>
        </w:trPr>
        <w:tc>
          <w:tcPr>
            <w:tcW w:w="910" w:type="dxa"/>
            <w:noWrap w:val="0"/>
            <w:vAlign w:val="center"/>
          </w:tcPr>
          <w:p w14:paraId="433300E1">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0428DA70">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深化东西部算力合作，积极对接粤港澳、长三角区域算力需求，探索推进</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港数黔算</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w:t>
            </w:r>
          </w:p>
        </w:tc>
        <w:tc>
          <w:tcPr>
            <w:tcW w:w="1091" w:type="dxa"/>
            <w:noWrap w:val="0"/>
            <w:vAlign w:val="center"/>
          </w:tcPr>
          <w:p w14:paraId="7C62E593">
            <w:pPr>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71B5A3C8">
            <w:pPr>
              <w:snapToGrid w:val="0"/>
              <w:spacing w:line="28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10C8D15E">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市大数据局</w:t>
            </w:r>
          </w:p>
          <w:p w14:paraId="0A6B6AC7">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新区大数据和科技创新局</w:t>
            </w:r>
          </w:p>
        </w:tc>
        <w:tc>
          <w:tcPr>
            <w:tcW w:w="2922" w:type="dxa"/>
            <w:noWrap w:val="0"/>
            <w:vAlign w:val="center"/>
          </w:tcPr>
          <w:p w14:paraId="21461544">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7FD665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546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jc w:val="center"/>
        </w:trPr>
        <w:tc>
          <w:tcPr>
            <w:tcW w:w="910" w:type="dxa"/>
            <w:noWrap w:val="0"/>
            <w:vAlign w:val="center"/>
          </w:tcPr>
          <w:p w14:paraId="17083444">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3AB9E44">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加快</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东数西算</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南部数据大通道、贵阳贵安城市算力网等信息基础设施建设。</w:t>
            </w:r>
          </w:p>
        </w:tc>
        <w:tc>
          <w:tcPr>
            <w:tcW w:w="1091" w:type="dxa"/>
            <w:noWrap w:val="0"/>
            <w:vAlign w:val="center"/>
          </w:tcPr>
          <w:p w14:paraId="57C94A18">
            <w:pPr>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334A19B0">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3CFFE1B2">
            <w:pPr>
              <w:keepNext w:val="0"/>
              <w:keepLines w:val="0"/>
              <w:pageBreakBefore w:val="0"/>
              <w:widowControl/>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市大数据局</w:t>
            </w:r>
          </w:p>
          <w:p w14:paraId="36E7BD8B">
            <w:pPr>
              <w:keepNext w:val="0"/>
              <w:keepLines w:val="0"/>
              <w:pageBreakBefore w:val="0"/>
              <w:widowControl/>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新区大数据和科技创新局</w:t>
            </w:r>
          </w:p>
        </w:tc>
        <w:tc>
          <w:tcPr>
            <w:tcW w:w="2922" w:type="dxa"/>
            <w:noWrap w:val="0"/>
            <w:vAlign w:val="center"/>
          </w:tcPr>
          <w:p w14:paraId="37DCB02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3ECF7C5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7E4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exact"/>
          <w:jc w:val="center"/>
        </w:trPr>
        <w:tc>
          <w:tcPr>
            <w:tcW w:w="910" w:type="dxa"/>
            <w:noWrap w:val="0"/>
            <w:vAlign w:val="center"/>
          </w:tcPr>
          <w:p w14:paraId="1E3EFEF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C48EF9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推动中国（贵州）大视听算力产业园建设。</w:t>
            </w:r>
          </w:p>
        </w:tc>
        <w:tc>
          <w:tcPr>
            <w:tcW w:w="1091" w:type="dxa"/>
            <w:noWrap w:val="0"/>
            <w:vAlign w:val="center"/>
          </w:tcPr>
          <w:p w14:paraId="568EEE14">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龙  丛</w:t>
            </w:r>
          </w:p>
        </w:tc>
        <w:tc>
          <w:tcPr>
            <w:tcW w:w="2554" w:type="dxa"/>
            <w:noWrap w:val="0"/>
            <w:vAlign w:val="center"/>
          </w:tcPr>
          <w:p w14:paraId="3187BD00">
            <w:pPr>
              <w:widowControl/>
              <w:snapToGrid w:val="0"/>
              <w:spacing w:line="280" w:lineRule="exact"/>
              <w:jc w:val="center"/>
              <w:textAlignment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sz w:val="21"/>
                <w:szCs w:val="21"/>
                <w:highlight w:val="none"/>
                <w:lang w:val="en-US" w:eastAsia="zh-CN" w:bidi="ar"/>
              </w:rPr>
              <w:t>市</w:t>
            </w:r>
            <w:r>
              <w:rPr>
                <w:rStyle w:val="16"/>
                <w:rFonts w:hint="eastAsia" w:ascii="微软雅黑" w:hAnsi="微软雅黑" w:eastAsia="微软雅黑" w:cs="微软雅黑"/>
                <w:color w:val="auto"/>
                <w:sz w:val="21"/>
                <w:szCs w:val="21"/>
                <w:highlight w:val="none"/>
                <w:lang w:val="en-US" w:eastAsia="zh-CN" w:bidi="ar"/>
              </w:rPr>
              <w:t>文化和旅游局</w:t>
            </w:r>
          </w:p>
        </w:tc>
        <w:tc>
          <w:tcPr>
            <w:tcW w:w="2922" w:type="dxa"/>
            <w:noWrap w:val="0"/>
            <w:vAlign w:val="center"/>
          </w:tcPr>
          <w:p w14:paraId="3060FB1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市大数据局等</w:t>
            </w:r>
            <w:r>
              <w:rPr>
                <w:rFonts w:hint="eastAsia" w:ascii="微软雅黑" w:hAnsi="微软雅黑" w:eastAsia="微软雅黑" w:cs="微软雅黑"/>
                <w:sz w:val="21"/>
                <w:szCs w:val="21"/>
                <w:highlight w:val="none"/>
                <w:lang w:eastAsia="zh-CN"/>
              </w:rPr>
              <w:t>贵阳贵安相关部门</w:t>
            </w:r>
          </w:p>
          <w:p w14:paraId="22BE0F1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3EF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exact"/>
          <w:jc w:val="center"/>
        </w:trPr>
        <w:tc>
          <w:tcPr>
            <w:tcW w:w="910" w:type="dxa"/>
            <w:noWrap w:val="0"/>
            <w:vAlign w:val="center"/>
          </w:tcPr>
          <w:p w14:paraId="0FE88817">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6A8D7B3">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积极争取城市全域数字化转型试点，打造一批行业细分领域数字化转型平台，推动实现龙头企业建平台、中小企业用平台，累计打造融合示范项目</w:t>
            </w:r>
            <w:r>
              <w:rPr>
                <w:rFonts w:hint="eastAsia" w:ascii="微软雅黑" w:hAnsi="微软雅黑" w:eastAsia="微软雅黑" w:cs="微软雅黑"/>
                <w:sz w:val="21"/>
                <w:szCs w:val="21"/>
                <w:highlight w:val="none"/>
                <w:lang w:eastAsia="zh-CN"/>
              </w:rPr>
              <w:t>300</w:t>
            </w:r>
            <w:r>
              <w:rPr>
                <w:rFonts w:hint="eastAsia" w:ascii="微软雅黑" w:hAnsi="微软雅黑" w:eastAsia="微软雅黑" w:cs="微软雅黑"/>
                <w:sz w:val="21"/>
                <w:szCs w:val="21"/>
                <w:highlight w:val="none"/>
              </w:rPr>
              <w:t>个以上。</w:t>
            </w:r>
          </w:p>
        </w:tc>
        <w:tc>
          <w:tcPr>
            <w:tcW w:w="1091" w:type="dxa"/>
            <w:noWrap w:val="0"/>
            <w:vAlign w:val="center"/>
          </w:tcPr>
          <w:p w14:paraId="138D331A">
            <w:pPr>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704F5037">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5FDB4712">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市大数据局</w:t>
            </w:r>
          </w:p>
          <w:p w14:paraId="58CE597A">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新区大数据和科技创新局</w:t>
            </w:r>
          </w:p>
        </w:tc>
        <w:tc>
          <w:tcPr>
            <w:tcW w:w="2922" w:type="dxa"/>
            <w:noWrap w:val="0"/>
            <w:vAlign w:val="center"/>
          </w:tcPr>
          <w:p w14:paraId="7B35CE5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1F5A77E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92F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exact"/>
          <w:jc w:val="center"/>
        </w:trPr>
        <w:tc>
          <w:tcPr>
            <w:tcW w:w="910" w:type="dxa"/>
            <w:noWrap w:val="0"/>
            <w:vAlign w:val="center"/>
          </w:tcPr>
          <w:p w14:paraId="5154B8C6">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32F1C86">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聚焦</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四个赋能</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，打造</w:t>
            </w:r>
            <w:r>
              <w:rPr>
                <w:rFonts w:hint="eastAsia" w:ascii="微软雅黑" w:hAnsi="微软雅黑" w:eastAsia="微软雅黑" w:cs="微软雅黑"/>
                <w:sz w:val="21"/>
                <w:szCs w:val="21"/>
                <w:highlight w:val="none"/>
                <w:lang w:eastAsia="zh-CN"/>
              </w:rPr>
              <w:t>10</w:t>
            </w:r>
            <w:r>
              <w:rPr>
                <w:rFonts w:hint="eastAsia" w:ascii="微软雅黑" w:hAnsi="微软雅黑" w:eastAsia="微软雅黑" w:cs="微软雅黑"/>
                <w:sz w:val="21"/>
                <w:szCs w:val="21"/>
                <w:highlight w:val="none"/>
              </w:rPr>
              <w:t>个公共数据授权开发利用场景，建设升级</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城市大脑</w:t>
            </w:r>
            <w:r>
              <w:rPr>
                <w:rFonts w:hint="eastAsia" w:ascii="微软雅黑" w:hAnsi="微软雅黑" w:eastAsia="微软雅黑" w:cs="微软雅黑"/>
                <w:sz w:val="21"/>
                <w:szCs w:val="21"/>
                <w:highlight w:val="none"/>
                <w:lang w:eastAsia="zh-CN"/>
              </w:rPr>
              <w:t>”2</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0</w:t>
            </w:r>
            <w:r>
              <w:rPr>
                <w:rFonts w:hint="eastAsia" w:ascii="微软雅黑" w:hAnsi="微软雅黑" w:eastAsia="微软雅黑" w:cs="微软雅黑"/>
                <w:sz w:val="21"/>
                <w:szCs w:val="21"/>
                <w:highlight w:val="none"/>
              </w:rPr>
              <w:t>版本，加快</w:t>
            </w:r>
            <w:r>
              <w:rPr>
                <w:rFonts w:hint="eastAsia" w:ascii="微软雅黑" w:hAnsi="微软雅黑" w:eastAsia="微软雅黑" w:cs="微软雅黑"/>
                <w:sz w:val="21"/>
                <w:szCs w:val="21"/>
                <w:highlight w:val="none"/>
                <w:lang w:eastAsia="zh-CN"/>
              </w:rPr>
              <w:t>7</w:t>
            </w:r>
            <w:r>
              <w:rPr>
                <w:rFonts w:hint="eastAsia" w:ascii="微软雅黑" w:hAnsi="微软雅黑" w:eastAsia="微软雅黑" w:cs="微软雅黑"/>
                <w:sz w:val="21"/>
                <w:szCs w:val="21"/>
                <w:highlight w:val="none"/>
              </w:rPr>
              <w:t>大应用体系及专业数据库建设。</w:t>
            </w:r>
          </w:p>
        </w:tc>
        <w:tc>
          <w:tcPr>
            <w:tcW w:w="1091" w:type="dxa"/>
            <w:noWrap w:val="0"/>
            <w:vAlign w:val="center"/>
          </w:tcPr>
          <w:p w14:paraId="3AF335B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06C71BF9">
            <w:pPr>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779B39A9">
            <w:pPr>
              <w:snapToGrid w:val="0"/>
              <w:spacing w:line="28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5A1ED478">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市政府办公厅</w:t>
            </w:r>
          </w:p>
          <w:p w14:paraId="25AD6AD0">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市大数据局</w:t>
            </w:r>
          </w:p>
          <w:p w14:paraId="4B120D8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新区大数据和科技创新局</w:t>
            </w:r>
          </w:p>
        </w:tc>
        <w:tc>
          <w:tcPr>
            <w:tcW w:w="2922" w:type="dxa"/>
            <w:noWrap w:val="0"/>
            <w:vAlign w:val="center"/>
          </w:tcPr>
          <w:p w14:paraId="230A3E1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6CAAB1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各区（市、县、开发区）</w:t>
            </w:r>
          </w:p>
        </w:tc>
      </w:tr>
      <w:tr w14:paraId="0A0E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exact"/>
          <w:jc w:val="center"/>
        </w:trPr>
        <w:tc>
          <w:tcPr>
            <w:tcW w:w="910" w:type="dxa"/>
            <w:noWrap w:val="0"/>
            <w:vAlign w:val="center"/>
          </w:tcPr>
          <w:p w14:paraId="6E72F2A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0B62149">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培育一批行业大模型，推动旅游、气象、矿山等领域行业大模型落地应用。</w:t>
            </w:r>
          </w:p>
        </w:tc>
        <w:tc>
          <w:tcPr>
            <w:tcW w:w="1091" w:type="dxa"/>
            <w:noWrap w:val="0"/>
            <w:vAlign w:val="center"/>
          </w:tcPr>
          <w:p w14:paraId="0B8C97D3">
            <w:pPr>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683BB541">
            <w:pPr>
              <w:keepNext w:val="0"/>
              <w:keepLines w:val="0"/>
              <w:pageBreakBefore w:val="0"/>
              <w:widowControl/>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0DF8692D">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市大数据局</w:t>
            </w:r>
          </w:p>
          <w:p w14:paraId="7D6D02CB">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新区大数据和科技创新局</w:t>
            </w:r>
          </w:p>
        </w:tc>
        <w:tc>
          <w:tcPr>
            <w:tcW w:w="2922" w:type="dxa"/>
            <w:noWrap w:val="0"/>
            <w:vAlign w:val="center"/>
          </w:tcPr>
          <w:p w14:paraId="59CAA60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2D726D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CE2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exact"/>
          <w:jc w:val="center"/>
        </w:trPr>
        <w:tc>
          <w:tcPr>
            <w:tcW w:w="910" w:type="dxa"/>
            <w:noWrap w:val="0"/>
            <w:vAlign w:val="center"/>
          </w:tcPr>
          <w:p w14:paraId="64502BC7">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0452EF5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围绕龙头企业强化产业生态建设，不断做强云服务</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首位产业</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、做大数据要素流通产业、做优信创特色产业，华为云生态伙伴企业累计达</w:t>
            </w:r>
            <w:r>
              <w:rPr>
                <w:rFonts w:hint="eastAsia" w:ascii="微软雅黑" w:hAnsi="微软雅黑" w:eastAsia="微软雅黑" w:cs="微软雅黑"/>
                <w:sz w:val="21"/>
                <w:szCs w:val="21"/>
                <w:highlight w:val="none"/>
                <w:lang w:eastAsia="zh-CN"/>
              </w:rPr>
              <w:t>100</w:t>
            </w:r>
            <w:r>
              <w:rPr>
                <w:rFonts w:hint="eastAsia" w:ascii="微软雅黑" w:hAnsi="微软雅黑" w:eastAsia="微软雅黑" w:cs="微软雅黑"/>
                <w:sz w:val="21"/>
                <w:szCs w:val="21"/>
                <w:highlight w:val="none"/>
              </w:rPr>
              <w:t>家，确保软件和信息技术服务业规模突破千亿元。</w:t>
            </w:r>
          </w:p>
        </w:tc>
        <w:tc>
          <w:tcPr>
            <w:tcW w:w="1091" w:type="dxa"/>
            <w:noWrap w:val="0"/>
            <w:vAlign w:val="center"/>
          </w:tcPr>
          <w:p w14:paraId="06E2B835">
            <w:pPr>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579606EB">
            <w:pPr>
              <w:pStyle w:val="4"/>
              <w:keepNext w:val="0"/>
              <w:keepLines w:val="0"/>
              <w:pageBreakBefore w:val="0"/>
              <w:kinsoku/>
              <w:wordWrap/>
              <w:topLinePunct w:val="0"/>
              <w:autoSpaceDE/>
              <w:autoSpaceDN/>
              <w:bidi w:val="0"/>
              <w:snapToGrid w:val="0"/>
              <w:spacing w:after="0" w:line="280" w:lineRule="exact"/>
              <w:ind w:firstLine="0"/>
              <w:jc w:val="center"/>
              <w:rPr>
                <w:rStyle w:val="16"/>
                <w:rFonts w:hint="eastAsia" w:ascii="微软雅黑" w:hAnsi="微软雅黑" w:eastAsia="微软雅黑" w:cs="微软雅黑"/>
                <w:color w:val="000000"/>
                <w:sz w:val="21"/>
                <w:szCs w:val="21"/>
                <w:highlight w:val="none"/>
                <w:lang w:val="en-US" w:eastAsia="zh-CN" w:bidi="ar"/>
              </w:rPr>
            </w:pPr>
            <w:r>
              <w:rPr>
                <w:rStyle w:val="16"/>
                <w:rFonts w:hint="eastAsia" w:ascii="微软雅黑" w:hAnsi="微软雅黑" w:eastAsia="微软雅黑" w:cs="微软雅黑"/>
                <w:color w:val="000000"/>
                <w:sz w:val="21"/>
                <w:szCs w:val="21"/>
                <w:highlight w:val="none"/>
                <w:lang w:val="en-US" w:eastAsia="zh-CN" w:bidi="ar"/>
              </w:rPr>
              <w:t>吴宏春</w:t>
            </w:r>
          </w:p>
        </w:tc>
        <w:tc>
          <w:tcPr>
            <w:tcW w:w="2554" w:type="dxa"/>
            <w:noWrap w:val="0"/>
            <w:vAlign w:val="center"/>
          </w:tcPr>
          <w:p w14:paraId="7AFBB628">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市大数据局</w:t>
            </w:r>
          </w:p>
          <w:p w14:paraId="58DEC0AC">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新区大数据和科技创新局</w:t>
            </w:r>
          </w:p>
          <w:p w14:paraId="5DA39C79">
            <w:pPr>
              <w:pStyle w:val="4"/>
              <w:keepNext w:val="0"/>
              <w:keepLines w:val="0"/>
              <w:pageBreakBefore w:val="0"/>
              <w:kinsoku/>
              <w:wordWrap/>
              <w:topLinePunct w:val="0"/>
              <w:autoSpaceDE/>
              <w:autoSpaceDN/>
              <w:bidi w:val="0"/>
              <w:snapToGrid w:val="0"/>
              <w:spacing w:after="0" w:line="280" w:lineRule="exact"/>
              <w:ind w:firstLine="0"/>
              <w:jc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color w:val="000000"/>
                <w:sz w:val="21"/>
                <w:szCs w:val="21"/>
                <w:highlight w:val="none"/>
                <w:lang w:val="en-US" w:eastAsia="zh-CN" w:bidi="ar"/>
              </w:rPr>
              <w:t>贵阳大数据科创城管委会</w:t>
            </w:r>
          </w:p>
        </w:tc>
        <w:tc>
          <w:tcPr>
            <w:tcW w:w="2922" w:type="dxa"/>
            <w:noWrap w:val="0"/>
            <w:vAlign w:val="center"/>
          </w:tcPr>
          <w:p w14:paraId="5E88FEA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85135C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2EC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exact"/>
          <w:jc w:val="center"/>
        </w:trPr>
        <w:tc>
          <w:tcPr>
            <w:tcW w:w="910" w:type="dxa"/>
            <w:noWrap w:val="0"/>
            <w:vAlign w:val="center"/>
          </w:tcPr>
          <w:p w14:paraId="478289C6">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CFCC52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培育数据标注、数据训练、数据交易、数据安全等数据业态，打造人工智能大模型训练中心</w:t>
            </w:r>
            <w:r>
              <w:rPr>
                <w:rFonts w:hint="eastAsia" w:ascii="微软雅黑" w:hAnsi="微软雅黑" w:eastAsia="微软雅黑" w:cs="微软雅黑"/>
                <w:sz w:val="21"/>
                <w:szCs w:val="21"/>
                <w:highlight w:val="none"/>
                <w:lang w:eastAsia="zh-CN"/>
              </w:rPr>
              <w:t>。</w:t>
            </w:r>
          </w:p>
        </w:tc>
        <w:tc>
          <w:tcPr>
            <w:tcW w:w="1091" w:type="dxa"/>
            <w:noWrap w:val="0"/>
            <w:vAlign w:val="center"/>
          </w:tcPr>
          <w:p w14:paraId="2C632502">
            <w:pPr>
              <w:keepNext w:val="0"/>
              <w:keepLines w:val="0"/>
              <w:pageBreakBefore w:val="0"/>
              <w:widowControl/>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10F0CC27">
            <w:pPr>
              <w:keepNext w:val="0"/>
              <w:keepLines w:val="0"/>
              <w:pageBreakBefore w:val="0"/>
              <w:widowControl/>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color w:val="000000"/>
                <w:sz w:val="21"/>
                <w:szCs w:val="21"/>
                <w:highlight w:val="none"/>
                <w:lang w:val="en-US" w:eastAsia="zh-CN" w:bidi="ar"/>
              </w:rPr>
              <w:t>吴宏春</w:t>
            </w:r>
          </w:p>
          <w:p w14:paraId="4C95349A">
            <w:pPr>
              <w:snapToGrid w:val="0"/>
              <w:spacing w:line="28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58AC6085">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市大数据局</w:t>
            </w:r>
          </w:p>
          <w:p w14:paraId="57F1F424">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新区大数据和科技创新局贵阳大数据科创城管委会</w:t>
            </w:r>
          </w:p>
        </w:tc>
        <w:tc>
          <w:tcPr>
            <w:tcW w:w="2922" w:type="dxa"/>
            <w:noWrap w:val="0"/>
            <w:vAlign w:val="center"/>
          </w:tcPr>
          <w:p w14:paraId="60CD4DC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4CA546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470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exact"/>
          <w:jc w:val="center"/>
        </w:trPr>
        <w:tc>
          <w:tcPr>
            <w:tcW w:w="910" w:type="dxa"/>
            <w:noWrap w:val="0"/>
            <w:vAlign w:val="center"/>
          </w:tcPr>
          <w:p w14:paraId="23E54EC1">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F0F6382">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迭代升级贵阳大数据安全靶场</w:t>
            </w:r>
            <w:r>
              <w:rPr>
                <w:rFonts w:hint="eastAsia" w:ascii="微软雅黑" w:hAnsi="微软雅黑" w:eastAsia="微软雅黑" w:cs="微软雅黑"/>
                <w:sz w:val="21"/>
                <w:szCs w:val="21"/>
                <w:highlight w:val="none"/>
                <w:lang w:eastAsia="zh-CN"/>
              </w:rPr>
              <w:t>。</w:t>
            </w:r>
          </w:p>
        </w:tc>
        <w:tc>
          <w:tcPr>
            <w:tcW w:w="1091" w:type="dxa"/>
            <w:noWrap w:val="0"/>
            <w:vAlign w:val="center"/>
          </w:tcPr>
          <w:p w14:paraId="4E23D91F">
            <w:pPr>
              <w:keepNext w:val="0"/>
              <w:keepLines w:val="0"/>
              <w:pageBreakBefore w:val="0"/>
              <w:widowControl/>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黄成虹</w:t>
            </w:r>
          </w:p>
          <w:p w14:paraId="1FCBA0DE">
            <w:pPr>
              <w:keepNext w:val="0"/>
              <w:keepLines w:val="0"/>
              <w:pageBreakBefore w:val="0"/>
              <w:widowControl/>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39B02E27">
            <w:pPr>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付  涛</w:t>
            </w:r>
          </w:p>
          <w:p w14:paraId="3FF059EC">
            <w:pPr>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贺承军</w:t>
            </w:r>
          </w:p>
        </w:tc>
        <w:tc>
          <w:tcPr>
            <w:tcW w:w="2554" w:type="dxa"/>
            <w:noWrap w:val="0"/>
            <w:vAlign w:val="center"/>
          </w:tcPr>
          <w:p w14:paraId="7489506B">
            <w:pPr>
              <w:widowControl/>
              <w:snapToGrid w:val="0"/>
              <w:spacing w:line="280" w:lineRule="exact"/>
              <w:jc w:val="center"/>
              <w:textAlignment w:val="center"/>
              <w:rPr>
                <w:rFonts w:hint="eastAsia" w:ascii="微软雅黑" w:hAnsi="微软雅黑" w:eastAsia="微软雅黑" w:cs="微软雅黑"/>
                <w:sz w:val="21"/>
                <w:szCs w:val="21"/>
              </w:rPr>
            </w:pPr>
            <w:r>
              <w:rPr>
                <w:rStyle w:val="16"/>
                <w:rFonts w:hint="eastAsia" w:ascii="微软雅黑" w:hAnsi="微软雅黑" w:eastAsia="微软雅黑" w:cs="微软雅黑"/>
                <w:sz w:val="21"/>
                <w:szCs w:val="21"/>
                <w:highlight w:val="none"/>
                <w:lang w:val="en-US" w:eastAsia="zh-CN" w:bidi="ar"/>
              </w:rPr>
              <w:t>市委网信办</w:t>
            </w:r>
          </w:p>
          <w:p w14:paraId="46BDB3D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市大数据局</w:t>
            </w:r>
          </w:p>
          <w:p w14:paraId="6AFC88C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市公安局</w:t>
            </w:r>
          </w:p>
          <w:p w14:paraId="138CAF11">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新区大数据和科技创新局经济技术开发区管委会</w:t>
            </w:r>
          </w:p>
          <w:p w14:paraId="5DFA8515">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贵阳大数据科创城管委会</w:t>
            </w:r>
          </w:p>
          <w:p w14:paraId="778F7A4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p>
        </w:tc>
        <w:tc>
          <w:tcPr>
            <w:tcW w:w="2922" w:type="dxa"/>
            <w:noWrap w:val="0"/>
            <w:vAlign w:val="center"/>
          </w:tcPr>
          <w:p w14:paraId="69324FE8">
            <w:pPr>
              <w:keepNext w:val="0"/>
              <w:keepLines w:val="0"/>
              <w:pageBreakBefore w:val="0"/>
              <w:widowControl/>
              <w:suppressAutoHyphens/>
              <w:kinsoku/>
              <w:wordWrap/>
              <w:overflowPunct/>
              <w:topLinePunct w:val="0"/>
              <w:autoSpaceDE/>
              <w:autoSpaceDN/>
              <w:bidi w:val="0"/>
              <w:adjustRightInd/>
              <w:snapToGrid/>
              <w:spacing w:line="240" w:lineRule="auto"/>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市发展改革委、</w:t>
            </w:r>
            <w:r>
              <w:rPr>
                <w:rStyle w:val="16"/>
                <w:rFonts w:hint="eastAsia" w:ascii="微软雅黑" w:hAnsi="微软雅黑" w:eastAsia="微软雅黑" w:cs="微软雅黑"/>
                <w:sz w:val="21"/>
                <w:szCs w:val="21"/>
                <w:highlight w:val="none"/>
                <w:lang w:bidi="ar"/>
              </w:rPr>
              <w:t>贵阳大数据科创城管委会</w:t>
            </w:r>
            <w:r>
              <w:rPr>
                <w:rStyle w:val="16"/>
                <w:rFonts w:hint="eastAsia" w:ascii="微软雅黑" w:hAnsi="微软雅黑" w:eastAsia="微软雅黑" w:cs="微软雅黑"/>
                <w:sz w:val="21"/>
                <w:szCs w:val="21"/>
                <w:highlight w:val="none"/>
                <w:lang w:val="en-US" w:eastAsia="zh-CN" w:bidi="ar"/>
              </w:rPr>
              <w:t>等</w:t>
            </w:r>
            <w:r>
              <w:rPr>
                <w:rFonts w:hint="eastAsia" w:ascii="微软雅黑" w:hAnsi="微软雅黑" w:eastAsia="微软雅黑" w:cs="微软雅黑"/>
                <w:sz w:val="21"/>
                <w:szCs w:val="21"/>
                <w:highlight w:val="none"/>
                <w:lang w:eastAsia="zh-CN"/>
              </w:rPr>
              <w:t>贵阳贵安</w:t>
            </w:r>
          </w:p>
          <w:p w14:paraId="01475BC6">
            <w:pPr>
              <w:keepNext w:val="0"/>
              <w:keepLines w:val="0"/>
              <w:pageBreakBefore w:val="0"/>
              <w:widowControl/>
              <w:suppressAutoHyphens/>
              <w:kinsoku/>
              <w:wordWrap/>
              <w:overflowPunct/>
              <w:topLinePunct w:val="0"/>
              <w:autoSpaceDE/>
              <w:autoSpaceDN/>
              <w:bidi w:val="0"/>
              <w:adjustRightInd/>
              <w:snapToGrid/>
              <w:spacing w:line="240" w:lineRule="auto"/>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相关部门</w:t>
            </w:r>
          </w:p>
          <w:p w14:paraId="148A1ACC">
            <w:pPr>
              <w:keepNext w:val="0"/>
              <w:keepLines w:val="0"/>
              <w:pageBreakBefore w:val="0"/>
              <w:widowControl/>
              <w:suppressAutoHyphens/>
              <w:kinsoku/>
              <w:wordWrap/>
              <w:overflowPunct/>
              <w:topLinePunct w:val="0"/>
              <w:autoSpaceDE/>
              <w:autoSpaceDN/>
              <w:bidi w:val="0"/>
              <w:adjustRightInd/>
              <w:snapToGrid/>
              <w:spacing w:line="240" w:lineRule="auto"/>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r>
              <w:rPr>
                <w:rFonts w:hint="eastAsia" w:ascii="微软雅黑" w:hAnsi="微软雅黑" w:eastAsia="微软雅黑" w:cs="微软雅黑"/>
                <w:sz w:val="21"/>
                <w:szCs w:val="21"/>
                <w:highlight w:val="none"/>
                <w:lang w:eastAsia="zh-CN"/>
              </w:rPr>
              <w:t>）</w:t>
            </w:r>
          </w:p>
        </w:tc>
      </w:tr>
      <w:tr w14:paraId="20EF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exact"/>
          <w:jc w:val="center"/>
        </w:trPr>
        <w:tc>
          <w:tcPr>
            <w:tcW w:w="910" w:type="dxa"/>
            <w:noWrap w:val="0"/>
            <w:vAlign w:val="center"/>
          </w:tcPr>
          <w:p w14:paraId="6B2FB7C0">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E9574BE">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推动数据资产入表、质押融资，数据交易额达</w:t>
            </w:r>
            <w:r>
              <w:rPr>
                <w:rFonts w:hint="eastAsia" w:ascii="微软雅黑" w:hAnsi="微软雅黑" w:eastAsia="微软雅黑" w:cs="微软雅黑"/>
                <w:sz w:val="21"/>
                <w:szCs w:val="21"/>
                <w:highlight w:val="none"/>
                <w:lang w:eastAsia="zh-CN"/>
              </w:rPr>
              <w:t>100</w:t>
            </w:r>
            <w:r>
              <w:rPr>
                <w:rFonts w:hint="eastAsia" w:ascii="微软雅黑" w:hAnsi="微软雅黑" w:eastAsia="微软雅黑" w:cs="微软雅黑"/>
                <w:sz w:val="21"/>
                <w:szCs w:val="21"/>
                <w:highlight w:val="none"/>
              </w:rPr>
              <w:t>亿元以上。</w:t>
            </w:r>
          </w:p>
        </w:tc>
        <w:tc>
          <w:tcPr>
            <w:tcW w:w="1091" w:type="dxa"/>
            <w:noWrap w:val="0"/>
            <w:vAlign w:val="center"/>
          </w:tcPr>
          <w:p w14:paraId="1DDA941E">
            <w:pPr>
              <w:keepNext w:val="0"/>
              <w:keepLines w:val="0"/>
              <w:pageBreakBefore w:val="0"/>
              <w:widowControl/>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范辉政</w:t>
            </w:r>
          </w:p>
          <w:p w14:paraId="50A7AD6F">
            <w:pPr>
              <w:keepNext w:val="0"/>
              <w:keepLines w:val="0"/>
              <w:pageBreakBefore w:val="0"/>
              <w:widowControl/>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759F2BD6">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刘良果</w:t>
            </w:r>
          </w:p>
          <w:p w14:paraId="14ED4BF0">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22F4A62F">
            <w:pPr>
              <w:widowControl/>
              <w:snapToGrid w:val="0"/>
              <w:spacing w:line="280" w:lineRule="exact"/>
              <w:jc w:val="center"/>
              <w:textAlignment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sz w:val="21"/>
                <w:szCs w:val="21"/>
                <w:highlight w:val="none"/>
                <w:lang w:val="en-US" w:eastAsia="zh-CN" w:bidi="ar"/>
              </w:rPr>
              <w:t>市委金融办</w:t>
            </w:r>
          </w:p>
          <w:p w14:paraId="261EDDE5">
            <w:pPr>
              <w:widowControl/>
              <w:snapToGrid w:val="0"/>
              <w:spacing w:line="280" w:lineRule="exact"/>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市大数据局</w:t>
            </w:r>
          </w:p>
          <w:p w14:paraId="48F02C0E">
            <w:pPr>
              <w:widowControl/>
              <w:snapToGrid w:val="0"/>
              <w:spacing w:line="280" w:lineRule="exact"/>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市财政局</w:t>
            </w:r>
          </w:p>
          <w:p w14:paraId="6B6676E1">
            <w:pPr>
              <w:widowControl/>
              <w:snapToGrid w:val="0"/>
              <w:spacing w:line="280" w:lineRule="exact"/>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市国资委</w:t>
            </w:r>
          </w:p>
          <w:p w14:paraId="6CF27DE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新区大数据和科技创新局</w:t>
            </w:r>
          </w:p>
        </w:tc>
        <w:tc>
          <w:tcPr>
            <w:tcW w:w="2922" w:type="dxa"/>
            <w:noWrap w:val="0"/>
            <w:vAlign w:val="center"/>
          </w:tcPr>
          <w:p w14:paraId="56E737F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76281C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DDC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exact"/>
          <w:jc w:val="center"/>
        </w:trPr>
        <w:tc>
          <w:tcPr>
            <w:tcW w:w="910" w:type="dxa"/>
            <w:noWrap w:val="0"/>
            <w:vAlign w:val="center"/>
          </w:tcPr>
          <w:p w14:paraId="3452AD44">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10CA533">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做好金融</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五篇大文章</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，大力引进银行、证券、保险、基金、信托等各类金融资源，引导金融机构加快向贵阳大数据科创城</w:t>
            </w:r>
            <w:r>
              <w:rPr>
                <w:rFonts w:hint="eastAsia" w:ascii="微软雅黑" w:hAnsi="微软雅黑" w:eastAsia="微软雅黑" w:cs="微软雅黑"/>
                <w:sz w:val="21"/>
                <w:szCs w:val="21"/>
                <w:highlight w:val="none"/>
                <w:lang w:eastAsia="zh-CN"/>
              </w:rPr>
              <w:t>7</w:t>
            </w:r>
            <w:r>
              <w:rPr>
                <w:rFonts w:hint="eastAsia" w:ascii="微软雅黑" w:hAnsi="微软雅黑" w:eastAsia="微软雅黑" w:cs="微软雅黑"/>
                <w:sz w:val="21"/>
                <w:szCs w:val="21"/>
                <w:highlight w:val="none"/>
              </w:rPr>
              <w:t>平方公里核心区集聚，提高金融服务重大战略和实体经济质效。</w:t>
            </w:r>
          </w:p>
        </w:tc>
        <w:tc>
          <w:tcPr>
            <w:tcW w:w="1091" w:type="dxa"/>
            <w:noWrap w:val="0"/>
            <w:vAlign w:val="center"/>
          </w:tcPr>
          <w:p w14:paraId="473EA31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王  嶒</w:t>
            </w:r>
          </w:p>
          <w:p w14:paraId="03DA1AB1">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06AD4B98">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杨志伟</w:t>
            </w:r>
          </w:p>
        </w:tc>
        <w:tc>
          <w:tcPr>
            <w:tcW w:w="2554" w:type="dxa"/>
            <w:noWrap w:val="0"/>
            <w:vAlign w:val="center"/>
          </w:tcPr>
          <w:p w14:paraId="7CFCAE1B">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市委金融办</w:t>
            </w:r>
          </w:p>
          <w:p w14:paraId="3F9E2157">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新区财政金融工作局</w:t>
            </w:r>
          </w:p>
        </w:tc>
        <w:tc>
          <w:tcPr>
            <w:tcW w:w="2922" w:type="dxa"/>
            <w:noWrap w:val="0"/>
            <w:vAlign w:val="center"/>
          </w:tcPr>
          <w:p w14:paraId="69CDF6A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D14364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292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37BEA0B5">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F9272F2">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一楼一策</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找准楼宇发展定位，大力发展楼宇经济、总部经济。</w:t>
            </w:r>
          </w:p>
        </w:tc>
        <w:tc>
          <w:tcPr>
            <w:tcW w:w="1091" w:type="dxa"/>
            <w:noWrap w:val="0"/>
            <w:vAlign w:val="center"/>
          </w:tcPr>
          <w:p w14:paraId="7881905F">
            <w:pPr>
              <w:snapToGrid w:val="0"/>
              <w:spacing w:line="280" w:lineRule="exact"/>
              <w:jc w:val="center"/>
              <w:rPr>
                <w:rStyle w:val="16"/>
                <w:rFonts w:hint="eastAsia" w:ascii="微软雅黑" w:hAnsi="微软雅黑" w:eastAsia="微软雅黑" w:cs="微软雅黑"/>
                <w:sz w:val="21"/>
                <w:szCs w:val="21"/>
                <w:lang w:bidi="ar"/>
              </w:rPr>
            </w:pPr>
            <w:r>
              <w:rPr>
                <w:rStyle w:val="16"/>
                <w:rFonts w:hint="eastAsia" w:ascii="微软雅黑" w:hAnsi="微软雅黑" w:eastAsia="微软雅黑" w:cs="微软雅黑"/>
                <w:sz w:val="21"/>
                <w:szCs w:val="21"/>
                <w:lang w:bidi="ar"/>
              </w:rPr>
              <w:t>吴宏春</w:t>
            </w:r>
          </w:p>
          <w:p w14:paraId="3681F7DC">
            <w:pPr>
              <w:snapToGrid w:val="0"/>
              <w:spacing w:line="280" w:lineRule="exact"/>
              <w:jc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sz w:val="21"/>
                <w:szCs w:val="21"/>
                <w:lang w:bidi="ar"/>
              </w:rPr>
              <w:t>龙  丛</w:t>
            </w:r>
          </w:p>
        </w:tc>
        <w:tc>
          <w:tcPr>
            <w:tcW w:w="2554" w:type="dxa"/>
            <w:noWrap w:val="0"/>
            <w:vAlign w:val="center"/>
          </w:tcPr>
          <w:p w14:paraId="6F5B375C">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市商务局</w:t>
            </w:r>
          </w:p>
          <w:p w14:paraId="290E902D">
            <w:pPr>
              <w:pStyle w:val="4"/>
              <w:keepNext w:val="0"/>
              <w:keepLines w:val="0"/>
              <w:pageBreakBefore w:val="0"/>
              <w:kinsoku/>
              <w:wordWrap/>
              <w:topLinePunct w:val="0"/>
              <w:autoSpaceDE/>
              <w:autoSpaceDN/>
              <w:bidi w:val="0"/>
              <w:snapToGrid w:val="0"/>
              <w:spacing w:after="0"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新区投资促进局</w:t>
            </w:r>
          </w:p>
        </w:tc>
        <w:tc>
          <w:tcPr>
            <w:tcW w:w="2922" w:type="dxa"/>
            <w:noWrap w:val="0"/>
            <w:vAlign w:val="center"/>
          </w:tcPr>
          <w:p w14:paraId="7BACA11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6A9099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DB6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exact"/>
          <w:jc w:val="center"/>
        </w:trPr>
        <w:tc>
          <w:tcPr>
            <w:tcW w:w="910" w:type="dxa"/>
            <w:noWrap w:val="0"/>
            <w:vAlign w:val="center"/>
          </w:tcPr>
          <w:p w14:paraId="4A7018D6">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339313B">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加快引育研发设计、数智赋能、节能环保等专业机构，培育一批</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两业</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融合发展试点区域和企业。</w:t>
            </w:r>
          </w:p>
        </w:tc>
        <w:tc>
          <w:tcPr>
            <w:tcW w:w="1091" w:type="dxa"/>
            <w:noWrap w:val="0"/>
            <w:vAlign w:val="center"/>
          </w:tcPr>
          <w:p w14:paraId="3EE8BDE2">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4FB9B615">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杨志伟</w:t>
            </w:r>
          </w:p>
          <w:p w14:paraId="4B309B9D">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7ACBF018">
            <w:pPr>
              <w:keepNext w:val="0"/>
              <w:keepLines w:val="0"/>
              <w:pageBreakBefore w:val="0"/>
              <w:widowControl/>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刘良果</w:t>
            </w:r>
          </w:p>
        </w:tc>
        <w:tc>
          <w:tcPr>
            <w:tcW w:w="2554" w:type="dxa"/>
            <w:noWrap w:val="0"/>
            <w:vAlign w:val="center"/>
          </w:tcPr>
          <w:p w14:paraId="23F84DF8">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市发展改革委</w:t>
            </w:r>
          </w:p>
          <w:p w14:paraId="6F3496BA">
            <w:pPr>
              <w:keepNext w:val="0"/>
              <w:keepLines w:val="0"/>
              <w:pageBreakBefore w:val="0"/>
              <w:widowControl w:val="0"/>
              <w:suppressLineNumbers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市工业和信息化局</w:t>
            </w:r>
          </w:p>
          <w:p w14:paraId="427A8B32">
            <w:pPr>
              <w:keepNext w:val="0"/>
              <w:keepLines w:val="0"/>
              <w:pageBreakBefore w:val="0"/>
              <w:widowControl w:val="0"/>
              <w:suppressLineNumbers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新区经济发展局</w:t>
            </w:r>
          </w:p>
          <w:p w14:paraId="050817A7">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新区工业和信息化局</w:t>
            </w:r>
          </w:p>
        </w:tc>
        <w:tc>
          <w:tcPr>
            <w:tcW w:w="2922" w:type="dxa"/>
            <w:noWrap w:val="0"/>
            <w:vAlign w:val="center"/>
          </w:tcPr>
          <w:p w14:paraId="3F116DA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市科技局、市大数据局、市生态环境局等</w:t>
            </w:r>
            <w:r>
              <w:rPr>
                <w:rFonts w:hint="eastAsia" w:ascii="微软雅黑" w:hAnsi="微软雅黑" w:eastAsia="微软雅黑" w:cs="微软雅黑"/>
                <w:sz w:val="21"/>
                <w:szCs w:val="21"/>
                <w:highlight w:val="none"/>
                <w:lang w:eastAsia="zh-CN"/>
              </w:rPr>
              <w:t>贵阳贵安</w:t>
            </w:r>
          </w:p>
          <w:p w14:paraId="423AC2C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相关部门</w:t>
            </w:r>
          </w:p>
          <w:p w14:paraId="7A12DED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DB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9" w:hRule="exact"/>
          <w:jc w:val="center"/>
        </w:trPr>
        <w:tc>
          <w:tcPr>
            <w:tcW w:w="910" w:type="dxa"/>
            <w:noWrap w:val="0"/>
            <w:vAlign w:val="center"/>
          </w:tcPr>
          <w:p w14:paraId="5571DA05">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F1B30E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加快贵阳贵安国家现代流通战略支点城市建设，谋划推动黔中综合交通枢纽规划建设，建成投运贵阳综保区综合物流基地，</w:t>
            </w:r>
            <w:r>
              <w:rPr>
                <w:rFonts w:hint="eastAsia" w:ascii="微软雅黑" w:hAnsi="微软雅黑" w:eastAsia="微软雅黑" w:cs="微软雅黑"/>
                <w:sz w:val="21"/>
                <w:szCs w:val="21"/>
                <w:highlight w:val="none"/>
                <w:lang w:eastAsia="zh-CN"/>
              </w:rPr>
              <w:t>A</w:t>
            </w:r>
            <w:r>
              <w:rPr>
                <w:rFonts w:hint="eastAsia" w:ascii="微软雅黑" w:hAnsi="微软雅黑" w:eastAsia="微软雅黑" w:cs="微软雅黑"/>
                <w:sz w:val="21"/>
                <w:szCs w:val="21"/>
                <w:highlight w:val="none"/>
              </w:rPr>
              <w:t>级物流企业</w:t>
            </w:r>
            <w:r>
              <w:rPr>
                <w:rFonts w:hint="eastAsia" w:ascii="微软雅黑" w:hAnsi="微软雅黑" w:eastAsia="微软雅黑" w:cs="微软雅黑"/>
                <w:sz w:val="21"/>
                <w:szCs w:val="21"/>
                <w:highlight w:val="none"/>
                <w:lang w:val="en-US" w:eastAsia="zh-CN"/>
              </w:rPr>
              <w:t>达到125</w:t>
            </w:r>
            <w:r>
              <w:rPr>
                <w:rFonts w:hint="eastAsia" w:ascii="微软雅黑" w:hAnsi="微软雅黑" w:eastAsia="微软雅黑" w:cs="微软雅黑"/>
                <w:sz w:val="21"/>
                <w:szCs w:val="21"/>
                <w:highlight w:val="none"/>
              </w:rPr>
              <w:t>家，</w:t>
            </w:r>
            <w:bookmarkStart w:id="0" w:name="OLE_LINK2"/>
            <w:bookmarkStart w:id="1" w:name="OLE_LINK1"/>
            <w:r>
              <w:rPr>
                <w:rFonts w:hint="eastAsia" w:ascii="微软雅黑" w:hAnsi="微软雅黑" w:eastAsia="微软雅黑" w:cs="微软雅黑"/>
                <w:sz w:val="21"/>
                <w:szCs w:val="21"/>
                <w:highlight w:val="none"/>
              </w:rPr>
              <w:t>进一步降低全社会物流成本。</w:t>
            </w:r>
            <w:bookmarkEnd w:id="0"/>
            <w:bookmarkEnd w:id="1"/>
          </w:p>
        </w:tc>
        <w:tc>
          <w:tcPr>
            <w:tcW w:w="1091" w:type="dxa"/>
            <w:noWrap w:val="0"/>
            <w:vAlign w:val="center"/>
          </w:tcPr>
          <w:p w14:paraId="3105F7E7">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0283CD1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杨志伟</w:t>
            </w:r>
          </w:p>
          <w:p w14:paraId="6736BF5D">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龙  丛</w:t>
            </w:r>
          </w:p>
          <w:p w14:paraId="4B6C1544">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刘良果</w:t>
            </w:r>
          </w:p>
          <w:p w14:paraId="1CC53D3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付  涛</w:t>
            </w:r>
          </w:p>
          <w:p w14:paraId="613E551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高  杨</w:t>
            </w:r>
          </w:p>
        </w:tc>
        <w:tc>
          <w:tcPr>
            <w:tcW w:w="2554" w:type="dxa"/>
            <w:noWrap w:val="0"/>
            <w:vAlign w:val="center"/>
          </w:tcPr>
          <w:p w14:paraId="6599A246">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市发展改革委</w:t>
            </w:r>
          </w:p>
          <w:p w14:paraId="3CF3D990">
            <w:pPr>
              <w:pStyle w:val="4"/>
              <w:snapToGrid w:val="0"/>
              <w:spacing w:after="0"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市自然资源和规划局</w:t>
            </w:r>
          </w:p>
          <w:p w14:paraId="229E2946">
            <w:pPr>
              <w:pStyle w:val="4"/>
              <w:snapToGrid w:val="0"/>
              <w:spacing w:after="0" w:line="28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市市场监管局</w:t>
            </w:r>
          </w:p>
          <w:p w14:paraId="2C0C964C">
            <w:pPr>
              <w:pStyle w:val="4"/>
              <w:snapToGrid w:val="0"/>
              <w:spacing w:after="0"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市商务局</w:t>
            </w:r>
          </w:p>
          <w:p w14:paraId="2A757471">
            <w:pPr>
              <w:pStyle w:val="4"/>
              <w:snapToGrid w:val="0"/>
              <w:spacing w:after="0"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市文化和旅游局</w:t>
            </w:r>
          </w:p>
          <w:p w14:paraId="6CF83E53">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市交委</w:t>
            </w:r>
          </w:p>
          <w:p w14:paraId="54821484">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新区经济发展局</w:t>
            </w:r>
          </w:p>
        </w:tc>
        <w:tc>
          <w:tcPr>
            <w:tcW w:w="2922" w:type="dxa"/>
            <w:noWrap w:val="0"/>
            <w:vAlign w:val="center"/>
          </w:tcPr>
          <w:p w14:paraId="2C43089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B59E8C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F5D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exact"/>
          <w:jc w:val="center"/>
        </w:trPr>
        <w:tc>
          <w:tcPr>
            <w:tcW w:w="910" w:type="dxa"/>
            <w:noWrap w:val="0"/>
            <w:vAlign w:val="center"/>
          </w:tcPr>
          <w:p w14:paraId="18956B1A">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D63A71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积极发展首店经济、会展经济，引进中高端品牌</w:t>
            </w:r>
            <w:r>
              <w:rPr>
                <w:rFonts w:hint="eastAsia" w:ascii="微软雅黑" w:hAnsi="微软雅黑" w:eastAsia="微软雅黑" w:cs="微软雅黑"/>
                <w:sz w:val="21"/>
                <w:szCs w:val="21"/>
                <w:highlight w:val="none"/>
                <w:lang w:eastAsia="zh-CN"/>
              </w:rPr>
              <w:t>100</w:t>
            </w:r>
            <w:r>
              <w:rPr>
                <w:rFonts w:hint="eastAsia" w:ascii="微软雅黑" w:hAnsi="微软雅黑" w:eastAsia="微软雅黑" w:cs="微软雅黑"/>
                <w:sz w:val="21"/>
                <w:szCs w:val="21"/>
                <w:highlight w:val="none"/>
              </w:rPr>
              <w:t>个以上。</w:t>
            </w:r>
          </w:p>
        </w:tc>
        <w:tc>
          <w:tcPr>
            <w:tcW w:w="1091" w:type="dxa"/>
            <w:noWrap w:val="0"/>
            <w:vAlign w:val="center"/>
          </w:tcPr>
          <w:p w14:paraId="59C14E4D">
            <w:pPr>
              <w:widowControl/>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吴宏春</w:t>
            </w:r>
          </w:p>
          <w:p w14:paraId="5D6BAF28">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龙  丛</w:t>
            </w:r>
          </w:p>
          <w:p w14:paraId="4E72C970">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刘良果</w:t>
            </w:r>
          </w:p>
        </w:tc>
        <w:tc>
          <w:tcPr>
            <w:tcW w:w="2554" w:type="dxa"/>
            <w:noWrap w:val="0"/>
            <w:vAlign w:val="center"/>
          </w:tcPr>
          <w:p w14:paraId="59E7984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市商务局</w:t>
            </w:r>
          </w:p>
          <w:p w14:paraId="01E80FD7">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市投资促进局</w:t>
            </w:r>
          </w:p>
          <w:p w14:paraId="3F09394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新区投资促进局</w:t>
            </w:r>
          </w:p>
        </w:tc>
        <w:tc>
          <w:tcPr>
            <w:tcW w:w="2922" w:type="dxa"/>
            <w:noWrap w:val="0"/>
            <w:vAlign w:val="center"/>
          </w:tcPr>
          <w:p w14:paraId="7FE3497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B8C303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7A2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exact"/>
          <w:jc w:val="center"/>
        </w:trPr>
        <w:tc>
          <w:tcPr>
            <w:tcW w:w="910" w:type="dxa"/>
            <w:noWrap w:val="0"/>
            <w:vAlign w:val="center"/>
          </w:tcPr>
          <w:p w14:paraId="71FF9053">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130524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新培育星级酒店</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家、五星级农家乐</w:t>
            </w:r>
            <w:r>
              <w:rPr>
                <w:rFonts w:hint="eastAsia" w:ascii="微软雅黑" w:hAnsi="微软雅黑" w:eastAsia="微软雅黑" w:cs="微软雅黑"/>
                <w:sz w:val="21"/>
                <w:szCs w:val="21"/>
                <w:highlight w:val="none"/>
                <w:lang w:eastAsia="zh-CN"/>
              </w:rPr>
              <w:t>2</w:t>
            </w:r>
            <w:r>
              <w:rPr>
                <w:rFonts w:hint="eastAsia" w:ascii="微软雅黑" w:hAnsi="微软雅黑" w:eastAsia="微软雅黑" w:cs="微软雅黑"/>
                <w:sz w:val="21"/>
                <w:szCs w:val="21"/>
                <w:highlight w:val="none"/>
              </w:rPr>
              <w:t>家</w:t>
            </w:r>
            <w:r>
              <w:rPr>
                <w:rFonts w:hint="eastAsia" w:ascii="微软雅黑" w:hAnsi="微软雅黑" w:eastAsia="微软雅黑" w:cs="微软雅黑"/>
                <w:sz w:val="21"/>
                <w:szCs w:val="21"/>
                <w:highlight w:val="none"/>
                <w:lang w:eastAsia="zh-CN"/>
              </w:rPr>
              <w:t>。</w:t>
            </w:r>
          </w:p>
        </w:tc>
        <w:tc>
          <w:tcPr>
            <w:tcW w:w="1091" w:type="dxa"/>
            <w:noWrap w:val="0"/>
            <w:vAlign w:val="center"/>
          </w:tcPr>
          <w:p w14:paraId="39520021">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467C3996">
            <w:pPr>
              <w:pStyle w:val="4"/>
              <w:widowControl w:val="0"/>
              <w:snapToGrid w:val="0"/>
              <w:spacing w:after="0" w:line="280" w:lineRule="exact"/>
              <w:jc w:val="center"/>
              <w:textAlignment w:val="auto"/>
              <w:rPr>
                <w:rStyle w:val="16"/>
                <w:rFonts w:hint="eastAsia" w:ascii="微软雅黑" w:hAnsi="微软雅黑" w:eastAsia="微软雅黑" w:cs="微软雅黑"/>
                <w:color w:val="auto"/>
                <w:sz w:val="21"/>
                <w:szCs w:val="21"/>
                <w:highlight w:val="none"/>
                <w:lang w:val="en-US" w:eastAsia="zh-CN" w:bidi="ar"/>
              </w:rPr>
            </w:pPr>
            <w:r>
              <w:rPr>
                <w:rFonts w:hint="eastAsia" w:ascii="微软雅黑" w:hAnsi="微软雅黑" w:eastAsia="微软雅黑" w:cs="微软雅黑"/>
                <w:sz w:val="21"/>
                <w:szCs w:val="21"/>
                <w:highlight w:val="none"/>
                <w:lang w:val="en-US" w:eastAsia="zh-CN"/>
              </w:rPr>
              <w:t>龙  丛</w:t>
            </w:r>
          </w:p>
        </w:tc>
        <w:tc>
          <w:tcPr>
            <w:tcW w:w="2554" w:type="dxa"/>
            <w:noWrap w:val="0"/>
            <w:vAlign w:val="center"/>
          </w:tcPr>
          <w:p w14:paraId="124A937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w:t>
            </w:r>
            <w:r>
              <w:rPr>
                <w:rStyle w:val="16"/>
                <w:rFonts w:hint="eastAsia" w:ascii="微软雅黑" w:hAnsi="微软雅黑" w:eastAsia="微软雅黑" w:cs="微软雅黑"/>
                <w:color w:val="auto"/>
                <w:sz w:val="21"/>
                <w:szCs w:val="21"/>
                <w:highlight w:val="none"/>
                <w:lang w:val="en-US" w:eastAsia="zh-CN" w:bidi="ar"/>
              </w:rPr>
              <w:t>文化和旅游局</w:t>
            </w:r>
          </w:p>
          <w:p w14:paraId="72905BC0">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color w:val="auto"/>
                <w:sz w:val="21"/>
                <w:szCs w:val="21"/>
                <w:highlight w:val="none"/>
                <w:lang w:val="en-US" w:eastAsia="zh-CN" w:bidi="ar"/>
              </w:rPr>
              <w:t>新区社会事业管理局</w:t>
            </w:r>
          </w:p>
        </w:tc>
        <w:tc>
          <w:tcPr>
            <w:tcW w:w="2922" w:type="dxa"/>
            <w:noWrap w:val="0"/>
            <w:vAlign w:val="center"/>
          </w:tcPr>
          <w:p w14:paraId="2B21EBF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11BF155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735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exact"/>
          <w:jc w:val="center"/>
        </w:trPr>
        <w:tc>
          <w:tcPr>
            <w:tcW w:w="910" w:type="dxa"/>
            <w:noWrap w:val="0"/>
            <w:vAlign w:val="center"/>
          </w:tcPr>
          <w:p w14:paraId="297381FC">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59A8546">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开展</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爽爽贵阳宴</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以及花溪牛肉粉、息烽阳朗辣子鸡等</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名菜、名店、名厨、名小吃</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宣传推广</w:t>
            </w:r>
            <w:r>
              <w:rPr>
                <w:rFonts w:hint="eastAsia" w:ascii="微软雅黑" w:hAnsi="微软雅黑" w:eastAsia="微软雅黑" w:cs="微软雅黑"/>
                <w:sz w:val="21"/>
                <w:szCs w:val="21"/>
                <w:highlight w:val="none"/>
                <w:lang w:eastAsia="zh-CN"/>
              </w:rPr>
              <w:t>。</w:t>
            </w:r>
          </w:p>
        </w:tc>
        <w:tc>
          <w:tcPr>
            <w:tcW w:w="1091" w:type="dxa"/>
            <w:noWrap w:val="0"/>
            <w:vAlign w:val="center"/>
          </w:tcPr>
          <w:p w14:paraId="77E5A2FB">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龙  丛</w:t>
            </w:r>
          </w:p>
        </w:tc>
        <w:tc>
          <w:tcPr>
            <w:tcW w:w="2554" w:type="dxa"/>
            <w:noWrap w:val="0"/>
            <w:vAlign w:val="center"/>
          </w:tcPr>
          <w:p w14:paraId="641E2CB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市商务局</w:t>
            </w:r>
          </w:p>
          <w:p w14:paraId="643A58AC">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市</w:t>
            </w:r>
            <w:r>
              <w:rPr>
                <w:rStyle w:val="16"/>
                <w:rFonts w:hint="eastAsia" w:ascii="微软雅黑" w:hAnsi="微软雅黑" w:eastAsia="微软雅黑" w:cs="微软雅黑"/>
                <w:color w:val="auto"/>
                <w:sz w:val="21"/>
                <w:szCs w:val="21"/>
                <w:highlight w:val="none"/>
                <w:lang w:val="en-US" w:eastAsia="zh-CN" w:bidi="ar"/>
              </w:rPr>
              <w:t>文化和旅游局</w:t>
            </w:r>
          </w:p>
        </w:tc>
        <w:tc>
          <w:tcPr>
            <w:tcW w:w="2922" w:type="dxa"/>
            <w:noWrap w:val="0"/>
            <w:vAlign w:val="center"/>
          </w:tcPr>
          <w:p w14:paraId="26C316D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5B6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jc w:val="center"/>
        </w:trPr>
        <w:tc>
          <w:tcPr>
            <w:tcW w:w="14927" w:type="dxa"/>
            <w:gridSpan w:val="5"/>
            <w:noWrap w:val="0"/>
            <w:vAlign w:val="center"/>
          </w:tcPr>
          <w:p w14:paraId="78B20CF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color w:val="auto"/>
                <w:sz w:val="21"/>
                <w:szCs w:val="21"/>
                <w:highlight w:val="none"/>
                <w:shd w:val="clear" w:color="auto" w:fill="FFFFFF"/>
                <w:lang w:val="en-US" w:eastAsia="zh-CN"/>
              </w:rPr>
              <w:t>三、</w:t>
            </w:r>
            <w:r>
              <w:rPr>
                <w:rFonts w:hint="eastAsia" w:ascii="微软雅黑" w:hAnsi="微软雅黑" w:eastAsia="微软雅黑" w:cs="微软雅黑"/>
                <w:color w:val="auto"/>
                <w:sz w:val="21"/>
                <w:szCs w:val="21"/>
                <w:highlight w:val="none"/>
                <w:shd w:val="clear" w:color="auto" w:fill="FFFFFF"/>
              </w:rPr>
              <w:t>远谋近施扩投资、提消费，充分激发有效需求潜力</w:t>
            </w:r>
          </w:p>
        </w:tc>
      </w:tr>
      <w:tr w14:paraId="18D5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jc w:val="center"/>
        </w:trPr>
        <w:tc>
          <w:tcPr>
            <w:tcW w:w="910" w:type="dxa"/>
            <w:noWrap w:val="0"/>
            <w:vAlign w:val="center"/>
          </w:tcPr>
          <w:p w14:paraId="6C95FB16">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C44EA08">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完善</w:t>
            </w:r>
            <w:r>
              <w:rPr>
                <w:rFonts w:hint="eastAsia" w:ascii="微软雅黑" w:hAnsi="微软雅黑" w:eastAsia="微软雅黑" w:cs="微软雅黑"/>
                <w:sz w:val="21"/>
                <w:szCs w:val="21"/>
                <w:highlight w:val="none"/>
                <w:lang w:eastAsia="zh-CN"/>
              </w:rPr>
              <w:t>2025</w:t>
            </w:r>
            <w:r>
              <w:rPr>
                <w:rFonts w:hint="eastAsia" w:ascii="微软雅黑" w:hAnsi="微软雅黑" w:eastAsia="微软雅黑" w:cs="微软雅黑"/>
                <w:sz w:val="21"/>
                <w:szCs w:val="21"/>
                <w:highlight w:val="none"/>
              </w:rPr>
              <w:t>年需国家和省级资金支持项目、</w:t>
            </w:r>
            <w:r>
              <w:rPr>
                <w:rFonts w:hint="eastAsia" w:ascii="微软雅黑" w:hAnsi="微软雅黑" w:eastAsia="微软雅黑" w:cs="微软雅黑"/>
                <w:sz w:val="21"/>
                <w:szCs w:val="21"/>
                <w:highlight w:val="none"/>
                <w:lang w:eastAsia="zh-CN"/>
              </w:rPr>
              <w:t>2025—2026</w:t>
            </w:r>
            <w:r>
              <w:rPr>
                <w:rFonts w:hint="eastAsia" w:ascii="微软雅黑" w:hAnsi="微软雅黑" w:eastAsia="微软雅黑" w:cs="微软雅黑"/>
                <w:sz w:val="21"/>
                <w:szCs w:val="21"/>
                <w:highlight w:val="none"/>
              </w:rPr>
              <w:t>年需国家和省级加快推动实施项目、</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十五五</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期间需国家和省级支持纳入重点规划项目等</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三张清单</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，确保前两张清单储备项目</w:t>
            </w:r>
            <w:r>
              <w:rPr>
                <w:rFonts w:hint="eastAsia" w:ascii="微软雅黑" w:hAnsi="微软雅黑" w:eastAsia="微软雅黑" w:cs="微软雅黑"/>
                <w:sz w:val="21"/>
                <w:szCs w:val="21"/>
                <w:highlight w:val="none"/>
                <w:lang w:eastAsia="zh-CN"/>
              </w:rPr>
              <w:t>1000</w:t>
            </w:r>
            <w:r>
              <w:rPr>
                <w:rFonts w:hint="eastAsia" w:ascii="微软雅黑" w:hAnsi="微软雅黑" w:eastAsia="微软雅黑" w:cs="微软雅黑"/>
                <w:sz w:val="21"/>
                <w:szCs w:val="21"/>
                <w:highlight w:val="none"/>
              </w:rPr>
              <w:t>个左右、投资规模</w:t>
            </w:r>
            <w:r>
              <w:rPr>
                <w:rFonts w:hint="eastAsia" w:ascii="微软雅黑" w:hAnsi="微软雅黑" w:eastAsia="微软雅黑" w:cs="微软雅黑"/>
                <w:sz w:val="21"/>
                <w:szCs w:val="21"/>
                <w:highlight w:val="none"/>
                <w:lang w:eastAsia="zh-CN"/>
              </w:rPr>
              <w:t>2000</w:t>
            </w:r>
            <w:r>
              <w:rPr>
                <w:rFonts w:hint="eastAsia" w:ascii="微软雅黑" w:hAnsi="微软雅黑" w:eastAsia="微软雅黑" w:cs="微软雅黑"/>
                <w:sz w:val="21"/>
                <w:szCs w:val="21"/>
                <w:highlight w:val="none"/>
              </w:rPr>
              <w:t>亿元左右。</w:t>
            </w:r>
          </w:p>
        </w:tc>
        <w:tc>
          <w:tcPr>
            <w:tcW w:w="1091" w:type="dxa"/>
            <w:noWrap w:val="0"/>
            <w:vAlign w:val="center"/>
          </w:tcPr>
          <w:p w14:paraId="2B8D3C7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6B9FC91A">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杨志伟</w:t>
            </w:r>
          </w:p>
        </w:tc>
        <w:tc>
          <w:tcPr>
            <w:tcW w:w="2554" w:type="dxa"/>
            <w:noWrap w:val="0"/>
            <w:vAlign w:val="center"/>
          </w:tcPr>
          <w:p w14:paraId="3AFA3902">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市发展改革委</w:t>
            </w:r>
          </w:p>
          <w:p w14:paraId="67A6869C">
            <w:pPr>
              <w:pStyle w:val="4"/>
              <w:keepNext w:val="0"/>
              <w:keepLines w:val="0"/>
              <w:pageBreakBefore w:val="0"/>
              <w:kinsoku/>
              <w:wordWrap/>
              <w:topLinePunct w:val="0"/>
              <w:autoSpaceDE/>
              <w:autoSpaceDN/>
              <w:bidi w:val="0"/>
              <w:snapToGrid w:val="0"/>
              <w:spacing w:after="0"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新区经济发展局</w:t>
            </w:r>
          </w:p>
        </w:tc>
        <w:tc>
          <w:tcPr>
            <w:tcW w:w="2922" w:type="dxa"/>
            <w:noWrap w:val="0"/>
            <w:vAlign w:val="center"/>
          </w:tcPr>
          <w:p w14:paraId="4D6A8B9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867F41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B8C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exact"/>
          <w:jc w:val="center"/>
        </w:trPr>
        <w:tc>
          <w:tcPr>
            <w:tcW w:w="910" w:type="dxa"/>
            <w:noWrap w:val="0"/>
            <w:vAlign w:val="center"/>
          </w:tcPr>
          <w:p w14:paraId="516ACCAD">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26F327E">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安排</w:t>
            </w:r>
            <w:r>
              <w:rPr>
                <w:rFonts w:hint="eastAsia" w:ascii="微软雅黑" w:hAnsi="微软雅黑" w:eastAsia="微软雅黑" w:cs="微软雅黑"/>
                <w:sz w:val="21"/>
                <w:szCs w:val="21"/>
                <w:highlight w:val="none"/>
                <w:lang w:eastAsia="zh-CN"/>
              </w:rPr>
              <w:t>1</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亿元前期工作专项资金，滚动做大前期经费</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资金池</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，做细做实项目立项、可研、环评等前置性工作，提高争资争项</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命中率</w:t>
            </w:r>
            <w:r>
              <w:rPr>
                <w:rFonts w:hint="eastAsia" w:ascii="微软雅黑" w:hAnsi="微软雅黑" w:eastAsia="微软雅黑" w:cs="微软雅黑"/>
                <w:sz w:val="21"/>
                <w:szCs w:val="21"/>
                <w:highlight w:val="none"/>
                <w:lang w:eastAsia="zh-CN"/>
              </w:rPr>
              <w:t>”。</w:t>
            </w:r>
          </w:p>
        </w:tc>
        <w:tc>
          <w:tcPr>
            <w:tcW w:w="1091" w:type="dxa"/>
            <w:noWrap w:val="0"/>
            <w:vAlign w:val="center"/>
          </w:tcPr>
          <w:p w14:paraId="24DB6898">
            <w:pPr>
              <w:keepNext w:val="0"/>
              <w:keepLines w:val="0"/>
              <w:pageBreakBefore w:val="0"/>
              <w:widowControl/>
              <w:suppressAutoHyphens/>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王  嶒</w:t>
            </w:r>
          </w:p>
          <w:p w14:paraId="38193C0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6294C52E">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杨志伟</w:t>
            </w:r>
          </w:p>
        </w:tc>
        <w:tc>
          <w:tcPr>
            <w:tcW w:w="2554" w:type="dxa"/>
            <w:noWrap w:val="0"/>
            <w:vAlign w:val="center"/>
          </w:tcPr>
          <w:p w14:paraId="68A5270E">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市发展改革委</w:t>
            </w:r>
          </w:p>
          <w:p w14:paraId="705BEE59">
            <w:pPr>
              <w:pStyle w:val="4"/>
              <w:snapToGrid w:val="0"/>
              <w:spacing w:after="0" w:line="28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lang w:val="en-US" w:eastAsia="zh-CN"/>
              </w:rPr>
              <w:t>市财政局</w:t>
            </w:r>
          </w:p>
          <w:p w14:paraId="52CC2B6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新区经济发展局</w:t>
            </w:r>
          </w:p>
          <w:p w14:paraId="64C99191">
            <w:pPr>
              <w:snapToGrid w:val="0"/>
              <w:spacing w:line="28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rPr>
              <w:t>新区财政金融工作局</w:t>
            </w:r>
          </w:p>
        </w:tc>
        <w:tc>
          <w:tcPr>
            <w:tcW w:w="2922" w:type="dxa"/>
            <w:noWrap w:val="0"/>
            <w:vAlign w:val="center"/>
          </w:tcPr>
          <w:p w14:paraId="6267C44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CBDEC0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96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exact"/>
          <w:jc w:val="center"/>
        </w:trPr>
        <w:tc>
          <w:tcPr>
            <w:tcW w:w="910" w:type="dxa"/>
            <w:noWrap w:val="0"/>
            <w:vAlign w:val="center"/>
          </w:tcPr>
          <w:p w14:paraId="7E03F752">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C9B944B">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推动招商引资垂直大模型应用全面上线运行。</w:t>
            </w:r>
          </w:p>
        </w:tc>
        <w:tc>
          <w:tcPr>
            <w:tcW w:w="1091" w:type="dxa"/>
            <w:noWrap w:val="0"/>
            <w:vAlign w:val="center"/>
          </w:tcPr>
          <w:p w14:paraId="34FAAE61">
            <w:pPr>
              <w:keepNext w:val="0"/>
              <w:keepLines w:val="0"/>
              <w:pageBreakBefore w:val="0"/>
              <w:widowControl/>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48133B76">
            <w:pPr>
              <w:widowControl/>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吴宏春</w:t>
            </w:r>
          </w:p>
          <w:p w14:paraId="69B73922">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刘良果</w:t>
            </w:r>
          </w:p>
          <w:p w14:paraId="03A19B75">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5EFB315E">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市投资促进局</w:t>
            </w:r>
          </w:p>
          <w:p w14:paraId="64E15A6F">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市大数据局</w:t>
            </w:r>
          </w:p>
          <w:p w14:paraId="1A102A02">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新区投资促进局</w:t>
            </w:r>
          </w:p>
          <w:p w14:paraId="70F80522">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新区大数据和科技创新局</w:t>
            </w:r>
          </w:p>
        </w:tc>
        <w:tc>
          <w:tcPr>
            <w:tcW w:w="2922" w:type="dxa"/>
            <w:noWrap w:val="0"/>
            <w:vAlign w:val="center"/>
          </w:tcPr>
          <w:p w14:paraId="5C494FB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2574A67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27A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exact"/>
          <w:jc w:val="center"/>
        </w:trPr>
        <w:tc>
          <w:tcPr>
            <w:tcW w:w="910" w:type="dxa"/>
            <w:noWrap w:val="0"/>
            <w:vAlign w:val="center"/>
          </w:tcPr>
          <w:p w14:paraId="5B5F9767">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059892D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动态更新</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两图两库两池</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和</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一图三清单</w:t>
            </w:r>
            <w:r>
              <w:rPr>
                <w:rFonts w:hint="eastAsia" w:ascii="微软雅黑" w:hAnsi="微软雅黑" w:eastAsia="微软雅黑" w:cs="微软雅黑"/>
                <w:sz w:val="21"/>
                <w:szCs w:val="21"/>
                <w:highlight w:val="none"/>
                <w:lang w:eastAsia="zh-CN"/>
              </w:rPr>
              <w:t>”。</w:t>
            </w:r>
          </w:p>
        </w:tc>
        <w:tc>
          <w:tcPr>
            <w:tcW w:w="1091" w:type="dxa"/>
            <w:noWrap w:val="0"/>
            <w:vAlign w:val="center"/>
          </w:tcPr>
          <w:p w14:paraId="041D8B47">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1E524D71">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刘良果</w:t>
            </w:r>
          </w:p>
        </w:tc>
        <w:tc>
          <w:tcPr>
            <w:tcW w:w="2554" w:type="dxa"/>
            <w:noWrap w:val="0"/>
            <w:vAlign w:val="center"/>
          </w:tcPr>
          <w:p w14:paraId="666B936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市工业和信息化局</w:t>
            </w:r>
          </w:p>
          <w:p w14:paraId="1C4005A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新区工业和信息化局</w:t>
            </w:r>
          </w:p>
        </w:tc>
        <w:tc>
          <w:tcPr>
            <w:tcW w:w="2922" w:type="dxa"/>
            <w:noWrap w:val="0"/>
            <w:vAlign w:val="center"/>
          </w:tcPr>
          <w:p w14:paraId="073C2D7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359F69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936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exact"/>
          <w:jc w:val="center"/>
        </w:trPr>
        <w:tc>
          <w:tcPr>
            <w:tcW w:w="910" w:type="dxa"/>
            <w:noWrap w:val="0"/>
            <w:vAlign w:val="center"/>
          </w:tcPr>
          <w:p w14:paraId="1F2CB99C">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0A7F3C1">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实行招商引资政策和重大招商引资项目提级报备</w:t>
            </w:r>
            <w:r>
              <w:rPr>
                <w:rFonts w:hint="eastAsia" w:ascii="微软雅黑" w:hAnsi="微软雅黑" w:eastAsia="微软雅黑" w:cs="微软雅黑"/>
                <w:sz w:val="21"/>
                <w:szCs w:val="21"/>
                <w:highlight w:val="none"/>
                <w:lang w:eastAsia="zh-CN"/>
              </w:rPr>
              <w:t>。</w:t>
            </w:r>
          </w:p>
        </w:tc>
        <w:tc>
          <w:tcPr>
            <w:tcW w:w="1091" w:type="dxa"/>
            <w:noWrap w:val="0"/>
            <w:vAlign w:val="center"/>
          </w:tcPr>
          <w:p w14:paraId="1CF740E7">
            <w:pPr>
              <w:widowControl/>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吴宏春</w:t>
            </w:r>
          </w:p>
          <w:p w14:paraId="62EF126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刘良果</w:t>
            </w:r>
          </w:p>
        </w:tc>
        <w:tc>
          <w:tcPr>
            <w:tcW w:w="2554" w:type="dxa"/>
            <w:noWrap w:val="0"/>
            <w:vAlign w:val="center"/>
          </w:tcPr>
          <w:p w14:paraId="51E74ECC">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市投资促进局</w:t>
            </w:r>
          </w:p>
          <w:p w14:paraId="49EFF77B">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新区投资促进局</w:t>
            </w:r>
          </w:p>
        </w:tc>
        <w:tc>
          <w:tcPr>
            <w:tcW w:w="2922" w:type="dxa"/>
            <w:noWrap w:val="0"/>
            <w:vAlign w:val="center"/>
          </w:tcPr>
          <w:p w14:paraId="735E066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8812C6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89F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exact"/>
          <w:jc w:val="center"/>
        </w:trPr>
        <w:tc>
          <w:tcPr>
            <w:tcW w:w="910" w:type="dxa"/>
            <w:noWrap w:val="0"/>
            <w:vAlign w:val="center"/>
          </w:tcPr>
          <w:p w14:paraId="43F437BC">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01E66028">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用好</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招商易</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贵商易</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平台</w:t>
            </w:r>
            <w:r>
              <w:rPr>
                <w:rFonts w:hint="eastAsia" w:ascii="微软雅黑" w:hAnsi="微软雅黑" w:eastAsia="微软雅黑" w:cs="微软雅黑"/>
                <w:sz w:val="21"/>
                <w:szCs w:val="21"/>
                <w:highlight w:val="none"/>
                <w:lang w:eastAsia="zh-CN"/>
              </w:rPr>
              <w:t>。</w:t>
            </w:r>
          </w:p>
        </w:tc>
        <w:tc>
          <w:tcPr>
            <w:tcW w:w="1091" w:type="dxa"/>
            <w:noWrap w:val="0"/>
            <w:vAlign w:val="center"/>
          </w:tcPr>
          <w:p w14:paraId="38C016F7">
            <w:pPr>
              <w:widowControl/>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吴宏春</w:t>
            </w:r>
          </w:p>
          <w:p w14:paraId="507AE8BA">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7E90AF6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刘良果</w:t>
            </w:r>
          </w:p>
        </w:tc>
        <w:tc>
          <w:tcPr>
            <w:tcW w:w="2554" w:type="dxa"/>
            <w:noWrap w:val="0"/>
            <w:vAlign w:val="center"/>
          </w:tcPr>
          <w:p w14:paraId="42C1159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市投资促进局</w:t>
            </w:r>
          </w:p>
          <w:p w14:paraId="3A7A4E17">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市工业和信息化局</w:t>
            </w:r>
          </w:p>
          <w:p w14:paraId="5A2E749C">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新区投资促进局</w:t>
            </w:r>
          </w:p>
          <w:p w14:paraId="039694F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sz w:val="21"/>
                <w:szCs w:val="21"/>
                <w:highlight w:val="none"/>
                <w:lang w:val="en-US" w:eastAsia="zh-CN" w:bidi="ar"/>
              </w:rPr>
              <w:t>新区工业和信息化局</w:t>
            </w:r>
          </w:p>
        </w:tc>
        <w:tc>
          <w:tcPr>
            <w:tcW w:w="2922" w:type="dxa"/>
            <w:noWrap w:val="0"/>
            <w:vAlign w:val="center"/>
          </w:tcPr>
          <w:p w14:paraId="778C5E8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6F9B9E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613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exact"/>
          <w:jc w:val="center"/>
        </w:trPr>
        <w:tc>
          <w:tcPr>
            <w:tcW w:w="910" w:type="dxa"/>
            <w:noWrap w:val="0"/>
            <w:vAlign w:val="center"/>
          </w:tcPr>
          <w:p w14:paraId="2F5212E1">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D8D5F17">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常态化开展重大工程和补短板、重点产业链供应链、完全使用者付费的特许经营等项目梳理推介，加快推出一批政府与社会资本合作新型示范项目，持续扩大民间投资。</w:t>
            </w:r>
          </w:p>
        </w:tc>
        <w:tc>
          <w:tcPr>
            <w:tcW w:w="1091" w:type="dxa"/>
            <w:noWrap w:val="0"/>
            <w:vAlign w:val="center"/>
          </w:tcPr>
          <w:p w14:paraId="43AFAE12">
            <w:pPr>
              <w:keepNext w:val="0"/>
              <w:keepLines w:val="0"/>
              <w:pageBreakBefore w:val="0"/>
              <w:widowControl/>
              <w:suppressAutoHyphens/>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王  嶒</w:t>
            </w:r>
          </w:p>
          <w:p w14:paraId="4CC9C6BF">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20D307B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杨志伟</w:t>
            </w:r>
          </w:p>
        </w:tc>
        <w:tc>
          <w:tcPr>
            <w:tcW w:w="2554" w:type="dxa"/>
            <w:noWrap w:val="0"/>
            <w:vAlign w:val="center"/>
          </w:tcPr>
          <w:p w14:paraId="78B086B7">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市发展改革委</w:t>
            </w:r>
          </w:p>
          <w:p w14:paraId="291DE425">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市财政局</w:t>
            </w:r>
          </w:p>
          <w:p w14:paraId="6853A28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新区经济发展局</w:t>
            </w:r>
          </w:p>
          <w:p w14:paraId="5B711C0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新区财政金融工作局</w:t>
            </w:r>
          </w:p>
        </w:tc>
        <w:tc>
          <w:tcPr>
            <w:tcW w:w="2922" w:type="dxa"/>
            <w:noWrap w:val="0"/>
            <w:vAlign w:val="center"/>
          </w:tcPr>
          <w:p w14:paraId="5E19CF6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FC4659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B9E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exact"/>
          <w:jc w:val="center"/>
        </w:trPr>
        <w:tc>
          <w:tcPr>
            <w:tcW w:w="910" w:type="dxa"/>
            <w:noWrap w:val="0"/>
            <w:vAlign w:val="center"/>
          </w:tcPr>
          <w:p w14:paraId="32EC09B7">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1F5F526">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全年开工重大项目</w:t>
            </w:r>
            <w:r>
              <w:rPr>
                <w:rFonts w:hint="eastAsia" w:ascii="微软雅黑" w:hAnsi="微软雅黑" w:eastAsia="微软雅黑" w:cs="微软雅黑"/>
                <w:sz w:val="21"/>
                <w:szCs w:val="21"/>
                <w:highlight w:val="none"/>
                <w:lang w:eastAsia="zh-CN"/>
              </w:rPr>
              <w:t>180</w:t>
            </w:r>
            <w:r>
              <w:rPr>
                <w:rFonts w:hint="eastAsia" w:ascii="微软雅黑" w:hAnsi="微软雅黑" w:eastAsia="微软雅黑" w:cs="微软雅黑"/>
                <w:sz w:val="21"/>
                <w:szCs w:val="21"/>
                <w:highlight w:val="none"/>
              </w:rPr>
              <w:t>个以上，建成投用重大项目</w:t>
            </w:r>
            <w:r>
              <w:rPr>
                <w:rFonts w:hint="eastAsia" w:ascii="微软雅黑" w:hAnsi="微软雅黑" w:eastAsia="微软雅黑" w:cs="微软雅黑"/>
                <w:sz w:val="21"/>
                <w:szCs w:val="21"/>
                <w:highlight w:val="none"/>
                <w:lang w:eastAsia="zh-CN"/>
              </w:rPr>
              <w:t>50</w:t>
            </w:r>
            <w:r>
              <w:rPr>
                <w:rFonts w:hint="eastAsia" w:ascii="微软雅黑" w:hAnsi="微软雅黑" w:eastAsia="微软雅黑" w:cs="微软雅黑"/>
                <w:sz w:val="21"/>
                <w:szCs w:val="21"/>
                <w:highlight w:val="none"/>
              </w:rPr>
              <w:t>个以上。</w:t>
            </w:r>
          </w:p>
        </w:tc>
        <w:tc>
          <w:tcPr>
            <w:tcW w:w="1091" w:type="dxa"/>
            <w:noWrap w:val="0"/>
            <w:vAlign w:val="center"/>
          </w:tcPr>
          <w:p w14:paraId="4E2590B2">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1545F3A6">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杨志伟</w:t>
            </w:r>
          </w:p>
        </w:tc>
        <w:tc>
          <w:tcPr>
            <w:tcW w:w="2554" w:type="dxa"/>
            <w:noWrap w:val="0"/>
            <w:vAlign w:val="center"/>
          </w:tcPr>
          <w:p w14:paraId="0252CDAA">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市发展改革委</w:t>
            </w:r>
          </w:p>
          <w:p w14:paraId="78F61C3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新区经济发展局</w:t>
            </w:r>
          </w:p>
        </w:tc>
        <w:tc>
          <w:tcPr>
            <w:tcW w:w="2922" w:type="dxa"/>
            <w:noWrap w:val="0"/>
            <w:vAlign w:val="center"/>
          </w:tcPr>
          <w:p w14:paraId="5E21CE9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3D84C0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FD8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exact"/>
          <w:jc w:val="center"/>
        </w:trPr>
        <w:tc>
          <w:tcPr>
            <w:tcW w:w="910" w:type="dxa"/>
            <w:noWrap w:val="0"/>
            <w:vAlign w:val="center"/>
          </w:tcPr>
          <w:p w14:paraId="60B178E0">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84B192E">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新培育省级夜间消费聚集区</w:t>
            </w:r>
            <w:r>
              <w:rPr>
                <w:rFonts w:hint="eastAsia" w:ascii="微软雅黑" w:hAnsi="微软雅黑" w:eastAsia="微软雅黑" w:cs="微软雅黑"/>
                <w:sz w:val="21"/>
                <w:szCs w:val="21"/>
                <w:highlight w:val="none"/>
                <w:lang w:eastAsia="zh-CN"/>
              </w:rPr>
              <w:t>2</w:t>
            </w:r>
            <w:r>
              <w:rPr>
                <w:rFonts w:hint="eastAsia" w:ascii="微软雅黑" w:hAnsi="微软雅黑" w:eastAsia="微软雅黑" w:cs="微软雅黑"/>
                <w:sz w:val="21"/>
                <w:szCs w:val="21"/>
                <w:highlight w:val="none"/>
              </w:rPr>
              <w:t>个、商业步行街</w:t>
            </w:r>
            <w:r>
              <w:rPr>
                <w:rFonts w:hint="eastAsia" w:ascii="微软雅黑" w:hAnsi="微软雅黑" w:eastAsia="微软雅黑" w:cs="微软雅黑"/>
                <w:sz w:val="21"/>
                <w:szCs w:val="21"/>
                <w:highlight w:val="none"/>
                <w:lang w:eastAsia="zh-CN"/>
              </w:rPr>
              <w:t>1</w:t>
            </w:r>
            <w:r>
              <w:rPr>
                <w:rFonts w:hint="eastAsia" w:ascii="微软雅黑" w:hAnsi="微软雅黑" w:eastAsia="微软雅黑" w:cs="微软雅黑"/>
                <w:sz w:val="21"/>
                <w:szCs w:val="21"/>
                <w:highlight w:val="none"/>
              </w:rPr>
              <w:t>条、夜间商圈</w:t>
            </w:r>
            <w:r>
              <w:rPr>
                <w:rFonts w:hint="eastAsia" w:ascii="微软雅黑" w:hAnsi="微软雅黑" w:eastAsia="微软雅黑" w:cs="微软雅黑"/>
                <w:sz w:val="21"/>
                <w:szCs w:val="21"/>
                <w:highlight w:val="none"/>
                <w:lang w:eastAsia="zh-CN"/>
              </w:rPr>
              <w:t>1</w:t>
            </w:r>
            <w:r>
              <w:rPr>
                <w:rFonts w:hint="eastAsia" w:ascii="微软雅黑" w:hAnsi="微软雅黑" w:eastAsia="微软雅黑" w:cs="微软雅黑"/>
                <w:sz w:val="21"/>
                <w:szCs w:val="21"/>
                <w:highlight w:val="none"/>
              </w:rPr>
              <w:t>个，持续推动商圈、商街提质发展。</w:t>
            </w:r>
          </w:p>
        </w:tc>
        <w:tc>
          <w:tcPr>
            <w:tcW w:w="1091" w:type="dxa"/>
            <w:noWrap w:val="0"/>
            <w:vAlign w:val="center"/>
          </w:tcPr>
          <w:p w14:paraId="3CB258AD">
            <w:pPr>
              <w:widowControl/>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吴宏春</w:t>
            </w:r>
          </w:p>
          <w:p w14:paraId="447342A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龙  丛</w:t>
            </w:r>
          </w:p>
        </w:tc>
        <w:tc>
          <w:tcPr>
            <w:tcW w:w="2554" w:type="dxa"/>
            <w:noWrap w:val="0"/>
            <w:vAlign w:val="center"/>
          </w:tcPr>
          <w:p w14:paraId="662B1EFB">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市商务局</w:t>
            </w:r>
          </w:p>
          <w:p w14:paraId="3E9321E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新区投资促进局</w:t>
            </w:r>
          </w:p>
        </w:tc>
        <w:tc>
          <w:tcPr>
            <w:tcW w:w="2922" w:type="dxa"/>
            <w:noWrap w:val="0"/>
            <w:vAlign w:val="center"/>
          </w:tcPr>
          <w:p w14:paraId="3ABE964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25FF07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76A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exact"/>
          <w:jc w:val="center"/>
        </w:trPr>
        <w:tc>
          <w:tcPr>
            <w:tcW w:w="910" w:type="dxa"/>
            <w:noWrap w:val="0"/>
            <w:vAlign w:val="center"/>
          </w:tcPr>
          <w:p w14:paraId="7DFF37BB">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4BFA060">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加快</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卖酒</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向</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卖生活方式</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转变，培育扶持一批精酿啤酒品牌，打造酒商融合特色街区</w:t>
            </w:r>
            <w:r>
              <w:rPr>
                <w:rFonts w:hint="eastAsia" w:ascii="微软雅黑" w:hAnsi="微软雅黑" w:eastAsia="微软雅黑" w:cs="微软雅黑"/>
                <w:sz w:val="21"/>
                <w:szCs w:val="21"/>
                <w:highlight w:val="none"/>
                <w:lang w:eastAsia="zh-CN"/>
              </w:rPr>
              <w:t>9</w:t>
            </w:r>
            <w:r>
              <w:rPr>
                <w:rFonts w:hint="eastAsia" w:ascii="微软雅黑" w:hAnsi="微软雅黑" w:eastAsia="微软雅黑" w:cs="微软雅黑"/>
                <w:sz w:val="21"/>
                <w:szCs w:val="21"/>
                <w:highlight w:val="none"/>
              </w:rPr>
              <w:t>条。</w:t>
            </w:r>
          </w:p>
        </w:tc>
        <w:tc>
          <w:tcPr>
            <w:tcW w:w="1091" w:type="dxa"/>
            <w:noWrap w:val="0"/>
            <w:vAlign w:val="center"/>
          </w:tcPr>
          <w:p w14:paraId="3C26CE98">
            <w:pPr>
              <w:widowControl/>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吴宏春</w:t>
            </w:r>
          </w:p>
          <w:p w14:paraId="50352D8F">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2BB4F204">
            <w:pPr>
              <w:widowControl/>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lang w:bidi="ar"/>
              </w:rPr>
              <w:t>龙</w:t>
            </w:r>
            <w:r>
              <w:rPr>
                <w:rStyle w:val="16"/>
                <w:rFonts w:hint="eastAsia" w:ascii="微软雅黑" w:hAnsi="微软雅黑" w:eastAsia="微软雅黑" w:cs="微软雅黑"/>
                <w:sz w:val="21"/>
                <w:szCs w:val="21"/>
                <w:lang w:val="en-US" w:eastAsia="zh-CN" w:bidi="ar"/>
              </w:rPr>
              <w:t xml:space="preserve">  </w:t>
            </w:r>
            <w:r>
              <w:rPr>
                <w:rStyle w:val="16"/>
                <w:rFonts w:hint="eastAsia" w:ascii="微软雅黑" w:hAnsi="微软雅黑" w:eastAsia="微软雅黑" w:cs="微软雅黑"/>
                <w:sz w:val="21"/>
                <w:szCs w:val="21"/>
                <w:lang w:bidi="ar"/>
              </w:rPr>
              <w:t>丛</w:t>
            </w:r>
          </w:p>
        </w:tc>
        <w:tc>
          <w:tcPr>
            <w:tcW w:w="2554" w:type="dxa"/>
            <w:noWrap w:val="0"/>
            <w:vAlign w:val="center"/>
          </w:tcPr>
          <w:p w14:paraId="58D3EF5B">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市商务局</w:t>
            </w:r>
          </w:p>
          <w:p w14:paraId="5B5FFC58">
            <w:pPr>
              <w:pStyle w:val="4"/>
              <w:keepNext w:val="0"/>
              <w:keepLines w:val="0"/>
              <w:pageBreakBefore w:val="0"/>
              <w:widowControl/>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新区投资促进局</w:t>
            </w:r>
          </w:p>
          <w:p w14:paraId="35687F96">
            <w:pPr>
              <w:snapToGrid w:val="0"/>
              <w:spacing w:line="280" w:lineRule="exact"/>
              <w:jc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sz w:val="21"/>
                <w:szCs w:val="21"/>
                <w:highlight w:val="none"/>
                <w:lang w:val="en-US" w:eastAsia="zh-CN" w:bidi="ar"/>
              </w:rPr>
              <w:t>新区工业和信息化局</w:t>
            </w:r>
          </w:p>
        </w:tc>
        <w:tc>
          <w:tcPr>
            <w:tcW w:w="2922" w:type="dxa"/>
            <w:noWrap w:val="0"/>
            <w:vAlign w:val="center"/>
          </w:tcPr>
          <w:p w14:paraId="52C35000">
            <w:pPr>
              <w:jc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市工业和信息化局等</w:t>
            </w:r>
            <w:r>
              <w:rPr>
                <w:rFonts w:hint="eastAsia" w:ascii="微软雅黑" w:hAnsi="微软雅黑" w:eastAsia="微软雅黑" w:cs="微软雅黑"/>
                <w:sz w:val="21"/>
                <w:szCs w:val="21"/>
                <w:highlight w:val="none"/>
                <w:lang w:eastAsia="zh-CN"/>
              </w:rPr>
              <w:t>贵阳</w:t>
            </w:r>
          </w:p>
          <w:p w14:paraId="4187B4CB">
            <w:pPr>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贵安相关部门</w:t>
            </w:r>
          </w:p>
          <w:p w14:paraId="6BF8029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06D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exact"/>
          <w:jc w:val="center"/>
        </w:trPr>
        <w:tc>
          <w:tcPr>
            <w:tcW w:w="910" w:type="dxa"/>
            <w:noWrap w:val="0"/>
            <w:vAlign w:val="center"/>
          </w:tcPr>
          <w:p w14:paraId="658FC48C">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FC96E6A">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提升贵安新区商业配套水平，打造以云谷商圈为核心的文商体旅融合发展消费中心。</w:t>
            </w:r>
          </w:p>
        </w:tc>
        <w:tc>
          <w:tcPr>
            <w:tcW w:w="1091" w:type="dxa"/>
            <w:noWrap w:val="0"/>
            <w:vAlign w:val="center"/>
          </w:tcPr>
          <w:p w14:paraId="6D59C4F9">
            <w:pPr>
              <w:widowControl/>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吴宏春</w:t>
            </w:r>
          </w:p>
        </w:tc>
        <w:tc>
          <w:tcPr>
            <w:tcW w:w="2554" w:type="dxa"/>
            <w:noWrap w:val="0"/>
            <w:vAlign w:val="center"/>
          </w:tcPr>
          <w:p w14:paraId="6C8E429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新区投资促进局</w:t>
            </w:r>
          </w:p>
        </w:tc>
        <w:tc>
          <w:tcPr>
            <w:tcW w:w="2922" w:type="dxa"/>
            <w:noWrap w:val="0"/>
            <w:vAlign w:val="center"/>
          </w:tcPr>
          <w:p w14:paraId="56A7C03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市商务局等贵阳贵安</w:t>
            </w:r>
          </w:p>
          <w:p w14:paraId="1D07AED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相关部门</w:t>
            </w:r>
          </w:p>
          <w:p w14:paraId="44854EB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8FB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1536B5F0">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705C800">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持续推进消费品以旧换新，扩大新能源汽车、绿色家电、电子产品、智能家居等大宗消费。</w:t>
            </w:r>
          </w:p>
        </w:tc>
        <w:tc>
          <w:tcPr>
            <w:tcW w:w="1091" w:type="dxa"/>
            <w:noWrap w:val="0"/>
            <w:vAlign w:val="center"/>
          </w:tcPr>
          <w:p w14:paraId="70E9B805">
            <w:pPr>
              <w:widowControl/>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吴宏春</w:t>
            </w:r>
          </w:p>
          <w:p w14:paraId="09FCF46F">
            <w:pPr>
              <w:widowControl/>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龙  丛</w:t>
            </w:r>
          </w:p>
        </w:tc>
        <w:tc>
          <w:tcPr>
            <w:tcW w:w="2554" w:type="dxa"/>
            <w:noWrap w:val="0"/>
            <w:vAlign w:val="center"/>
          </w:tcPr>
          <w:p w14:paraId="6107D56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市商务局</w:t>
            </w:r>
          </w:p>
          <w:p w14:paraId="3623CE3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新区投资促进局</w:t>
            </w:r>
          </w:p>
        </w:tc>
        <w:tc>
          <w:tcPr>
            <w:tcW w:w="2922" w:type="dxa"/>
            <w:noWrap w:val="0"/>
            <w:vAlign w:val="center"/>
          </w:tcPr>
          <w:p w14:paraId="7A25210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C62D734">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F40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55266C8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BD4ADD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用好</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酒+</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联动促销政策，持续打造具有贵阳特色的</w:t>
            </w:r>
            <w:r>
              <w:rPr>
                <w:rFonts w:hint="eastAsia" w:ascii="微软雅黑" w:hAnsi="微软雅黑" w:eastAsia="微软雅黑" w:cs="微软雅黑"/>
                <w:sz w:val="21"/>
                <w:szCs w:val="21"/>
                <w:highlight w:val="none"/>
                <w:lang w:eastAsia="zh-CN"/>
              </w:rPr>
              <w:t>“520</w:t>
            </w:r>
            <w:r>
              <w:rPr>
                <w:rFonts w:hint="eastAsia" w:ascii="微软雅黑" w:hAnsi="微软雅黑" w:eastAsia="微软雅黑" w:cs="微软雅黑"/>
                <w:sz w:val="21"/>
                <w:szCs w:val="21"/>
                <w:highlight w:val="none"/>
              </w:rPr>
              <w:t>购物节</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消暑消费季</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等消费品牌。</w:t>
            </w:r>
          </w:p>
        </w:tc>
        <w:tc>
          <w:tcPr>
            <w:tcW w:w="1091" w:type="dxa"/>
            <w:noWrap w:val="0"/>
            <w:vAlign w:val="center"/>
          </w:tcPr>
          <w:p w14:paraId="7BDE360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龙  丛</w:t>
            </w:r>
          </w:p>
        </w:tc>
        <w:tc>
          <w:tcPr>
            <w:tcW w:w="2554" w:type="dxa"/>
            <w:noWrap w:val="0"/>
            <w:vAlign w:val="center"/>
          </w:tcPr>
          <w:p w14:paraId="0DD7124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市商务局</w:t>
            </w:r>
          </w:p>
          <w:p w14:paraId="54F09A0A">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市文化和旅游局</w:t>
            </w:r>
          </w:p>
        </w:tc>
        <w:tc>
          <w:tcPr>
            <w:tcW w:w="2922" w:type="dxa"/>
            <w:noWrap w:val="0"/>
            <w:vAlign w:val="center"/>
          </w:tcPr>
          <w:p w14:paraId="70DBBB7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6EAE2B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541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5E87236E">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6B75C2A">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推动电商平台线上线下融合业态落地，建设示范直播基地</w:t>
            </w:r>
            <w:r>
              <w:rPr>
                <w:rFonts w:hint="eastAsia" w:ascii="微软雅黑" w:hAnsi="微软雅黑" w:eastAsia="微软雅黑" w:cs="微软雅黑"/>
                <w:sz w:val="21"/>
                <w:szCs w:val="21"/>
                <w:highlight w:val="none"/>
                <w:lang w:eastAsia="zh-CN"/>
              </w:rPr>
              <w:t>2</w:t>
            </w:r>
            <w:r>
              <w:rPr>
                <w:rFonts w:hint="eastAsia" w:ascii="微软雅黑" w:hAnsi="微软雅黑" w:eastAsia="微软雅黑" w:cs="微软雅黑"/>
                <w:sz w:val="21"/>
                <w:szCs w:val="21"/>
                <w:highlight w:val="none"/>
              </w:rPr>
              <w:t>家，培育示范直播企业</w:t>
            </w:r>
            <w:r>
              <w:rPr>
                <w:rFonts w:hint="eastAsia" w:ascii="微软雅黑" w:hAnsi="微软雅黑" w:eastAsia="微软雅黑" w:cs="微软雅黑"/>
                <w:sz w:val="21"/>
                <w:szCs w:val="21"/>
                <w:highlight w:val="none"/>
                <w:lang w:eastAsia="zh-CN"/>
              </w:rPr>
              <w:t>10</w:t>
            </w:r>
            <w:r>
              <w:rPr>
                <w:rFonts w:hint="eastAsia" w:ascii="微软雅黑" w:hAnsi="微软雅黑" w:eastAsia="微软雅黑" w:cs="微软雅黑"/>
                <w:sz w:val="21"/>
                <w:szCs w:val="21"/>
                <w:highlight w:val="none"/>
              </w:rPr>
              <w:t>家。</w:t>
            </w:r>
          </w:p>
        </w:tc>
        <w:tc>
          <w:tcPr>
            <w:tcW w:w="1091" w:type="dxa"/>
            <w:noWrap w:val="0"/>
            <w:vAlign w:val="center"/>
          </w:tcPr>
          <w:p w14:paraId="0D2EFC64">
            <w:pPr>
              <w:widowControl/>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吴宏春</w:t>
            </w:r>
          </w:p>
          <w:p w14:paraId="1664D43B">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龙  丛</w:t>
            </w:r>
          </w:p>
        </w:tc>
        <w:tc>
          <w:tcPr>
            <w:tcW w:w="2554" w:type="dxa"/>
            <w:noWrap w:val="0"/>
            <w:vAlign w:val="center"/>
          </w:tcPr>
          <w:p w14:paraId="4E131A7C">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市商务局</w:t>
            </w:r>
          </w:p>
          <w:p w14:paraId="765BD29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新区投资促进局</w:t>
            </w:r>
          </w:p>
        </w:tc>
        <w:tc>
          <w:tcPr>
            <w:tcW w:w="2922" w:type="dxa"/>
            <w:noWrap w:val="0"/>
            <w:vAlign w:val="center"/>
          </w:tcPr>
          <w:p w14:paraId="00CF05D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5959D3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42A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038C34AE">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488E7A7">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支持白云区发展医美和生育鼓励产业。</w:t>
            </w:r>
          </w:p>
        </w:tc>
        <w:tc>
          <w:tcPr>
            <w:tcW w:w="1091" w:type="dxa"/>
            <w:noWrap w:val="0"/>
            <w:vAlign w:val="center"/>
          </w:tcPr>
          <w:p w14:paraId="3D89C90D">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4554265B">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市卫生健康局</w:t>
            </w:r>
          </w:p>
          <w:p w14:paraId="406AC1DE">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白云区政府</w:t>
            </w:r>
          </w:p>
        </w:tc>
        <w:tc>
          <w:tcPr>
            <w:tcW w:w="2922" w:type="dxa"/>
            <w:noWrap w:val="0"/>
            <w:vAlign w:val="center"/>
          </w:tcPr>
          <w:p w14:paraId="471F5E6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eastAsia="zh-CN"/>
              </w:rPr>
              <w:t>贵阳贵安相关部门</w:t>
            </w:r>
          </w:p>
        </w:tc>
      </w:tr>
      <w:tr w14:paraId="082F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6" w:hRule="exact"/>
          <w:jc w:val="center"/>
        </w:trPr>
        <w:tc>
          <w:tcPr>
            <w:tcW w:w="910" w:type="dxa"/>
            <w:noWrap w:val="0"/>
            <w:vAlign w:val="center"/>
          </w:tcPr>
          <w:p w14:paraId="1E64D20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658CC84">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引进一批智能穿戴设备、康复辅助器械、适老化产品等制造类优质企业</w:t>
            </w:r>
            <w:r>
              <w:rPr>
                <w:rFonts w:hint="eastAsia" w:ascii="微软雅黑" w:hAnsi="微软雅黑" w:eastAsia="微软雅黑" w:cs="微软雅黑"/>
                <w:sz w:val="21"/>
                <w:szCs w:val="21"/>
                <w:highlight w:val="none"/>
                <w:lang w:eastAsia="zh-CN"/>
              </w:rPr>
              <w:t>。</w:t>
            </w:r>
          </w:p>
        </w:tc>
        <w:tc>
          <w:tcPr>
            <w:tcW w:w="1091" w:type="dxa"/>
            <w:noWrap w:val="0"/>
            <w:vAlign w:val="center"/>
          </w:tcPr>
          <w:p w14:paraId="1B94E9C1">
            <w:pPr>
              <w:widowControl/>
              <w:snapToGrid w:val="0"/>
              <w:spacing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吴宏春</w:t>
            </w:r>
          </w:p>
          <w:p w14:paraId="2DC8C5B7">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0929003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lang w:eastAsia="zh-CN" w:bidi="ar"/>
              </w:rPr>
            </w:pPr>
            <w:r>
              <w:rPr>
                <w:rStyle w:val="16"/>
                <w:rFonts w:hint="eastAsia" w:ascii="微软雅黑" w:hAnsi="微软雅黑" w:eastAsia="微软雅黑" w:cs="微软雅黑"/>
                <w:sz w:val="21"/>
                <w:szCs w:val="21"/>
                <w:lang w:eastAsia="zh-CN" w:bidi="ar"/>
              </w:rPr>
              <w:t>冉</w:t>
            </w:r>
            <w:r>
              <w:rPr>
                <w:rStyle w:val="16"/>
                <w:rFonts w:hint="eastAsia" w:ascii="微软雅黑" w:hAnsi="微软雅黑" w:eastAsia="微软雅黑" w:cs="微软雅黑"/>
                <w:sz w:val="21"/>
                <w:szCs w:val="21"/>
                <w:lang w:val="en-US" w:eastAsia="zh-CN" w:bidi="ar"/>
              </w:rPr>
              <w:t xml:space="preserve">  </w:t>
            </w:r>
            <w:r>
              <w:rPr>
                <w:rStyle w:val="16"/>
                <w:rFonts w:hint="eastAsia" w:ascii="微软雅黑" w:hAnsi="微软雅黑" w:eastAsia="微软雅黑" w:cs="微软雅黑"/>
                <w:sz w:val="21"/>
                <w:szCs w:val="21"/>
                <w:lang w:eastAsia="zh-CN" w:bidi="ar"/>
              </w:rPr>
              <w:t>斌</w:t>
            </w:r>
          </w:p>
          <w:p w14:paraId="6968FA5C">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lang w:bidi="ar"/>
              </w:rPr>
            </w:pPr>
            <w:r>
              <w:rPr>
                <w:rStyle w:val="16"/>
                <w:rFonts w:hint="eastAsia" w:ascii="微软雅黑" w:hAnsi="微软雅黑" w:eastAsia="微软雅黑" w:cs="微软雅黑"/>
                <w:sz w:val="21"/>
                <w:szCs w:val="21"/>
                <w:lang w:bidi="ar"/>
              </w:rPr>
              <w:t>刘良果</w:t>
            </w:r>
          </w:p>
          <w:p w14:paraId="4F4EE4B1">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267DFF2C">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市投资促进局</w:t>
            </w:r>
          </w:p>
          <w:p w14:paraId="774E46D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市工业和信息化局</w:t>
            </w:r>
          </w:p>
          <w:p w14:paraId="29765CB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市卫生健康局</w:t>
            </w:r>
          </w:p>
          <w:p w14:paraId="1FDACC2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市民政局</w:t>
            </w:r>
          </w:p>
          <w:p w14:paraId="11C66EA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新区投资促进局</w:t>
            </w:r>
          </w:p>
          <w:p w14:paraId="63E15FB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新区工业和信息化局</w:t>
            </w:r>
          </w:p>
          <w:p w14:paraId="31B641EA">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新区社会事业管理局</w:t>
            </w:r>
          </w:p>
        </w:tc>
        <w:tc>
          <w:tcPr>
            <w:tcW w:w="2922" w:type="dxa"/>
            <w:noWrap w:val="0"/>
            <w:vAlign w:val="center"/>
          </w:tcPr>
          <w:p w14:paraId="2DF9B89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0A49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7C6EFBE5">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7963CA0">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支持乌当区打造国家级银发经济产业园试点，培育新的消费增长点。</w:t>
            </w:r>
          </w:p>
        </w:tc>
        <w:tc>
          <w:tcPr>
            <w:tcW w:w="1091" w:type="dxa"/>
            <w:noWrap w:val="0"/>
            <w:vAlign w:val="center"/>
          </w:tcPr>
          <w:p w14:paraId="5F0F5606">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tc>
        <w:tc>
          <w:tcPr>
            <w:tcW w:w="2554" w:type="dxa"/>
            <w:noWrap w:val="0"/>
            <w:vAlign w:val="center"/>
          </w:tcPr>
          <w:p w14:paraId="6FD552D5">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市发展改革委</w:t>
            </w:r>
          </w:p>
          <w:p w14:paraId="536E4987">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乌当区政府</w:t>
            </w:r>
          </w:p>
        </w:tc>
        <w:tc>
          <w:tcPr>
            <w:tcW w:w="2922" w:type="dxa"/>
            <w:noWrap w:val="0"/>
            <w:vAlign w:val="center"/>
          </w:tcPr>
          <w:p w14:paraId="37A3366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eastAsia="zh-CN"/>
              </w:rPr>
              <w:t>贵阳贵安相关部门</w:t>
            </w:r>
          </w:p>
        </w:tc>
      </w:tr>
      <w:tr w14:paraId="78B5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exact"/>
          <w:jc w:val="center"/>
        </w:trPr>
        <w:tc>
          <w:tcPr>
            <w:tcW w:w="910" w:type="dxa"/>
            <w:noWrap w:val="0"/>
            <w:vAlign w:val="center"/>
          </w:tcPr>
          <w:p w14:paraId="5380DEA4">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B9558D3">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围绕阳明文化园、阳明祠等重点场所，培育一批精品研学课程和文旅产品。</w:t>
            </w:r>
          </w:p>
        </w:tc>
        <w:tc>
          <w:tcPr>
            <w:tcW w:w="1091" w:type="dxa"/>
            <w:noWrap w:val="0"/>
            <w:vAlign w:val="center"/>
          </w:tcPr>
          <w:p w14:paraId="40B4FB7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黄成虹</w:t>
            </w:r>
          </w:p>
          <w:p w14:paraId="0224F3B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龙  丛</w:t>
            </w:r>
          </w:p>
          <w:p w14:paraId="7C79DC1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0237099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市委宣传部</w:t>
            </w:r>
          </w:p>
          <w:p w14:paraId="59F6D9B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市教育局</w:t>
            </w:r>
          </w:p>
          <w:p w14:paraId="759091F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市文化和旅游局</w:t>
            </w:r>
          </w:p>
        </w:tc>
        <w:tc>
          <w:tcPr>
            <w:tcW w:w="2922" w:type="dxa"/>
            <w:noWrap w:val="0"/>
            <w:vAlign w:val="center"/>
          </w:tcPr>
          <w:p w14:paraId="45E904F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974A80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1CE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4EA5F95A">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4238516">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新打造</w:t>
            </w:r>
            <w:r>
              <w:rPr>
                <w:rFonts w:hint="eastAsia" w:ascii="微软雅黑" w:hAnsi="微软雅黑" w:eastAsia="微软雅黑" w:cs="微软雅黑"/>
                <w:sz w:val="21"/>
                <w:szCs w:val="21"/>
                <w:highlight w:val="none"/>
                <w:lang w:eastAsia="zh-CN"/>
              </w:rPr>
              <w:t>10</w:t>
            </w:r>
            <w:r>
              <w:rPr>
                <w:rFonts w:hint="eastAsia" w:ascii="微软雅黑" w:hAnsi="微软雅黑" w:eastAsia="微软雅黑" w:cs="微软雅黑"/>
                <w:sz w:val="21"/>
                <w:szCs w:val="21"/>
                <w:highlight w:val="none"/>
              </w:rPr>
              <w:t>条从贵阳出发的红色旅游精品线路。</w:t>
            </w:r>
          </w:p>
        </w:tc>
        <w:tc>
          <w:tcPr>
            <w:tcW w:w="1091" w:type="dxa"/>
            <w:noWrap w:val="0"/>
            <w:vAlign w:val="center"/>
          </w:tcPr>
          <w:p w14:paraId="0CA7671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黄成虹</w:t>
            </w:r>
          </w:p>
          <w:p w14:paraId="00A4D584">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龙  丛</w:t>
            </w:r>
          </w:p>
        </w:tc>
        <w:tc>
          <w:tcPr>
            <w:tcW w:w="2554" w:type="dxa"/>
            <w:noWrap w:val="0"/>
            <w:vAlign w:val="center"/>
          </w:tcPr>
          <w:p w14:paraId="2646597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市委宣传部</w:t>
            </w:r>
          </w:p>
          <w:p w14:paraId="2A81F54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市文化和旅游局</w:t>
            </w:r>
          </w:p>
        </w:tc>
        <w:tc>
          <w:tcPr>
            <w:tcW w:w="2922" w:type="dxa"/>
            <w:noWrap w:val="0"/>
            <w:vAlign w:val="center"/>
          </w:tcPr>
          <w:p w14:paraId="3A9E816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2FD921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0D37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28FE61AB">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4BCB2AA">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加快黔灵山公园改造升级。</w:t>
            </w:r>
          </w:p>
        </w:tc>
        <w:tc>
          <w:tcPr>
            <w:tcW w:w="1091" w:type="dxa"/>
            <w:noWrap w:val="0"/>
            <w:vAlign w:val="center"/>
          </w:tcPr>
          <w:p w14:paraId="2CF066E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w:t>
            </w:r>
          </w:p>
        </w:tc>
        <w:tc>
          <w:tcPr>
            <w:tcW w:w="2554" w:type="dxa"/>
            <w:noWrap w:val="0"/>
            <w:vAlign w:val="center"/>
          </w:tcPr>
          <w:p w14:paraId="249E845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云岩区政府</w:t>
            </w:r>
          </w:p>
        </w:tc>
        <w:tc>
          <w:tcPr>
            <w:tcW w:w="2922" w:type="dxa"/>
            <w:noWrap w:val="0"/>
            <w:vAlign w:val="center"/>
          </w:tcPr>
          <w:p w14:paraId="13C3D47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贵阳贵安相关部门</w:t>
            </w:r>
          </w:p>
        </w:tc>
      </w:tr>
      <w:tr w14:paraId="4EFE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exact"/>
          <w:jc w:val="center"/>
        </w:trPr>
        <w:tc>
          <w:tcPr>
            <w:tcW w:w="910" w:type="dxa"/>
            <w:noWrap w:val="0"/>
            <w:vAlign w:val="center"/>
          </w:tcPr>
          <w:p w14:paraId="4EECE281">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0DC20106">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新培育</w:t>
            </w:r>
            <w:r>
              <w:rPr>
                <w:rFonts w:hint="eastAsia" w:ascii="微软雅黑" w:hAnsi="微软雅黑" w:eastAsia="微软雅黑" w:cs="微软雅黑"/>
                <w:sz w:val="21"/>
                <w:szCs w:val="21"/>
                <w:highlight w:val="none"/>
                <w:lang w:eastAsia="zh-CN"/>
              </w:rPr>
              <w:t>3A</w:t>
            </w:r>
            <w:r>
              <w:rPr>
                <w:rFonts w:hint="eastAsia" w:ascii="微软雅黑" w:hAnsi="微软雅黑" w:eastAsia="微软雅黑" w:cs="微软雅黑"/>
                <w:sz w:val="21"/>
                <w:szCs w:val="21"/>
                <w:highlight w:val="none"/>
              </w:rPr>
              <w:t>级及以上景区</w:t>
            </w:r>
            <w:r>
              <w:rPr>
                <w:rFonts w:hint="eastAsia" w:ascii="微软雅黑" w:hAnsi="微软雅黑" w:eastAsia="微软雅黑" w:cs="微软雅黑"/>
                <w:sz w:val="21"/>
                <w:szCs w:val="21"/>
                <w:highlight w:val="none"/>
                <w:lang w:eastAsia="zh-CN"/>
              </w:rPr>
              <w:t>2</w:t>
            </w:r>
            <w:r>
              <w:rPr>
                <w:rFonts w:hint="eastAsia" w:ascii="微软雅黑" w:hAnsi="微软雅黑" w:eastAsia="微软雅黑" w:cs="微软雅黑"/>
                <w:sz w:val="21"/>
                <w:szCs w:val="21"/>
                <w:highlight w:val="none"/>
              </w:rPr>
              <w:t>家</w:t>
            </w:r>
            <w:r>
              <w:rPr>
                <w:rFonts w:hint="eastAsia" w:ascii="微软雅黑" w:hAnsi="微软雅黑" w:eastAsia="微软雅黑" w:cs="微软雅黑"/>
                <w:sz w:val="21"/>
                <w:szCs w:val="21"/>
                <w:highlight w:val="none"/>
                <w:lang w:eastAsia="zh-CN"/>
              </w:rPr>
              <w:t>。</w:t>
            </w:r>
          </w:p>
        </w:tc>
        <w:tc>
          <w:tcPr>
            <w:tcW w:w="1091" w:type="dxa"/>
            <w:noWrap w:val="0"/>
            <w:vAlign w:val="center"/>
          </w:tcPr>
          <w:p w14:paraId="7E4FEB7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龙  丛</w:t>
            </w:r>
          </w:p>
        </w:tc>
        <w:tc>
          <w:tcPr>
            <w:tcW w:w="2554" w:type="dxa"/>
            <w:noWrap w:val="0"/>
            <w:vAlign w:val="center"/>
          </w:tcPr>
          <w:p w14:paraId="23CD5E7C">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市文化和旅游局</w:t>
            </w:r>
          </w:p>
        </w:tc>
        <w:tc>
          <w:tcPr>
            <w:tcW w:w="2922" w:type="dxa"/>
            <w:noWrap w:val="0"/>
            <w:vAlign w:val="center"/>
          </w:tcPr>
          <w:p w14:paraId="33F5FDE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348442E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0AE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exact"/>
          <w:jc w:val="center"/>
        </w:trPr>
        <w:tc>
          <w:tcPr>
            <w:tcW w:w="910" w:type="dxa"/>
            <w:noWrap w:val="0"/>
            <w:vAlign w:val="center"/>
          </w:tcPr>
          <w:p w14:paraId="4CF2A5D8">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975A5AE">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推进贵州民族文化园规划建设，整体提升多彩贵州城，精心策划民俗风情节庆欢乐季。</w:t>
            </w:r>
          </w:p>
        </w:tc>
        <w:tc>
          <w:tcPr>
            <w:tcW w:w="1091" w:type="dxa"/>
            <w:noWrap w:val="0"/>
            <w:vAlign w:val="center"/>
          </w:tcPr>
          <w:p w14:paraId="74C2465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贺  飞</w:t>
            </w:r>
          </w:p>
          <w:p w14:paraId="427EEC0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龙  丛</w:t>
            </w:r>
          </w:p>
        </w:tc>
        <w:tc>
          <w:tcPr>
            <w:tcW w:w="2554" w:type="dxa"/>
            <w:noWrap w:val="0"/>
            <w:vAlign w:val="center"/>
          </w:tcPr>
          <w:p w14:paraId="7DFD7F85">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市民宗委</w:t>
            </w:r>
          </w:p>
          <w:p w14:paraId="209D466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市文化和旅游局</w:t>
            </w:r>
          </w:p>
          <w:p w14:paraId="7345DE9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观山湖区政府</w:t>
            </w:r>
          </w:p>
          <w:p w14:paraId="3F9536ED">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贵州</w:t>
            </w:r>
            <w:r>
              <w:rPr>
                <w:rFonts w:hint="eastAsia" w:ascii="微软雅黑" w:hAnsi="微软雅黑" w:eastAsia="微软雅黑" w:cs="微软雅黑"/>
                <w:sz w:val="21"/>
                <w:szCs w:val="21"/>
                <w:highlight w:val="none"/>
              </w:rPr>
              <w:t>双龙航空港经济区管委会</w:t>
            </w:r>
          </w:p>
        </w:tc>
        <w:tc>
          <w:tcPr>
            <w:tcW w:w="2922" w:type="dxa"/>
            <w:noWrap w:val="0"/>
            <w:vAlign w:val="center"/>
          </w:tcPr>
          <w:p w14:paraId="6B54F39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贵阳贵安相关部门</w:t>
            </w:r>
          </w:p>
        </w:tc>
      </w:tr>
      <w:tr w14:paraId="3C5B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910" w:type="dxa"/>
            <w:noWrap w:val="0"/>
            <w:vAlign w:val="center"/>
          </w:tcPr>
          <w:p w14:paraId="0C234E1A">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1EECA1A">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做深</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音乐+旅游</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文章，举办路边音乐会</w:t>
            </w:r>
            <w:r>
              <w:rPr>
                <w:rFonts w:hint="eastAsia" w:ascii="微软雅黑" w:hAnsi="微软雅黑" w:eastAsia="微软雅黑" w:cs="微软雅黑"/>
                <w:sz w:val="21"/>
                <w:szCs w:val="21"/>
                <w:highlight w:val="none"/>
                <w:lang w:eastAsia="zh-CN"/>
              </w:rPr>
              <w:t>120</w:t>
            </w:r>
            <w:r>
              <w:rPr>
                <w:rFonts w:hint="eastAsia" w:ascii="微软雅黑" w:hAnsi="微软雅黑" w:eastAsia="微软雅黑" w:cs="微软雅黑"/>
                <w:sz w:val="21"/>
                <w:szCs w:val="21"/>
                <w:highlight w:val="none"/>
              </w:rPr>
              <w:t>场以上，推出一批音乐主题玩法，持续做大演艺经济，唱响</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爱乐之城</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w:t>
            </w:r>
          </w:p>
        </w:tc>
        <w:tc>
          <w:tcPr>
            <w:tcW w:w="1091" w:type="dxa"/>
            <w:noWrap w:val="0"/>
            <w:vAlign w:val="center"/>
          </w:tcPr>
          <w:p w14:paraId="2DC9A0D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4A8A532B">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龙  丛</w:t>
            </w:r>
          </w:p>
        </w:tc>
        <w:tc>
          <w:tcPr>
            <w:tcW w:w="2554" w:type="dxa"/>
            <w:noWrap w:val="0"/>
            <w:vAlign w:val="center"/>
          </w:tcPr>
          <w:p w14:paraId="30A01935">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市文化和旅游局</w:t>
            </w:r>
          </w:p>
          <w:p w14:paraId="519D481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新区社会事业管理局</w:t>
            </w:r>
          </w:p>
        </w:tc>
        <w:tc>
          <w:tcPr>
            <w:tcW w:w="2922" w:type="dxa"/>
            <w:noWrap w:val="0"/>
            <w:vAlign w:val="center"/>
          </w:tcPr>
          <w:p w14:paraId="2798FD7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BF5BE2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C22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exact"/>
          <w:jc w:val="center"/>
        </w:trPr>
        <w:tc>
          <w:tcPr>
            <w:tcW w:w="910" w:type="dxa"/>
            <w:noWrap w:val="0"/>
            <w:vAlign w:val="center"/>
          </w:tcPr>
          <w:p w14:paraId="7D168F5B">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F374EA5">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建设完善一批体育场馆设施，谋划推出避暑季赛事活动</w:t>
            </w:r>
            <w:r>
              <w:rPr>
                <w:rFonts w:hint="eastAsia" w:ascii="微软雅黑" w:hAnsi="微软雅黑" w:eastAsia="微软雅黑" w:cs="微软雅黑"/>
                <w:sz w:val="21"/>
                <w:szCs w:val="21"/>
                <w:highlight w:val="none"/>
                <w:lang w:eastAsia="zh-CN"/>
              </w:rPr>
              <w:t>100</w:t>
            </w:r>
            <w:r>
              <w:rPr>
                <w:rFonts w:hint="eastAsia" w:ascii="微软雅黑" w:hAnsi="微软雅黑" w:eastAsia="微软雅黑" w:cs="微软雅黑"/>
                <w:sz w:val="21"/>
                <w:szCs w:val="21"/>
                <w:highlight w:val="none"/>
              </w:rPr>
              <w:t>项以上，办好</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贵阳马拉松</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环城健身步道越野赛</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等</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奔跑贵阳</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系列赛事，承接好青年攀岩锦标赛、国际网球公开赛、全国三人篮球超级联赛等国际国内重大赛事活动，广泛开展体育赛事</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进景区、进街区、进商圈</w:t>
            </w:r>
            <w:r>
              <w:rPr>
                <w:rFonts w:hint="eastAsia" w:ascii="微软雅黑" w:hAnsi="微软雅黑" w:eastAsia="微软雅黑" w:cs="微软雅黑"/>
                <w:sz w:val="21"/>
                <w:szCs w:val="21"/>
                <w:highlight w:val="none"/>
                <w:lang w:eastAsia="zh-CN"/>
              </w:rPr>
              <w:t>”。</w:t>
            </w:r>
          </w:p>
        </w:tc>
        <w:tc>
          <w:tcPr>
            <w:tcW w:w="1091" w:type="dxa"/>
            <w:noWrap w:val="0"/>
            <w:vAlign w:val="center"/>
          </w:tcPr>
          <w:p w14:paraId="3A2B239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p>
          <w:p w14:paraId="4BC18E4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40EFD6B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龙  丛</w:t>
            </w:r>
          </w:p>
          <w:p w14:paraId="41FBC880">
            <w:pPr>
              <w:keepNext w:val="0"/>
              <w:keepLines w:val="0"/>
              <w:pageBreakBefore w:val="0"/>
              <w:kinsoku/>
              <w:wordWrap/>
              <w:topLinePunct w:val="0"/>
              <w:autoSpaceDE/>
              <w:autoSpaceDN/>
              <w:bidi w:val="0"/>
              <w:snapToGrid w:val="0"/>
              <w:spacing w:line="280" w:lineRule="exact"/>
              <w:ind w:firstLine="0"/>
              <w:jc w:val="center"/>
              <w:rPr>
                <w:rStyle w:val="16"/>
                <w:rFonts w:hint="eastAsia" w:ascii="微软雅黑" w:hAnsi="微软雅黑" w:eastAsia="微软雅黑" w:cs="微软雅黑"/>
                <w:sz w:val="21"/>
                <w:szCs w:val="21"/>
                <w:highlight w:val="none"/>
                <w:lang w:val="en-US" w:eastAsia="zh-CN" w:bidi="ar"/>
              </w:rPr>
            </w:pPr>
          </w:p>
        </w:tc>
        <w:tc>
          <w:tcPr>
            <w:tcW w:w="2554" w:type="dxa"/>
            <w:noWrap w:val="0"/>
            <w:vAlign w:val="center"/>
          </w:tcPr>
          <w:p w14:paraId="5472352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市体育局</w:t>
            </w:r>
          </w:p>
          <w:p w14:paraId="056F02CA">
            <w:pPr>
              <w:keepNext w:val="0"/>
              <w:keepLines w:val="0"/>
              <w:pageBreakBefore w:val="0"/>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新区社会事业管理局</w:t>
            </w:r>
          </w:p>
        </w:tc>
        <w:tc>
          <w:tcPr>
            <w:tcW w:w="2922" w:type="dxa"/>
            <w:noWrap w:val="0"/>
            <w:vAlign w:val="center"/>
          </w:tcPr>
          <w:p w14:paraId="7A29C00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87FE47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08BA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exact"/>
          <w:jc w:val="center"/>
        </w:trPr>
        <w:tc>
          <w:tcPr>
            <w:tcW w:w="910" w:type="dxa"/>
            <w:noWrap w:val="0"/>
            <w:vAlign w:val="center"/>
          </w:tcPr>
          <w:p w14:paraId="3DE483F5">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701163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在花溪、息烽、修文、乌当、清镇等区域落地民宿样板示范点，新培育等级民宿</w:t>
            </w:r>
            <w:r>
              <w:rPr>
                <w:rFonts w:hint="eastAsia" w:ascii="微软雅黑" w:hAnsi="微软雅黑" w:eastAsia="微软雅黑" w:cs="微软雅黑"/>
                <w:sz w:val="21"/>
                <w:szCs w:val="21"/>
                <w:highlight w:val="none"/>
                <w:lang w:eastAsia="zh-CN"/>
              </w:rPr>
              <w:t>6</w:t>
            </w:r>
            <w:r>
              <w:rPr>
                <w:rFonts w:hint="eastAsia" w:ascii="微软雅黑" w:hAnsi="微软雅黑" w:eastAsia="微软雅黑" w:cs="微软雅黑"/>
                <w:sz w:val="21"/>
                <w:szCs w:val="21"/>
                <w:highlight w:val="none"/>
              </w:rPr>
              <w:t>家，围绕</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吃住行游购娱</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优化基础设施配套，加快构建多样化、多梯次旅居产品体系，吸引不少于</w:t>
            </w:r>
            <w:r>
              <w:rPr>
                <w:rFonts w:hint="eastAsia" w:ascii="微软雅黑" w:hAnsi="微软雅黑" w:eastAsia="微软雅黑" w:cs="微软雅黑"/>
                <w:sz w:val="21"/>
                <w:szCs w:val="21"/>
                <w:highlight w:val="none"/>
                <w:lang w:eastAsia="zh-CN"/>
              </w:rPr>
              <w:t>25</w:t>
            </w:r>
            <w:r>
              <w:rPr>
                <w:rFonts w:hint="eastAsia" w:ascii="微软雅黑" w:hAnsi="微软雅黑" w:eastAsia="微软雅黑" w:cs="微软雅黑"/>
                <w:sz w:val="21"/>
                <w:szCs w:val="21"/>
                <w:highlight w:val="none"/>
              </w:rPr>
              <w:t>万人来筑避暑旅居长住。</w:t>
            </w:r>
          </w:p>
        </w:tc>
        <w:tc>
          <w:tcPr>
            <w:tcW w:w="1091" w:type="dxa"/>
            <w:noWrap w:val="0"/>
            <w:vAlign w:val="center"/>
          </w:tcPr>
          <w:p w14:paraId="240F2B6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p>
          <w:p w14:paraId="29B125A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龙  丛</w:t>
            </w:r>
          </w:p>
          <w:p w14:paraId="5AF1C1B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p>
        </w:tc>
        <w:tc>
          <w:tcPr>
            <w:tcW w:w="2554" w:type="dxa"/>
            <w:noWrap w:val="0"/>
            <w:vAlign w:val="center"/>
          </w:tcPr>
          <w:p w14:paraId="49856460">
            <w:pPr>
              <w:widowControl/>
              <w:snapToGrid w:val="0"/>
              <w:spacing w:line="280" w:lineRule="exact"/>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市文化和旅游局</w:t>
            </w:r>
          </w:p>
        </w:tc>
        <w:tc>
          <w:tcPr>
            <w:tcW w:w="2922" w:type="dxa"/>
            <w:noWrap w:val="0"/>
            <w:vAlign w:val="center"/>
          </w:tcPr>
          <w:p w14:paraId="6701CF0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38EAAB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421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exact"/>
          <w:jc w:val="center"/>
        </w:trPr>
        <w:tc>
          <w:tcPr>
            <w:tcW w:w="910" w:type="dxa"/>
            <w:noWrap w:val="0"/>
            <w:vAlign w:val="center"/>
          </w:tcPr>
          <w:p w14:paraId="35C83B75">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6924639">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推出避暑类地产产品</w:t>
            </w:r>
            <w:r>
              <w:rPr>
                <w:rFonts w:hint="eastAsia" w:ascii="微软雅黑" w:hAnsi="微软雅黑" w:eastAsia="微软雅黑" w:cs="微软雅黑"/>
                <w:sz w:val="21"/>
                <w:szCs w:val="21"/>
                <w:highlight w:val="none"/>
                <w:lang w:eastAsia="zh-CN"/>
              </w:rPr>
              <w:t>25</w:t>
            </w:r>
            <w:r>
              <w:rPr>
                <w:rFonts w:hint="eastAsia" w:ascii="微软雅黑" w:hAnsi="微软雅黑" w:eastAsia="微软雅黑" w:cs="微软雅黑"/>
                <w:sz w:val="21"/>
                <w:szCs w:val="21"/>
                <w:highlight w:val="none"/>
              </w:rPr>
              <w:t>万平方米</w:t>
            </w:r>
            <w:r>
              <w:rPr>
                <w:rFonts w:hint="eastAsia" w:ascii="微软雅黑" w:hAnsi="微软雅黑" w:eastAsia="微软雅黑" w:cs="微软雅黑"/>
                <w:sz w:val="21"/>
                <w:szCs w:val="21"/>
                <w:highlight w:val="none"/>
                <w:lang w:eastAsia="zh-CN"/>
              </w:rPr>
              <w:t>。</w:t>
            </w:r>
          </w:p>
        </w:tc>
        <w:tc>
          <w:tcPr>
            <w:tcW w:w="1091" w:type="dxa"/>
            <w:noWrap w:val="0"/>
            <w:vAlign w:val="center"/>
          </w:tcPr>
          <w:p w14:paraId="3ECA82F0">
            <w:pPr>
              <w:keepNext w:val="0"/>
              <w:keepLines w:val="0"/>
              <w:pageBreakBefore w:val="0"/>
              <w:kinsoku/>
              <w:wordWrap/>
              <w:topLinePunct w:val="0"/>
              <w:autoSpaceDE/>
              <w:autoSpaceDN/>
              <w:bidi w:val="0"/>
              <w:snapToGrid w:val="0"/>
              <w:spacing w:line="280" w:lineRule="exact"/>
              <w:ind w:firstLine="0"/>
              <w:jc w:val="center"/>
              <w:rPr>
                <w:rStyle w:val="17"/>
                <w:rFonts w:hint="eastAsia" w:ascii="微软雅黑" w:hAnsi="微软雅黑" w:eastAsia="微软雅黑" w:cs="微软雅黑"/>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杨志荣</w:t>
            </w:r>
          </w:p>
          <w:p w14:paraId="7DADEE85">
            <w:pPr>
              <w:keepNext w:val="0"/>
              <w:keepLines w:val="0"/>
              <w:pageBreakBefore w:val="0"/>
              <w:kinsoku/>
              <w:wordWrap/>
              <w:topLinePunct w:val="0"/>
              <w:autoSpaceDE/>
              <w:autoSpaceDN/>
              <w:bidi w:val="0"/>
              <w:snapToGrid w:val="0"/>
              <w:spacing w:line="280" w:lineRule="exact"/>
              <w:ind w:firstLine="0"/>
              <w:jc w:val="center"/>
              <w:rPr>
                <w:rStyle w:val="17"/>
                <w:rFonts w:hint="eastAsia" w:ascii="微软雅黑" w:hAnsi="微软雅黑" w:eastAsia="微软雅黑" w:cs="微软雅黑"/>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4BBFCEA4">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市住房城乡建设局</w:t>
            </w:r>
          </w:p>
          <w:p w14:paraId="4E99C2F4">
            <w:pPr>
              <w:keepNext w:val="0"/>
              <w:keepLines w:val="0"/>
              <w:pageBreakBefore w:val="0"/>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lang w:val="en-US" w:eastAsia="zh-CN"/>
              </w:rPr>
            </w:pPr>
            <w:r>
              <w:rPr>
                <w:rStyle w:val="17"/>
                <w:rFonts w:hint="eastAsia" w:ascii="微软雅黑" w:hAnsi="微软雅黑" w:eastAsia="微软雅黑" w:cs="微软雅黑"/>
                <w:sz w:val="21"/>
                <w:szCs w:val="21"/>
                <w:highlight w:val="none"/>
                <w:lang w:val="en-US" w:eastAsia="zh-CN" w:bidi="ar"/>
              </w:rPr>
              <w:t>新区城乡建设局</w:t>
            </w:r>
          </w:p>
        </w:tc>
        <w:tc>
          <w:tcPr>
            <w:tcW w:w="2922" w:type="dxa"/>
            <w:noWrap w:val="0"/>
            <w:vAlign w:val="center"/>
          </w:tcPr>
          <w:p w14:paraId="3834655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69E07E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CD6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jc w:val="center"/>
        </w:trPr>
        <w:tc>
          <w:tcPr>
            <w:tcW w:w="910" w:type="dxa"/>
            <w:noWrap w:val="0"/>
            <w:vAlign w:val="center"/>
          </w:tcPr>
          <w:p w14:paraId="6474C232">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348F72E">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全面推行</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小车小团</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模式，持续整治旅游市场乱象。</w:t>
            </w:r>
          </w:p>
        </w:tc>
        <w:tc>
          <w:tcPr>
            <w:tcW w:w="1091" w:type="dxa"/>
            <w:noWrap w:val="0"/>
            <w:vAlign w:val="center"/>
          </w:tcPr>
          <w:p w14:paraId="0B7BED7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龙  丛</w:t>
            </w:r>
          </w:p>
          <w:p w14:paraId="4560945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刘良果</w:t>
            </w:r>
          </w:p>
        </w:tc>
        <w:tc>
          <w:tcPr>
            <w:tcW w:w="2554" w:type="dxa"/>
            <w:noWrap w:val="0"/>
            <w:vAlign w:val="center"/>
          </w:tcPr>
          <w:p w14:paraId="441909AE">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市文化和旅游局</w:t>
            </w:r>
          </w:p>
          <w:p w14:paraId="061CB6B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市交委</w:t>
            </w:r>
          </w:p>
        </w:tc>
        <w:tc>
          <w:tcPr>
            <w:tcW w:w="2922" w:type="dxa"/>
            <w:noWrap w:val="0"/>
            <w:vAlign w:val="center"/>
          </w:tcPr>
          <w:p w14:paraId="07E7992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FDA0F2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EEB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2D07F661">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3FCD183">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针对国内重点市场策划系列推介活动，用好</w:t>
            </w:r>
            <w:r>
              <w:rPr>
                <w:rFonts w:hint="eastAsia" w:ascii="微软雅黑" w:hAnsi="微软雅黑" w:eastAsia="微软雅黑" w:cs="微软雅黑"/>
                <w:sz w:val="21"/>
                <w:szCs w:val="21"/>
                <w:highlight w:val="none"/>
                <w:lang w:eastAsia="zh-CN"/>
              </w:rPr>
              <w:t>240</w:t>
            </w:r>
            <w:r>
              <w:rPr>
                <w:rFonts w:hint="eastAsia" w:ascii="微软雅黑" w:hAnsi="微软雅黑" w:eastAsia="微软雅黑" w:cs="微软雅黑"/>
                <w:sz w:val="21"/>
                <w:szCs w:val="21"/>
                <w:highlight w:val="none"/>
              </w:rPr>
              <w:t>小时过境免签政策，开展国际联程产品推介。</w:t>
            </w:r>
          </w:p>
        </w:tc>
        <w:tc>
          <w:tcPr>
            <w:tcW w:w="1091" w:type="dxa"/>
            <w:noWrap w:val="0"/>
            <w:vAlign w:val="center"/>
          </w:tcPr>
          <w:p w14:paraId="5AA58D0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龙  丛</w:t>
            </w:r>
          </w:p>
        </w:tc>
        <w:tc>
          <w:tcPr>
            <w:tcW w:w="2554" w:type="dxa"/>
            <w:noWrap w:val="0"/>
            <w:vAlign w:val="center"/>
          </w:tcPr>
          <w:p w14:paraId="3E12BF8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市文化和旅游局</w:t>
            </w:r>
          </w:p>
        </w:tc>
        <w:tc>
          <w:tcPr>
            <w:tcW w:w="2922" w:type="dxa"/>
            <w:noWrap w:val="0"/>
            <w:vAlign w:val="center"/>
          </w:tcPr>
          <w:p w14:paraId="046E4F6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192B17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818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exact"/>
          <w:jc w:val="center"/>
        </w:trPr>
        <w:tc>
          <w:tcPr>
            <w:tcW w:w="910" w:type="dxa"/>
            <w:noWrap w:val="0"/>
            <w:vAlign w:val="center"/>
          </w:tcPr>
          <w:p w14:paraId="5B078DCB">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C143E2E">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过夜游客、入境游客分别增长</w:t>
            </w:r>
            <w:r>
              <w:rPr>
                <w:rFonts w:hint="eastAsia" w:ascii="微软雅黑" w:hAnsi="微软雅黑" w:eastAsia="微软雅黑" w:cs="微软雅黑"/>
                <w:sz w:val="21"/>
                <w:szCs w:val="21"/>
                <w:highlight w:val="none"/>
                <w:lang w:eastAsia="zh-CN"/>
              </w:rPr>
              <w:t>8</w:t>
            </w:r>
            <w:r>
              <w:rPr>
                <w:rFonts w:hint="eastAsia" w:ascii="微软雅黑" w:hAnsi="微软雅黑" w:eastAsia="微软雅黑" w:cs="微软雅黑"/>
                <w:sz w:val="21"/>
                <w:szCs w:val="21"/>
                <w:highlight w:val="none"/>
              </w:rPr>
              <w:t>%和</w:t>
            </w:r>
            <w:r>
              <w:rPr>
                <w:rFonts w:hint="eastAsia" w:ascii="微软雅黑" w:hAnsi="微软雅黑" w:eastAsia="微软雅黑" w:cs="微软雅黑"/>
                <w:sz w:val="21"/>
                <w:szCs w:val="21"/>
                <w:highlight w:val="none"/>
                <w:lang w:eastAsia="zh-CN"/>
              </w:rPr>
              <w:t>50</w:t>
            </w:r>
            <w:r>
              <w:rPr>
                <w:rFonts w:hint="eastAsia" w:ascii="微软雅黑" w:hAnsi="微软雅黑" w:eastAsia="微软雅黑" w:cs="微软雅黑"/>
                <w:sz w:val="21"/>
                <w:szCs w:val="21"/>
                <w:highlight w:val="none"/>
              </w:rPr>
              <w:t>%。</w:t>
            </w:r>
          </w:p>
        </w:tc>
        <w:tc>
          <w:tcPr>
            <w:tcW w:w="1091" w:type="dxa"/>
            <w:noWrap w:val="0"/>
            <w:vAlign w:val="center"/>
          </w:tcPr>
          <w:p w14:paraId="5588D6B8">
            <w:pPr>
              <w:pStyle w:val="4"/>
              <w:snapToGrid w:val="0"/>
              <w:spacing w:after="0"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37D40D82">
            <w:pPr>
              <w:pStyle w:val="4"/>
              <w:snapToGrid w:val="0"/>
              <w:spacing w:after="0" w:line="280" w:lineRule="exact"/>
              <w:jc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龙  丛</w:t>
            </w:r>
          </w:p>
        </w:tc>
        <w:tc>
          <w:tcPr>
            <w:tcW w:w="2554" w:type="dxa"/>
            <w:noWrap w:val="0"/>
            <w:vAlign w:val="center"/>
          </w:tcPr>
          <w:p w14:paraId="2416A94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市文化和旅游局</w:t>
            </w:r>
          </w:p>
          <w:p w14:paraId="2CE3998B">
            <w:pPr>
              <w:keepNext w:val="0"/>
              <w:keepLines w:val="0"/>
              <w:pageBreakBefore w:val="0"/>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新区社会事业管理局</w:t>
            </w:r>
          </w:p>
        </w:tc>
        <w:tc>
          <w:tcPr>
            <w:tcW w:w="2922" w:type="dxa"/>
            <w:noWrap w:val="0"/>
            <w:vAlign w:val="center"/>
          </w:tcPr>
          <w:p w14:paraId="0AD3BE0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52B4F5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721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4927" w:type="dxa"/>
            <w:gridSpan w:val="5"/>
            <w:noWrap w:val="0"/>
            <w:vAlign w:val="center"/>
          </w:tcPr>
          <w:p w14:paraId="3DF640F3">
            <w:pPr>
              <w:keepNext w:val="0"/>
              <w:keepLines w:val="0"/>
              <w:pageBreakBefore w:val="0"/>
              <w:widowControl w:val="0"/>
              <w:kinsoku/>
              <w:wordWrap/>
              <w:overflowPunct w:val="0"/>
              <w:topLinePunct w:val="0"/>
              <w:autoSpaceDE/>
              <w:autoSpaceDN/>
              <w:bidi w:val="0"/>
              <w:adjustRightInd w:val="0"/>
              <w:snapToGrid w:val="0"/>
              <w:spacing w:line="280" w:lineRule="exact"/>
              <w:ind w:firstLine="0"/>
              <w:jc w:val="left"/>
              <w:textAlignment w:val="auto"/>
              <w:outlineLvl w:val="1"/>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四、</w:t>
            </w:r>
            <w:r>
              <w:rPr>
                <w:rFonts w:hint="eastAsia" w:ascii="微软雅黑" w:hAnsi="微软雅黑" w:eastAsia="微软雅黑" w:cs="微软雅黑"/>
                <w:color w:val="auto"/>
                <w:sz w:val="21"/>
                <w:szCs w:val="21"/>
                <w:highlight w:val="none"/>
                <w:shd w:val="clear" w:color="auto" w:fill="FFFFFF"/>
              </w:rPr>
              <w:t>坚持不懈强功能、优品质，持续改善城市环境面貌</w:t>
            </w:r>
          </w:p>
        </w:tc>
      </w:tr>
      <w:tr w14:paraId="4EAE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00E650EC">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43D37F8">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新开工城中村改造项目</w:t>
            </w:r>
            <w:r>
              <w:rPr>
                <w:rFonts w:hint="eastAsia" w:ascii="微软雅黑" w:hAnsi="微软雅黑" w:eastAsia="微软雅黑" w:cs="微软雅黑"/>
                <w:sz w:val="21"/>
                <w:szCs w:val="21"/>
                <w:highlight w:val="none"/>
                <w:lang w:eastAsia="zh-CN"/>
              </w:rPr>
              <w:t>30</w:t>
            </w:r>
            <w:r>
              <w:rPr>
                <w:rFonts w:hint="eastAsia" w:ascii="微软雅黑" w:hAnsi="微软雅黑" w:eastAsia="微软雅黑" w:cs="微软雅黑"/>
                <w:sz w:val="21"/>
                <w:szCs w:val="21"/>
                <w:highlight w:val="none"/>
              </w:rPr>
              <w:t>个、</w:t>
            </w:r>
            <w:r>
              <w:rPr>
                <w:rFonts w:hint="eastAsia" w:ascii="微软雅黑" w:hAnsi="微软雅黑" w:eastAsia="微软雅黑" w:cs="微软雅黑"/>
                <w:sz w:val="21"/>
                <w:szCs w:val="21"/>
                <w:highlight w:val="none"/>
                <w:lang w:eastAsia="zh-CN"/>
              </w:rPr>
              <w:t>1</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7</w:t>
            </w:r>
            <w:r>
              <w:rPr>
                <w:rFonts w:hint="eastAsia" w:ascii="微软雅黑" w:hAnsi="微软雅黑" w:eastAsia="微软雅黑" w:cs="微软雅黑"/>
                <w:sz w:val="21"/>
                <w:szCs w:val="21"/>
                <w:highlight w:val="none"/>
              </w:rPr>
              <w:t>万户。</w:t>
            </w:r>
          </w:p>
        </w:tc>
        <w:tc>
          <w:tcPr>
            <w:tcW w:w="1091" w:type="dxa"/>
            <w:noWrap w:val="0"/>
            <w:vAlign w:val="center"/>
          </w:tcPr>
          <w:p w14:paraId="4BD5A5C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高  杨</w:t>
            </w:r>
          </w:p>
        </w:tc>
        <w:tc>
          <w:tcPr>
            <w:tcW w:w="2554" w:type="dxa"/>
            <w:noWrap w:val="0"/>
            <w:vAlign w:val="center"/>
          </w:tcPr>
          <w:p w14:paraId="2410E06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市城市更新事务中心</w:t>
            </w:r>
          </w:p>
        </w:tc>
        <w:tc>
          <w:tcPr>
            <w:tcW w:w="2922" w:type="dxa"/>
            <w:noWrap w:val="0"/>
            <w:vAlign w:val="center"/>
          </w:tcPr>
          <w:p w14:paraId="17E4B4D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193C087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02C8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exact"/>
          <w:jc w:val="center"/>
        </w:trPr>
        <w:tc>
          <w:tcPr>
            <w:tcW w:w="910" w:type="dxa"/>
            <w:noWrap w:val="0"/>
            <w:vAlign w:val="center"/>
          </w:tcPr>
          <w:p w14:paraId="406F1F18">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3355A04">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完成安置房</w:t>
            </w:r>
            <w:r>
              <w:rPr>
                <w:rFonts w:hint="eastAsia" w:ascii="微软雅黑" w:hAnsi="微软雅黑" w:eastAsia="微软雅黑" w:cs="微软雅黑"/>
                <w:sz w:val="21"/>
                <w:szCs w:val="21"/>
                <w:highlight w:val="none"/>
                <w:lang w:eastAsia="zh-CN"/>
              </w:rPr>
              <w:t>2</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8</w:t>
            </w:r>
            <w:r>
              <w:rPr>
                <w:rFonts w:hint="eastAsia" w:ascii="微软雅黑" w:hAnsi="微软雅黑" w:eastAsia="微软雅黑" w:cs="微软雅黑"/>
                <w:sz w:val="21"/>
                <w:szCs w:val="21"/>
                <w:highlight w:val="none"/>
              </w:rPr>
              <w:t>万套以上</w:t>
            </w:r>
            <w:r>
              <w:rPr>
                <w:rFonts w:hint="eastAsia" w:ascii="微软雅黑" w:hAnsi="微软雅黑" w:eastAsia="微软雅黑" w:cs="微软雅黑"/>
                <w:sz w:val="21"/>
                <w:szCs w:val="21"/>
                <w:highlight w:val="none"/>
                <w:lang w:eastAsia="zh-CN"/>
              </w:rPr>
              <w:t>。</w:t>
            </w:r>
          </w:p>
        </w:tc>
        <w:tc>
          <w:tcPr>
            <w:tcW w:w="1091" w:type="dxa"/>
            <w:noWrap w:val="0"/>
            <w:vAlign w:val="center"/>
          </w:tcPr>
          <w:p w14:paraId="7F593113">
            <w:pPr>
              <w:keepNext w:val="0"/>
              <w:keepLines w:val="0"/>
              <w:pageBreakBefore w:val="0"/>
              <w:kinsoku/>
              <w:wordWrap/>
              <w:topLinePunct w:val="0"/>
              <w:autoSpaceDE/>
              <w:autoSpaceDN/>
              <w:bidi w:val="0"/>
              <w:snapToGrid w:val="0"/>
              <w:spacing w:line="280" w:lineRule="exact"/>
              <w:ind w:firstLine="0"/>
              <w:jc w:val="center"/>
              <w:rPr>
                <w:rStyle w:val="17"/>
                <w:rFonts w:hint="eastAsia" w:ascii="微软雅黑" w:hAnsi="微软雅黑" w:eastAsia="微软雅黑" w:cs="微软雅黑"/>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杨志荣</w:t>
            </w:r>
          </w:p>
          <w:p w14:paraId="1CC6838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72C5C755">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市住房城乡建设局</w:t>
            </w:r>
          </w:p>
          <w:p w14:paraId="4B1C273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color w:val="auto"/>
                <w:sz w:val="21"/>
                <w:szCs w:val="21"/>
                <w:highlight w:val="none"/>
                <w:lang w:val="en-US" w:eastAsia="zh-CN" w:bidi="ar"/>
              </w:rPr>
              <w:t>新区城乡建设局</w:t>
            </w:r>
          </w:p>
        </w:tc>
        <w:tc>
          <w:tcPr>
            <w:tcW w:w="2922" w:type="dxa"/>
            <w:noWrap w:val="0"/>
            <w:vAlign w:val="center"/>
          </w:tcPr>
          <w:p w14:paraId="54F7441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59334E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1F6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16A1FFA3">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4B95B2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围绕老房子、老街区、老厂房，实施老旧小区改造项目</w:t>
            </w:r>
            <w:r>
              <w:rPr>
                <w:rFonts w:hint="eastAsia" w:ascii="微软雅黑" w:hAnsi="微软雅黑" w:eastAsia="微软雅黑" w:cs="微软雅黑"/>
                <w:sz w:val="21"/>
                <w:szCs w:val="21"/>
                <w:highlight w:val="none"/>
                <w:lang w:eastAsia="zh-CN"/>
              </w:rPr>
              <w:t>30</w:t>
            </w:r>
            <w:r>
              <w:rPr>
                <w:rFonts w:hint="eastAsia" w:ascii="微软雅黑" w:hAnsi="微软雅黑" w:eastAsia="微软雅黑" w:cs="微软雅黑"/>
                <w:sz w:val="21"/>
                <w:szCs w:val="21"/>
                <w:highlight w:val="none"/>
              </w:rPr>
              <w:t>个、</w:t>
            </w:r>
            <w:r>
              <w:rPr>
                <w:rFonts w:hint="eastAsia" w:ascii="微软雅黑" w:hAnsi="微软雅黑" w:eastAsia="微软雅黑" w:cs="微软雅黑"/>
                <w:sz w:val="21"/>
                <w:szCs w:val="21"/>
                <w:highlight w:val="none"/>
                <w:lang w:eastAsia="zh-CN"/>
              </w:rPr>
              <w:t>3</w:t>
            </w:r>
            <w:r>
              <w:rPr>
                <w:rFonts w:hint="eastAsia" w:ascii="微软雅黑" w:hAnsi="微软雅黑" w:eastAsia="微软雅黑" w:cs="微软雅黑"/>
                <w:sz w:val="21"/>
                <w:szCs w:val="21"/>
                <w:highlight w:val="none"/>
              </w:rPr>
              <w:t>万户。</w:t>
            </w:r>
          </w:p>
        </w:tc>
        <w:tc>
          <w:tcPr>
            <w:tcW w:w="1091" w:type="dxa"/>
            <w:noWrap w:val="0"/>
            <w:vAlign w:val="center"/>
          </w:tcPr>
          <w:p w14:paraId="1C50533E">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高  杨</w:t>
            </w:r>
          </w:p>
        </w:tc>
        <w:tc>
          <w:tcPr>
            <w:tcW w:w="2554" w:type="dxa"/>
            <w:noWrap w:val="0"/>
            <w:vAlign w:val="center"/>
          </w:tcPr>
          <w:p w14:paraId="132219BE">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市城市更新事务中心</w:t>
            </w:r>
          </w:p>
        </w:tc>
        <w:tc>
          <w:tcPr>
            <w:tcW w:w="2922" w:type="dxa"/>
            <w:noWrap w:val="0"/>
            <w:vAlign w:val="center"/>
          </w:tcPr>
          <w:p w14:paraId="6404986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E022E0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468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exact"/>
          <w:jc w:val="center"/>
        </w:trPr>
        <w:tc>
          <w:tcPr>
            <w:tcW w:w="910" w:type="dxa"/>
            <w:noWrap w:val="0"/>
            <w:vAlign w:val="center"/>
          </w:tcPr>
          <w:p w14:paraId="4515A5E2">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E62378B">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加快推进</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平急两用</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公共基础设施建设。</w:t>
            </w:r>
          </w:p>
        </w:tc>
        <w:tc>
          <w:tcPr>
            <w:tcW w:w="1091" w:type="dxa"/>
            <w:noWrap w:val="0"/>
            <w:vAlign w:val="center"/>
          </w:tcPr>
          <w:p w14:paraId="289DD5B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3DA94F7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杨志伟</w:t>
            </w:r>
          </w:p>
        </w:tc>
        <w:tc>
          <w:tcPr>
            <w:tcW w:w="2554" w:type="dxa"/>
            <w:noWrap w:val="0"/>
            <w:vAlign w:val="center"/>
          </w:tcPr>
          <w:p w14:paraId="47EAA0B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市发展改革委</w:t>
            </w:r>
          </w:p>
          <w:p w14:paraId="1A70BFA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新区经济发展局</w:t>
            </w:r>
          </w:p>
        </w:tc>
        <w:tc>
          <w:tcPr>
            <w:tcW w:w="2922" w:type="dxa"/>
            <w:noWrap w:val="0"/>
            <w:vAlign w:val="center"/>
          </w:tcPr>
          <w:p w14:paraId="2A44FD74">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B9D190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4DE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910" w:type="dxa"/>
            <w:noWrap w:val="0"/>
            <w:vAlign w:val="center"/>
          </w:tcPr>
          <w:p w14:paraId="0C84C2DB">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935252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强化城市整体风貌打造和历史文化传承保护，高质量推进</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一河一道两片</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规划建设，因地制宜再现</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九门四阁</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文化魅力。</w:t>
            </w:r>
          </w:p>
        </w:tc>
        <w:tc>
          <w:tcPr>
            <w:tcW w:w="1091" w:type="dxa"/>
            <w:noWrap w:val="0"/>
            <w:vAlign w:val="center"/>
          </w:tcPr>
          <w:p w14:paraId="20588E9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龙  丛</w:t>
            </w:r>
          </w:p>
          <w:p w14:paraId="53955A4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高  杨</w:t>
            </w:r>
          </w:p>
        </w:tc>
        <w:tc>
          <w:tcPr>
            <w:tcW w:w="2554" w:type="dxa"/>
            <w:noWrap w:val="0"/>
            <w:vAlign w:val="center"/>
          </w:tcPr>
          <w:p w14:paraId="6E2107AD">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市自然资源和规划局</w:t>
            </w:r>
          </w:p>
          <w:p w14:paraId="15EF700D">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w:t>
            </w:r>
            <w:r>
              <w:rPr>
                <w:rStyle w:val="16"/>
                <w:rFonts w:hint="eastAsia" w:ascii="微软雅黑" w:hAnsi="微软雅黑" w:eastAsia="微软雅黑" w:cs="微软雅黑"/>
                <w:color w:val="auto"/>
                <w:sz w:val="21"/>
                <w:szCs w:val="21"/>
                <w:highlight w:val="none"/>
                <w:lang w:val="en-US" w:eastAsia="zh-CN" w:bidi="ar"/>
              </w:rPr>
              <w:t>文化和旅游局</w:t>
            </w:r>
          </w:p>
          <w:p w14:paraId="2EEB9A00">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云岩区政府</w:t>
            </w:r>
          </w:p>
          <w:p w14:paraId="4A03518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color w:val="auto"/>
                <w:sz w:val="21"/>
                <w:szCs w:val="21"/>
                <w:highlight w:val="none"/>
                <w:lang w:val="en-US" w:eastAsia="zh-CN" w:bidi="ar"/>
              </w:rPr>
              <w:t>南明区政府</w:t>
            </w:r>
          </w:p>
        </w:tc>
        <w:tc>
          <w:tcPr>
            <w:tcW w:w="2922" w:type="dxa"/>
            <w:noWrap w:val="0"/>
            <w:vAlign w:val="center"/>
          </w:tcPr>
          <w:p w14:paraId="512AE02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3280272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260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1AE540E7">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1A70C27">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启动实施贵阳环城高速公路扩容工程</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sz w:val="21"/>
                <w:szCs w:val="21"/>
                <w:highlight w:val="none"/>
              </w:rPr>
              <w:t>加快推进乌长高速项目建设</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形象进度达95%</w:t>
            </w:r>
            <w:r>
              <w:rPr>
                <w:rFonts w:hint="eastAsia" w:ascii="微软雅黑" w:hAnsi="微软雅黑" w:eastAsia="微软雅黑" w:cs="微软雅黑"/>
                <w:sz w:val="21"/>
                <w:szCs w:val="21"/>
                <w:highlight w:val="none"/>
              </w:rPr>
              <w:t>。</w:t>
            </w:r>
          </w:p>
        </w:tc>
        <w:tc>
          <w:tcPr>
            <w:tcW w:w="1091" w:type="dxa"/>
            <w:noWrap w:val="0"/>
            <w:vAlign w:val="center"/>
          </w:tcPr>
          <w:p w14:paraId="18D98EA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刘良果</w:t>
            </w:r>
          </w:p>
        </w:tc>
        <w:tc>
          <w:tcPr>
            <w:tcW w:w="2554" w:type="dxa"/>
            <w:noWrap w:val="0"/>
            <w:vAlign w:val="center"/>
          </w:tcPr>
          <w:p w14:paraId="7427F93C">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市交委</w:t>
            </w:r>
          </w:p>
        </w:tc>
        <w:tc>
          <w:tcPr>
            <w:tcW w:w="2922" w:type="dxa"/>
            <w:noWrap w:val="0"/>
            <w:vAlign w:val="center"/>
          </w:tcPr>
          <w:p w14:paraId="164B75C4">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528DB1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FA5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4190546D">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8E8A827">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新辟及调整常规公交线路</w:t>
            </w:r>
            <w:r>
              <w:rPr>
                <w:rFonts w:hint="eastAsia" w:ascii="微软雅黑" w:hAnsi="微软雅黑" w:eastAsia="微软雅黑" w:cs="微软雅黑"/>
                <w:sz w:val="21"/>
                <w:szCs w:val="21"/>
                <w:highlight w:val="none"/>
                <w:lang w:eastAsia="zh-CN"/>
              </w:rPr>
              <w:t>20</w:t>
            </w:r>
            <w:r>
              <w:rPr>
                <w:rFonts w:hint="eastAsia" w:ascii="微软雅黑" w:hAnsi="微软雅黑" w:eastAsia="微软雅黑" w:cs="微软雅黑"/>
                <w:sz w:val="21"/>
                <w:szCs w:val="21"/>
                <w:highlight w:val="none"/>
              </w:rPr>
              <w:t>条，开辟定制公交线路</w:t>
            </w:r>
            <w:r>
              <w:rPr>
                <w:rFonts w:hint="eastAsia" w:ascii="微软雅黑" w:hAnsi="微软雅黑" w:eastAsia="微软雅黑" w:cs="微软雅黑"/>
                <w:sz w:val="21"/>
                <w:szCs w:val="21"/>
                <w:highlight w:val="none"/>
                <w:lang w:eastAsia="zh-CN"/>
              </w:rPr>
              <w:t>200</w:t>
            </w:r>
            <w:r>
              <w:rPr>
                <w:rFonts w:hint="eastAsia" w:ascii="微软雅黑" w:hAnsi="微软雅黑" w:eastAsia="微软雅黑" w:cs="微软雅黑"/>
                <w:sz w:val="21"/>
                <w:szCs w:val="21"/>
                <w:highlight w:val="none"/>
              </w:rPr>
              <w:t>条。</w:t>
            </w:r>
          </w:p>
        </w:tc>
        <w:tc>
          <w:tcPr>
            <w:tcW w:w="1091" w:type="dxa"/>
            <w:noWrap w:val="0"/>
            <w:vAlign w:val="center"/>
          </w:tcPr>
          <w:p w14:paraId="39822D2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刘良果</w:t>
            </w:r>
          </w:p>
        </w:tc>
        <w:tc>
          <w:tcPr>
            <w:tcW w:w="2554" w:type="dxa"/>
            <w:noWrap w:val="0"/>
            <w:vAlign w:val="center"/>
          </w:tcPr>
          <w:p w14:paraId="799038C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市交委</w:t>
            </w:r>
          </w:p>
        </w:tc>
        <w:tc>
          <w:tcPr>
            <w:tcW w:w="2922" w:type="dxa"/>
            <w:noWrap w:val="0"/>
            <w:vAlign w:val="center"/>
          </w:tcPr>
          <w:p w14:paraId="2795AB7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09E70F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4AD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exact"/>
          <w:jc w:val="center"/>
        </w:trPr>
        <w:tc>
          <w:tcPr>
            <w:tcW w:w="910" w:type="dxa"/>
            <w:noWrap w:val="0"/>
            <w:vAlign w:val="center"/>
          </w:tcPr>
          <w:p w14:paraId="62EC290E">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B6925C0">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推进村镇两级节点改造、客运场站功能提升、</w:t>
            </w:r>
            <w:r>
              <w:rPr>
                <w:rFonts w:hint="eastAsia" w:ascii="微软雅黑" w:hAnsi="微软雅黑" w:eastAsia="微软雅黑" w:cs="微软雅黑"/>
                <w:sz w:val="21"/>
                <w:szCs w:val="21"/>
                <w:highlight w:val="none"/>
              </w:rPr>
              <w:t>农村客货邮融合</w:t>
            </w:r>
            <w:r>
              <w:rPr>
                <w:rFonts w:hint="eastAsia" w:ascii="微软雅黑" w:hAnsi="微软雅黑" w:eastAsia="微软雅黑" w:cs="微软雅黑"/>
                <w:sz w:val="21"/>
                <w:szCs w:val="21"/>
                <w:highlight w:val="none"/>
                <w:lang w:val="en-US" w:eastAsia="zh-CN"/>
              </w:rPr>
              <w:t>等</w:t>
            </w:r>
            <w:r>
              <w:rPr>
                <w:rFonts w:hint="eastAsia" w:ascii="微软雅黑" w:hAnsi="微软雅黑" w:eastAsia="微软雅黑" w:cs="微软雅黑"/>
                <w:sz w:val="21"/>
                <w:szCs w:val="21"/>
                <w:highlight w:val="none"/>
              </w:rPr>
              <w:t>城乡交通运输一体化发展</w:t>
            </w:r>
            <w:r>
              <w:rPr>
                <w:rFonts w:hint="eastAsia" w:ascii="微软雅黑" w:hAnsi="微软雅黑" w:eastAsia="微软雅黑" w:cs="微软雅黑"/>
                <w:sz w:val="21"/>
                <w:szCs w:val="21"/>
                <w:highlight w:val="none"/>
                <w:lang w:eastAsia="zh-CN"/>
              </w:rPr>
              <w:t>。</w:t>
            </w:r>
          </w:p>
        </w:tc>
        <w:tc>
          <w:tcPr>
            <w:tcW w:w="1091" w:type="dxa"/>
            <w:noWrap w:val="0"/>
            <w:vAlign w:val="center"/>
          </w:tcPr>
          <w:p w14:paraId="51CAC9A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刘良果</w:t>
            </w:r>
          </w:p>
        </w:tc>
        <w:tc>
          <w:tcPr>
            <w:tcW w:w="2554" w:type="dxa"/>
            <w:noWrap w:val="0"/>
            <w:vAlign w:val="center"/>
          </w:tcPr>
          <w:p w14:paraId="7049004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市交委</w:t>
            </w:r>
          </w:p>
          <w:p w14:paraId="268FEC7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市邮政管理局</w:t>
            </w:r>
          </w:p>
        </w:tc>
        <w:tc>
          <w:tcPr>
            <w:tcW w:w="2922" w:type="dxa"/>
            <w:noWrap w:val="0"/>
            <w:vAlign w:val="center"/>
          </w:tcPr>
          <w:p w14:paraId="65A4426D">
            <w:pPr>
              <w:pStyle w:val="4"/>
              <w:snapToGrid w:val="0"/>
              <w:spacing w:after="0" w:line="280" w:lineRule="exact"/>
              <w:jc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市农业农村局等</w:t>
            </w:r>
            <w:r>
              <w:rPr>
                <w:rFonts w:hint="eastAsia" w:ascii="微软雅黑" w:hAnsi="微软雅黑" w:eastAsia="微软雅黑" w:cs="微软雅黑"/>
                <w:sz w:val="21"/>
                <w:szCs w:val="21"/>
                <w:highlight w:val="none"/>
                <w:lang w:eastAsia="zh-CN"/>
              </w:rPr>
              <w:t>贵阳贵安相关部门</w:t>
            </w:r>
          </w:p>
          <w:p w14:paraId="7940A74D">
            <w:pPr>
              <w:pStyle w:val="4"/>
              <w:snapToGrid w:val="0"/>
              <w:spacing w:after="0" w:line="28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9DF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exact"/>
          <w:jc w:val="center"/>
        </w:trPr>
        <w:tc>
          <w:tcPr>
            <w:tcW w:w="910" w:type="dxa"/>
            <w:noWrap w:val="0"/>
            <w:vAlign w:val="center"/>
          </w:tcPr>
          <w:p w14:paraId="1912843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B97CB29">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编制城市地下管网专项规划，建设改造燃气管网</w:t>
            </w:r>
            <w:r>
              <w:rPr>
                <w:rFonts w:hint="eastAsia" w:ascii="微软雅黑" w:hAnsi="微软雅黑" w:eastAsia="微软雅黑" w:cs="微软雅黑"/>
                <w:sz w:val="21"/>
                <w:szCs w:val="21"/>
                <w:highlight w:val="none"/>
                <w:lang w:eastAsia="zh-CN"/>
              </w:rPr>
              <w:t>450</w:t>
            </w:r>
            <w:r>
              <w:rPr>
                <w:rFonts w:hint="eastAsia" w:ascii="微软雅黑" w:hAnsi="微软雅黑" w:eastAsia="微软雅黑" w:cs="微软雅黑"/>
                <w:sz w:val="21"/>
                <w:szCs w:val="21"/>
                <w:highlight w:val="none"/>
              </w:rPr>
              <w:t>公里、供水管网</w:t>
            </w:r>
            <w:r>
              <w:rPr>
                <w:rFonts w:hint="eastAsia" w:ascii="微软雅黑" w:hAnsi="微软雅黑" w:eastAsia="微软雅黑" w:cs="微软雅黑"/>
                <w:sz w:val="21"/>
                <w:szCs w:val="21"/>
                <w:highlight w:val="none"/>
                <w:lang w:eastAsia="zh-CN"/>
              </w:rPr>
              <w:t>120</w:t>
            </w:r>
            <w:r>
              <w:rPr>
                <w:rFonts w:hint="eastAsia" w:ascii="微软雅黑" w:hAnsi="微软雅黑" w:eastAsia="微软雅黑" w:cs="微软雅黑"/>
                <w:sz w:val="21"/>
                <w:szCs w:val="21"/>
                <w:highlight w:val="none"/>
              </w:rPr>
              <w:t>公里、雨水管网</w:t>
            </w:r>
            <w:r>
              <w:rPr>
                <w:rFonts w:hint="eastAsia" w:ascii="微软雅黑" w:hAnsi="微软雅黑" w:eastAsia="微软雅黑" w:cs="微软雅黑"/>
                <w:sz w:val="21"/>
                <w:szCs w:val="21"/>
                <w:highlight w:val="none"/>
                <w:lang w:eastAsia="zh-CN"/>
              </w:rPr>
              <w:t>120</w:t>
            </w:r>
            <w:r>
              <w:rPr>
                <w:rFonts w:hint="eastAsia" w:ascii="微软雅黑" w:hAnsi="微软雅黑" w:eastAsia="微软雅黑" w:cs="微软雅黑"/>
                <w:sz w:val="21"/>
                <w:szCs w:val="21"/>
                <w:highlight w:val="none"/>
              </w:rPr>
              <w:t>公里、污水管网</w:t>
            </w:r>
            <w:r>
              <w:rPr>
                <w:rFonts w:hint="eastAsia" w:ascii="微软雅黑" w:hAnsi="微软雅黑" w:eastAsia="微软雅黑" w:cs="微软雅黑"/>
                <w:sz w:val="21"/>
                <w:szCs w:val="21"/>
                <w:highlight w:val="none"/>
                <w:lang w:eastAsia="zh-CN"/>
              </w:rPr>
              <w:t>70</w:t>
            </w:r>
            <w:r>
              <w:rPr>
                <w:rFonts w:hint="eastAsia" w:ascii="微软雅黑" w:hAnsi="微软雅黑" w:eastAsia="微软雅黑" w:cs="微软雅黑"/>
                <w:sz w:val="21"/>
                <w:szCs w:val="21"/>
                <w:highlight w:val="none"/>
              </w:rPr>
              <w:t>公里</w:t>
            </w:r>
            <w:r>
              <w:rPr>
                <w:rFonts w:hint="eastAsia" w:ascii="微软雅黑" w:hAnsi="微软雅黑" w:eastAsia="微软雅黑" w:cs="微软雅黑"/>
                <w:sz w:val="21"/>
                <w:szCs w:val="21"/>
                <w:highlight w:val="none"/>
                <w:lang w:eastAsia="zh-CN"/>
              </w:rPr>
              <w:t>。</w:t>
            </w:r>
          </w:p>
        </w:tc>
        <w:tc>
          <w:tcPr>
            <w:tcW w:w="1091" w:type="dxa"/>
            <w:noWrap w:val="0"/>
            <w:vAlign w:val="center"/>
          </w:tcPr>
          <w:p w14:paraId="05A55DC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冉  斌</w:t>
            </w:r>
          </w:p>
          <w:p w14:paraId="0D1A2458">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sz w:val="21"/>
                <w:szCs w:val="21"/>
                <w:highlight w:val="none"/>
                <w:lang w:val="en-US" w:eastAsia="zh-CN"/>
              </w:rPr>
              <w:t>高  杨</w:t>
            </w:r>
          </w:p>
        </w:tc>
        <w:tc>
          <w:tcPr>
            <w:tcW w:w="2554" w:type="dxa"/>
            <w:noWrap w:val="0"/>
            <w:vAlign w:val="center"/>
          </w:tcPr>
          <w:p w14:paraId="65C77E0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市城市更新事务中心</w:t>
            </w:r>
          </w:p>
          <w:p w14:paraId="61211C4B">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市住房城乡建设局</w:t>
            </w:r>
          </w:p>
          <w:p w14:paraId="5E9E281F">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市水务局</w:t>
            </w:r>
          </w:p>
        </w:tc>
        <w:tc>
          <w:tcPr>
            <w:tcW w:w="2922" w:type="dxa"/>
            <w:noWrap w:val="0"/>
            <w:vAlign w:val="center"/>
          </w:tcPr>
          <w:p w14:paraId="420B81C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sz w:val="21"/>
                <w:szCs w:val="21"/>
                <w:highlight w:val="none"/>
              </w:rPr>
              <w:t>各区（市、县、开发区）</w:t>
            </w:r>
          </w:p>
        </w:tc>
      </w:tr>
      <w:tr w14:paraId="6087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exact"/>
          <w:jc w:val="center"/>
        </w:trPr>
        <w:tc>
          <w:tcPr>
            <w:tcW w:w="910" w:type="dxa"/>
            <w:noWrap w:val="0"/>
            <w:vAlign w:val="center"/>
          </w:tcPr>
          <w:p w14:paraId="3E17035C">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050F4C4">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开工建设</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个变电站项目</w:t>
            </w:r>
            <w:r>
              <w:rPr>
                <w:rFonts w:hint="eastAsia" w:ascii="微软雅黑" w:hAnsi="微软雅黑" w:eastAsia="微软雅黑" w:cs="微软雅黑"/>
                <w:sz w:val="21"/>
                <w:szCs w:val="21"/>
                <w:highlight w:val="none"/>
                <w:lang w:eastAsia="zh-CN"/>
              </w:rPr>
              <w:t>。</w:t>
            </w:r>
          </w:p>
        </w:tc>
        <w:tc>
          <w:tcPr>
            <w:tcW w:w="1091" w:type="dxa"/>
            <w:noWrap w:val="0"/>
            <w:vAlign w:val="center"/>
          </w:tcPr>
          <w:p w14:paraId="775C079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32317844">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刘良果</w:t>
            </w:r>
          </w:p>
        </w:tc>
        <w:tc>
          <w:tcPr>
            <w:tcW w:w="2554" w:type="dxa"/>
            <w:noWrap w:val="0"/>
            <w:vAlign w:val="center"/>
          </w:tcPr>
          <w:p w14:paraId="5DC6897C">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贵阳供电局</w:t>
            </w:r>
          </w:p>
          <w:p w14:paraId="6C63000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市发展改革委</w:t>
            </w:r>
          </w:p>
          <w:p w14:paraId="01C133D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市工业和信息化局</w:t>
            </w:r>
          </w:p>
        </w:tc>
        <w:tc>
          <w:tcPr>
            <w:tcW w:w="2922" w:type="dxa"/>
            <w:noWrap w:val="0"/>
            <w:vAlign w:val="center"/>
          </w:tcPr>
          <w:p w14:paraId="4F88AA9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43D836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BCE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exact"/>
          <w:jc w:val="center"/>
        </w:trPr>
        <w:tc>
          <w:tcPr>
            <w:tcW w:w="910" w:type="dxa"/>
            <w:noWrap w:val="0"/>
            <w:vAlign w:val="center"/>
          </w:tcPr>
          <w:p w14:paraId="3FFB6780">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83B63B7">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保障公租房租赁补贴家庭</w:t>
            </w:r>
            <w:r>
              <w:rPr>
                <w:rFonts w:hint="eastAsia" w:ascii="微软雅黑" w:hAnsi="微软雅黑" w:eastAsia="微软雅黑" w:cs="微软雅黑"/>
                <w:sz w:val="21"/>
                <w:szCs w:val="21"/>
                <w:highlight w:val="none"/>
                <w:lang w:eastAsia="zh-CN"/>
              </w:rPr>
              <w:t>1</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75</w:t>
            </w:r>
            <w:r>
              <w:rPr>
                <w:rFonts w:hint="eastAsia" w:ascii="微软雅黑" w:hAnsi="微软雅黑" w:eastAsia="微软雅黑" w:cs="微软雅黑"/>
                <w:sz w:val="21"/>
                <w:szCs w:val="21"/>
                <w:highlight w:val="none"/>
              </w:rPr>
              <w:t>万户，实施保障性住房项目</w:t>
            </w:r>
            <w:r>
              <w:rPr>
                <w:rFonts w:hint="eastAsia" w:ascii="微软雅黑" w:hAnsi="微软雅黑" w:eastAsia="微软雅黑" w:cs="微软雅黑"/>
                <w:sz w:val="21"/>
                <w:szCs w:val="21"/>
                <w:highlight w:val="none"/>
                <w:lang w:eastAsia="zh-CN"/>
              </w:rPr>
              <w:t>9600</w:t>
            </w:r>
            <w:r>
              <w:rPr>
                <w:rFonts w:hint="eastAsia" w:ascii="微软雅黑" w:hAnsi="微软雅黑" w:eastAsia="微软雅黑" w:cs="微软雅黑"/>
                <w:sz w:val="21"/>
                <w:szCs w:val="21"/>
                <w:highlight w:val="none"/>
              </w:rPr>
              <w:t>套（间）以上，完善一线环卫工人住房保障机制，建立完善以公租房、保障性租赁住房、配售型保障性住房为主，</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租购并举</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的住房保障体系</w:t>
            </w:r>
            <w:r>
              <w:rPr>
                <w:rFonts w:hint="eastAsia" w:ascii="微软雅黑" w:hAnsi="微软雅黑" w:eastAsia="微软雅黑" w:cs="微软雅黑"/>
                <w:sz w:val="21"/>
                <w:szCs w:val="21"/>
                <w:highlight w:val="none"/>
                <w:lang w:eastAsia="zh-CN"/>
              </w:rPr>
              <w:t>。</w:t>
            </w:r>
          </w:p>
        </w:tc>
        <w:tc>
          <w:tcPr>
            <w:tcW w:w="1091" w:type="dxa"/>
            <w:noWrap w:val="0"/>
            <w:vAlign w:val="center"/>
          </w:tcPr>
          <w:p w14:paraId="4FA9C27B">
            <w:pPr>
              <w:keepNext w:val="0"/>
              <w:keepLines w:val="0"/>
              <w:pageBreakBefore w:val="0"/>
              <w:kinsoku/>
              <w:wordWrap/>
              <w:topLinePunct w:val="0"/>
              <w:autoSpaceDE/>
              <w:autoSpaceDN/>
              <w:bidi w:val="0"/>
              <w:snapToGrid w:val="0"/>
              <w:spacing w:line="280" w:lineRule="exact"/>
              <w:ind w:firstLine="0"/>
              <w:jc w:val="center"/>
              <w:rPr>
                <w:rStyle w:val="17"/>
                <w:rFonts w:hint="eastAsia" w:ascii="微软雅黑" w:hAnsi="微软雅黑" w:eastAsia="微软雅黑" w:cs="微软雅黑"/>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杨志荣</w:t>
            </w:r>
          </w:p>
          <w:p w14:paraId="476CE76C">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6F64B84F">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市住房城乡建设局</w:t>
            </w:r>
          </w:p>
          <w:p w14:paraId="37181FB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color w:val="auto"/>
                <w:sz w:val="21"/>
                <w:szCs w:val="21"/>
                <w:highlight w:val="none"/>
                <w:lang w:val="en-US" w:eastAsia="zh-CN" w:bidi="ar"/>
              </w:rPr>
              <w:t>新区城乡建设局</w:t>
            </w:r>
          </w:p>
        </w:tc>
        <w:tc>
          <w:tcPr>
            <w:tcW w:w="2922" w:type="dxa"/>
            <w:noWrap w:val="0"/>
            <w:vAlign w:val="center"/>
          </w:tcPr>
          <w:p w14:paraId="25FEC7F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3423E35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B6A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jc w:val="center"/>
        </w:trPr>
        <w:tc>
          <w:tcPr>
            <w:tcW w:w="910" w:type="dxa"/>
            <w:noWrap w:val="0"/>
            <w:vAlign w:val="center"/>
          </w:tcPr>
          <w:p w14:paraId="69FB8F11">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9A652E5">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加快构建</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人房地钱</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房地产发展新模式，根据客户需求加大商品房差异化房源供给，推出改善房</w:t>
            </w:r>
            <w:r>
              <w:rPr>
                <w:rFonts w:hint="eastAsia" w:ascii="微软雅黑" w:hAnsi="微软雅黑" w:eastAsia="微软雅黑" w:cs="微软雅黑"/>
                <w:sz w:val="21"/>
                <w:szCs w:val="21"/>
                <w:highlight w:val="none"/>
                <w:lang w:eastAsia="zh-CN"/>
              </w:rPr>
              <w:t>80</w:t>
            </w:r>
            <w:r>
              <w:rPr>
                <w:rFonts w:hint="eastAsia" w:ascii="微软雅黑" w:hAnsi="微软雅黑" w:eastAsia="微软雅黑" w:cs="微软雅黑"/>
                <w:sz w:val="21"/>
                <w:szCs w:val="21"/>
                <w:highlight w:val="none"/>
              </w:rPr>
              <w:t>万平方米。</w:t>
            </w:r>
          </w:p>
        </w:tc>
        <w:tc>
          <w:tcPr>
            <w:tcW w:w="1091" w:type="dxa"/>
            <w:noWrap w:val="0"/>
            <w:vAlign w:val="center"/>
          </w:tcPr>
          <w:p w14:paraId="510D0027">
            <w:pPr>
              <w:keepNext w:val="0"/>
              <w:keepLines w:val="0"/>
              <w:pageBreakBefore w:val="0"/>
              <w:kinsoku/>
              <w:wordWrap/>
              <w:topLinePunct w:val="0"/>
              <w:autoSpaceDE/>
              <w:autoSpaceDN/>
              <w:bidi w:val="0"/>
              <w:snapToGrid w:val="0"/>
              <w:spacing w:line="280" w:lineRule="exact"/>
              <w:ind w:firstLine="0"/>
              <w:jc w:val="center"/>
              <w:rPr>
                <w:rStyle w:val="17"/>
                <w:rFonts w:hint="eastAsia" w:ascii="微软雅黑" w:hAnsi="微软雅黑" w:eastAsia="微软雅黑" w:cs="微软雅黑"/>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杨志荣</w:t>
            </w:r>
          </w:p>
          <w:p w14:paraId="19E1145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04923D85">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市住房城乡建设局</w:t>
            </w:r>
          </w:p>
          <w:p w14:paraId="0A32706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color w:val="auto"/>
                <w:sz w:val="21"/>
                <w:szCs w:val="21"/>
                <w:highlight w:val="none"/>
                <w:lang w:val="en-US" w:eastAsia="zh-CN" w:bidi="ar"/>
              </w:rPr>
              <w:t>新区城乡建设局</w:t>
            </w:r>
          </w:p>
        </w:tc>
        <w:tc>
          <w:tcPr>
            <w:tcW w:w="2922" w:type="dxa"/>
            <w:noWrap w:val="0"/>
            <w:vAlign w:val="center"/>
          </w:tcPr>
          <w:p w14:paraId="10EAE17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339D3ED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88E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exact"/>
          <w:jc w:val="center"/>
        </w:trPr>
        <w:tc>
          <w:tcPr>
            <w:tcW w:w="910" w:type="dxa"/>
            <w:noWrap w:val="0"/>
            <w:vAlign w:val="center"/>
          </w:tcPr>
          <w:p w14:paraId="3F89F3A5">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CFF6095">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通过布局优质教育、医疗等配套赋能项目，推动房地产与教育、医疗、康养、避暑旅居等配套联动发展，推出配套房</w:t>
            </w:r>
            <w:r>
              <w:rPr>
                <w:rFonts w:hint="eastAsia" w:ascii="微软雅黑" w:hAnsi="微软雅黑" w:eastAsia="微软雅黑" w:cs="微软雅黑"/>
                <w:sz w:val="21"/>
                <w:szCs w:val="21"/>
                <w:highlight w:val="none"/>
                <w:lang w:eastAsia="zh-CN"/>
              </w:rPr>
              <w:t>100</w:t>
            </w:r>
            <w:r>
              <w:rPr>
                <w:rFonts w:hint="eastAsia" w:ascii="微软雅黑" w:hAnsi="微软雅黑" w:eastAsia="微软雅黑" w:cs="微软雅黑"/>
                <w:sz w:val="21"/>
                <w:szCs w:val="21"/>
                <w:highlight w:val="none"/>
              </w:rPr>
              <w:t>万平方米。</w:t>
            </w:r>
          </w:p>
        </w:tc>
        <w:tc>
          <w:tcPr>
            <w:tcW w:w="1091" w:type="dxa"/>
            <w:noWrap w:val="0"/>
            <w:vAlign w:val="center"/>
          </w:tcPr>
          <w:p w14:paraId="7A44FB84">
            <w:pPr>
              <w:keepNext w:val="0"/>
              <w:keepLines w:val="0"/>
              <w:pageBreakBefore w:val="0"/>
              <w:kinsoku/>
              <w:wordWrap/>
              <w:topLinePunct w:val="0"/>
              <w:autoSpaceDE/>
              <w:autoSpaceDN/>
              <w:bidi w:val="0"/>
              <w:snapToGrid w:val="0"/>
              <w:spacing w:line="280" w:lineRule="exact"/>
              <w:ind w:firstLine="0"/>
              <w:jc w:val="center"/>
              <w:rPr>
                <w:rStyle w:val="17"/>
                <w:rFonts w:hint="eastAsia" w:ascii="微软雅黑" w:hAnsi="微软雅黑" w:eastAsia="微软雅黑" w:cs="微软雅黑"/>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杨志荣</w:t>
            </w:r>
          </w:p>
          <w:p w14:paraId="73B7B9C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1164F9D1">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市住房城乡建设局</w:t>
            </w:r>
          </w:p>
          <w:p w14:paraId="13C1806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市自然资源和规划局</w:t>
            </w:r>
          </w:p>
          <w:p w14:paraId="402B28D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color w:val="auto"/>
                <w:sz w:val="21"/>
                <w:szCs w:val="21"/>
                <w:highlight w:val="none"/>
                <w:lang w:val="en-US" w:eastAsia="zh-CN" w:bidi="ar"/>
              </w:rPr>
              <w:t>新区城乡建设局</w:t>
            </w:r>
          </w:p>
        </w:tc>
        <w:tc>
          <w:tcPr>
            <w:tcW w:w="2922" w:type="dxa"/>
            <w:noWrap w:val="0"/>
            <w:vAlign w:val="center"/>
          </w:tcPr>
          <w:p w14:paraId="4FDF0F9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B4C6DD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EEC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exact"/>
          <w:jc w:val="center"/>
        </w:trPr>
        <w:tc>
          <w:tcPr>
            <w:tcW w:w="910" w:type="dxa"/>
            <w:noWrap w:val="0"/>
            <w:vAlign w:val="center"/>
          </w:tcPr>
          <w:p w14:paraId="60DE1D1C">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B502915">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探索</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以需定供</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实行精细化、定制化、特色化供房供地，探索运用</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小地块出让</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建设高品质住宅小区。</w:t>
            </w:r>
          </w:p>
        </w:tc>
        <w:tc>
          <w:tcPr>
            <w:tcW w:w="1091" w:type="dxa"/>
            <w:noWrap w:val="0"/>
            <w:vAlign w:val="center"/>
          </w:tcPr>
          <w:p w14:paraId="3FF8C264">
            <w:pPr>
              <w:keepNext w:val="0"/>
              <w:keepLines w:val="0"/>
              <w:pageBreakBefore w:val="0"/>
              <w:kinsoku/>
              <w:wordWrap/>
              <w:topLinePunct w:val="0"/>
              <w:autoSpaceDE/>
              <w:autoSpaceDN/>
              <w:bidi w:val="0"/>
              <w:snapToGrid w:val="0"/>
              <w:spacing w:line="280" w:lineRule="exact"/>
              <w:ind w:firstLine="0"/>
              <w:jc w:val="center"/>
              <w:rPr>
                <w:rStyle w:val="17"/>
                <w:rFonts w:hint="eastAsia" w:ascii="微软雅黑" w:hAnsi="微软雅黑" w:eastAsia="微软雅黑" w:cs="微软雅黑"/>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杨志荣</w:t>
            </w:r>
          </w:p>
          <w:p w14:paraId="2F4BCC3C">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27A93455">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市住房城乡建设局</w:t>
            </w:r>
          </w:p>
          <w:p w14:paraId="2F6030D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市自然资源和规划局</w:t>
            </w:r>
          </w:p>
          <w:p w14:paraId="38ACD84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color w:val="auto"/>
                <w:sz w:val="21"/>
                <w:szCs w:val="21"/>
                <w:highlight w:val="none"/>
                <w:lang w:val="en-US" w:eastAsia="zh-CN" w:bidi="ar"/>
              </w:rPr>
              <w:t>新区城乡建设局</w:t>
            </w:r>
          </w:p>
        </w:tc>
        <w:tc>
          <w:tcPr>
            <w:tcW w:w="2922" w:type="dxa"/>
            <w:noWrap w:val="0"/>
            <w:vAlign w:val="center"/>
          </w:tcPr>
          <w:p w14:paraId="64D8858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731C87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0024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exact"/>
          <w:jc w:val="center"/>
        </w:trPr>
        <w:tc>
          <w:tcPr>
            <w:tcW w:w="910" w:type="dxa"/>
            <w:noWrap w:val="0"/>
            <w:vAlign w:val="center"/>
          </w:tcPr>
          <w:p w14:paraId="7311DE3B">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C6B5171">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用好</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百城千企促销</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平台，持续做好优质房企进景点、进酒店、进企业等宣传推广，推出优质团购房源</w:t>
            </w:r>
            <w:r>
              <w:rPr>
                <w:rFonts w:hint="eastAsia" w:ascii="微软雅黑" w:hAnsi="微软雅黑" w:eastAsia="微软雅黑" w:cs="微软雅黑"/>
                <w:sz w:val="21"/>
                <w:szCs w:val="21"/>
                <w:highlight w:val="none"/>
                <w:lang w:eastAsia="zh-CN"/>
              </w:rPr>
              <w:t>5000</w:t>
            </w:r>
            <w:r>
              <w:rPr>
                <w:rFonts w:hint="eastAsia" w:ascii="微软雅黑" w:hAnsi="微软雅黑" w:eastAsia="微软雅黑" w:cs="微软雅黑"/>
                <w:sz w:val="21"/>
                <w:szCs w:val="21"/>
                <w:highlight w:val="none"/>
              </w:rPr>
              <w:t>套以上。</w:t>
            </w:r>
          </w:p>
        </w:tc>
        <w:tc>
          <w:tcPr>
            <w:tcW w:w="1091" w:type="dxa"/>
            <w:noWrap w:val="0"/>
            <w:vAlign w:val="center"/>
          </w:tcPr>
          <w:p w14:paraId="790A0983">
            <w:pPr>
              <w:keepNext w:val="0"/>
              <w:keepLines w:val="0"/>
              <w:pageBreakBefore w:val="0"/>
              <w:kinsoku/>
              <w:wordWrap/>
              <w:topLinePunct w:val="0"/>
              <w:autoSpaceDE/>
              <w:autoSpaceDN/>
              <w:bidi w:val="0"/>
              <w:snapToGrid w:val="0"/>
              <w:spacing w:line="280" w:lineRule="exact"/>
              <w:ind w:firstLine="0"/>
              <w:jc w:val="center"/>
              <w:rPr>
                <w:rStyle w:val="17"/>
                <w:rFonts w:hint="eastAsia" w:ascii="微软雅黑" w:hAnsi="微软雅黑" w:eastAsia="微软雅黑" w:cs="微软雅黑"/>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杨志荣</w:t>
            </w:r>
          </w:p>
          <w:p w14:paraId="2834EDFB">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7"/>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2CA9E88B">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市住房城乡建设局</w:t>
            </w:r>
          </w:p>
          <w:p w14:paraId="61E71E3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color w:val="auto"/>
                <w:sz w:val="21"/>
                <w:szCs w:val="21"/>
                <w:highlight w:val="none"/>
                <w:lang w:val="en-US" w:eastAsia="zh-CN" w:bidi="ar"/>
              </w:rPr>
              <w:t>新区城乡建设局</w:t>
            </w:r>
          </w:p>
        </w:tc>
        <w:tc>
          <w:tcPr>
            <w:tcW w:w="2922" w:type="dxa"/>
            <w:noWrap w:val="0"/>
            <w:vAlign w:val="center"/>
          </w:tcPr>
          <w:p w14:paraId="40007D6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3335B6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51D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exact"/>
          <w:jc w:val="center"/>
        </w:trPr>
        <w:tc>
          <w:tcPr>
            <w:tcW w:w="910" w:type="dxa"/>
            <w:noWrap w:val="0"/>
            <w:vAlign w:val="center"/>
          </w:tcPr>
          <w:p w14:paraId="210ABD41">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DD995D3">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动态更新政策调整措施</w:t>
            </w:r>
            <w:r>
              <w:rPr>
                <w:rFonts w:hint="eastAsia" w:ascii="微软雅黑" w:hAnsi="微软雅黑" w:eastAsia="微软雅黑" w:cs="微软雅黑"/>
                <w:sz w:val="21"/>
                <w:szCs w:val="21"/>
                <w:highlight w:val="none"/>
                <w:lang w:val="en-US" w:eastAsia="zh-CN"/>
              </w:rPr>
              <w:t>；支持困难民营企业，将缴存比例降低至1%～4%；优化二手房“带押过户”公积金贷款机制，开展50亿元商业性个人住房贷款公积金贴息；提供10亿元资金支持10万无房缴存人支付房租</w:t>
            </w:r>
            <w:r>
              <w:rPr>
                <w:rFonts w:hint="eastAsia" w:ascii="微软雅黑" w:hAnsi="微软雅黑" w:eastAsia="微软雅黑" w:cs="微软雅黑"/>
                <w:sz w:val="21"/>
                <w:szCs w:val="21"/>
                <w:highlight w:val="none"/>
              </w:rPr>
              <w:t>。</w:t>
            </w:r>
          </w:p>
        </w:tc>
        <w:tc>
          <w:tcPr>
            <w:tcW w:w="1091" w:type="dxa"/>
            <w:noWrap w:val="0"/>
            <w:vAlign w:val="center"/>
          </w:tcPr>
          <w:p w14:paraId="4C9BCF9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7"/>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61BCC30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市住房公积金中心</w:t>
            </w:r>
          </w:p>
        </w:tc>
        <w:tc>
          <w:tcPr>
            <w:tcW w:w="2922" w:type="dxa"/>
            <w:noWrap w:val="0"/>
            <w:vAlign w:val="center"/>
          </w:tcPr>
          <w:p w14:paraId="77C7797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2547D69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07F9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0DC934AD">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CEFC5FB">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加快智慧交通体系项目建设，进一步优化交通组织、推进智能管控，重点实施</w:t>
            </w:r>
            <w:r>
              <w:rPr>
                <w:rFonts w:hint="eastAsia" w:ascii="微软雅黑" w:hAnsi="微软雅黑" w:eastAsia="微软雅黑" w:cs="微软雅黑"/>
                <w:sz w:val="21"/>
                <w:szCs w:val="21"/>
                <w:highlight w:val="none"/>
                <w:lang w:eastAsia="zh-CN"/>
              </w:rPr>
              <w:t>10</w:t>
            </w:r>
            <w:r>
              <w:rPr>
                <w:rFonts w:hint="eastAsia" w:ascii="微软雅黑" w:hAnsi="微软雅黑" w:eastAsia="微软雅黑" w:cs="微软雅黑"/>
                <w:sz w:val="21"/>
                <w:szCs w:val="21"/>
                <w:highlight w:val="none"/>
              </w:rPr>
              <w:t>个路口精细化提升，让市民出行更安全、更方便、更快捷。</w:t>
            </w:r>
          </w:p>
        </w:tc>
        <w:tc>
          <w:tcPr>
            <w:tcW w:w="1091" w:type="dxa"/>
            <w:noWrap w:val="0"/>
            <w:vAlign w:val="center"/>
          </w:tcPr>
          <w:p w14:paraId="41D68D0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贺承军</w:t>
            </w:r>
          </w:p>
        </w:tc>
        <w:tc>
          <w:tcPr>
            <w:tcW w:w="2554" w:type="dxa"/>
            <w:noWrap w:val="0"/>
            <w:vAlign w:val="center"/>
          </w:tcPr>
          <w:p w14:paraId="365A35E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市公安交通管理局</w:t>
            </w:r>
          </w:p>
        </w:tc>
        <w:tc>
          <w:tcPr>
            <w:tcW w:w="2922" w:type="dxa"/>
            <w:noWrap w:val="0"/>
            <w:vAlign w:val="center"/>
          </w:tcPr>
          <w:p w14:paraId="25FB153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E64E78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9B6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exact"/>
          <w:jc w:val="center"/>
        </w:trPr>
        <w:tc>
          <w:tcPr>
            <w:tcW w:w="910" w:type="dxa"/>
            <w:noWrap w:val="0"/>
            <w:vAlign w:val="center"/>
          </w:tcPr>
          <w:p w14:paraId="00F3CDD8">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E537AAA">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加快推进清镇</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餐厨+厨余</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协同处置项目建设。</w:t>
            </w:r>
          </w:p>
        </w:tc>
        <w:tc>
          <w:tcPr>
            <w:tcW w:w="1091" w:type="dxa"/>
            <w:noWrap w:val="0"/>
            <w:vAlign w:val="center"/>
          </w:tcPr>
          <w:p w14:paraId="6A8BCD4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777E423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市综合行政执法局</w:t>
            </w:r>
          </w:p>
          <w:p w14:paraId="78B9AB9B">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清镇市政府</w:t>
            </w:r>
          </w:p>
        </w:tc>
        <w:tc>
          <w:tcPr>
            <w:tcW w:w="2922" w:type="dxa"/>
            <w:noWrap w:val="0"/>
            <w:vAlign w:val="center"/>
          </w:tcPr>
          <w:p w14:paraId="5DE8850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eastAsia="zh-CN"/>
              </w:rPr>
              <w:t>贵阳贵安相关部门</w:t>
            </w:r>
          </w:p>
        </w:tc>
      </w:tr>
      <w:tr w14:paraId="23C4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exact"/>
          <w:jc w:val="center"/>
        </w:trPr>
        <w:tc>
          <w:tcPr>
            <w:tcW w:w="910" w:type="dxa"/>
            <w:noWrap w:val="0"/>
            <w:vAlign w:val="center"/>
          </w:tcPr>
          <w:p w14:paraId="4180DB17">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09D1ADEE">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推动生活垃圾分类网点与废旧物资回收网点</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两网融合</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生活垃圾资源化利用率达</w:t>
            </w:r>
            <w:r>
              <w:rPr>
                <w:rFonts w:hint="eastAsia" w:ascii="微软雅黑" w:hAnsi="微软雅黑" w:eastAsia="微软雅黑" w:cs="微软雅黑"/>
                <w:sz w:val="21"/>
                <w:szCs w:val="21"/>
                <w:highlight w:val="none"/>
                <w:lang w:eastAsia="zh-CN"/>
              </w:rPr>
              <w:t>80</w:t>
            </w:r>
            <w:r>
              <w:rPr>
                <w:rFonts w:hint="eastAsia" w:ascii="微软雅黑" w:hAnsi="微软雅黑" w:eastAsia="微软雅黑" w:cs="微软雅黑"/>
                <w:sz w:val="21"/>
                <w:szCs w:val="21"/>
                <w:highlight w:val="none"/>
              </w:rPr>
              <w:t>%以上</w:t>
            </w:r>
            <w:r>
              <w:rPr>
                <w:rFonts w:hint="eastAsia" w:ascii="微软雅黑" w:hAnsi="微软雅黑" w:eastAsia="微软雅黑" w:cs="微软雅黑"/>
                <w:sz w:val="21"/>
                <w:szCs w:val="21"/>
                <w:highlight w:val="none"/>
                <w:lang w:eastAsia="zh-CN"/>
              </w:rPr>
              <w:t>。</w:t>
            </w:r>
          </w:p>
        </w:tc>
        <w:tc>
          <w:tcPr>
            <w:tcW w:w="1091" w:type="dxa"/>
            <w:noWrap w:val="0"/>
            <w:vAlign w:val="center"/>
          </w:tcPr>
          <w:p w14:paraId="46F91E9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龙  丛</w:t>
            </w:r>
          </w:p>
          <w:p w14:paraId="03F6F1E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2783422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市综合行政执法局</w:t>
            </w:r>
          </w:p>
          <w:p w14:paraId="3DD1367A">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市商务局</w:t>
            </w:r>
          </w:p>
        </w:tc>
        <w:tc>
          <w:tcPr>
            <w:tcW w:w="2922" w:type="dxa"/>
            <w:noWrap w:val="0"/>
            <w:vAlign w:val="center"/>
          </w:tcPr>
          <w:p w14:paraId="7435C06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市供销社等</w:t>
            </w:r>
            <w:r>
              <w:rPr>
                <w:rFonts w:hint="eastAsia" w:ascii="微软雅黑" w:hAnsi="微软雅黑" w:eastAsia="微软雅黑" w:cs="微软雅黑"/>
                <w:sz w:val="21"/>
                <w:szCs w:val="21"/>
                <w:highlight w:val="none"/>
                <w:lang w:eastAsia="zh-CN"/>
              </w:rPr>
              <w:t>贵阳贵安</w:t>
            </w:r>
          </w:p>
          <w:p w14:paraId="754BF45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相关部门</w:t>
            </w:r>
          </w:p>
          <w:p w14:paraId="1B1CDE66">
            <w:pPr>
              <w:snapToGrid w:val="0"/>
              <w:spacing w:line="28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4CE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exact"/>
          <w:jc w:val="center"/>
        </w:trPr>
        <w:tc>
          <w:tcPr>
            <w:tcW w:w="910" w:type="dxa"/>
            <w:noWrap w:val="0"/>
            <w:vAlign w:val="center"/>
          </w:tcPr>
          <w:p w14:paraId="3FD252E0">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A2FA9FE">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改革生活垃圾处理收费方式</w:t>
            </w:r>
            <w:r>
              <w:rPr>
                <w:rFonts w:hint="eastAsia" w:ascii="微软雅黑" w:hAnsi="微软雅黑" w:eastAsia="微软雅黑" w:cs="微软雅黑"/>
                <w:sz w:val="21"/>
                <w:szCs w:val="21"/>
                <w:highlight w:val="none"/>
                <w:lang w:eastAsia="zh-CN"/>
              </w:rPr>
              <w:t>。</w:t>
            </w:r>
          </w:p>
        </w:tc>
        <w:tc>
          <w:tcPr>
            <w:tcW w:w="1091" w:type="dxa"/>
            <w:noWrap w:val="0"/>
            <w:vAlign w:val="center"/>
          </w:tcPr>
          <w:p w14:paraId="75CA331A">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60040CF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1E80CCC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市发展改革委</w:t>
            </w:r>
          </w:p>
          <w:p w14:paraId="26B084E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市综合行政执法局</w:t>
            </w:r>
          </w:p>
        </w:tc>
        <w:tc>
          <w:tcPr>
            <w:tcW w:w="2922" w:type="dxa"/>
            <w:noWrap w:val="0"/>
            <w:vAlign w:val="center"/>
          </w:tcPr>
          <w:p w14:paraId="60B1693A">
            <w:pPr>
              <w:keepNext w:val="0"/>
              <w:keepLines w:val="0"/>
              <w:pageBreakBefore w:val="0"/>
              <w:widowControl/>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市税务局、市财政局、市商务局等</w:t>
            </w:r>
            <w:r>
              <w:rPr>
                <w:rFonts w:hint="eastAsia" w:ascii="微软雅黑" w:hAnsi="微软雅黑" w:eastAsia="微软雅黑" w:cs="微软雅黑"/>
                <w:sz w:val="21"/>
                <w:szCs w:val="21"/>
                <w:highlight w:val="none"/>
                <w:lang w:eastAsia="zh-CN"/>
              </w:rPr>
              <w:t>贵阳贵安相关部门</w:t>
            </w:r>
          </w:p>
          <w:p w14:paraId="78707AB5">
            <w:pPr>
              <w:snapToGrid w:val="0"/>
              <w:spacing w:line="28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rPr>
              <w:t>各区（市、县、开发区）</w:t>
            </w:r>
          </w:p>
        </w:tc>
      </w:tr>
      <w:tr w14:paraId="4F4C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6A4CC489">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C8940DE">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启动新一轮全国双拥模范城市建设</w:t>
            </w:r>
            <w:r>
              <w:rPr>
                <w:rFonts w:hint="eastAsia" w:ascii="微软雅黑" w:hAnsi="微软雅黑" w:eastAsia="微软雅黑" w:cs="微软雅黑"/>
                <w:sz w:val="21"/>
                <w:szCs w:val="21"/>
                <w:highlight w:val="none"/>
                <w:lang w:eastAsia="zh-CN"/>
              </w:rPr>
              <w:t>。</w:t>
            </w:r>
          </w:p>
        </w:tc>
        <w:tc>
          <w:tcPr>
            <w:tcW w:w="1091" w:type="dxa"/>
            <w:noWrap w:val="0"/>
            <w:vAlign w:val="center"/>
          </w:tcPr>
          <w:p w14:paraId="50E13A8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贺承军</w:t>
            </w:r>
          </w:p>
        </w:tc>
        <w:tc>
          <w:tcPr>
            <w:tcW w:w="2554" w:type="dxa"/>
            <w:noWrap w:val="0"/>
            <w:vAlign w:val="center"/>
          </w:tcPr>
          <w:p w14:paraId="35ED17F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市退役军人事务局</w:t>
            </w:r>
          </w:p>
        </w:tc>
        <w:tc>
          <w:tcPr>
            <w:tcW w:w="2922" w:type="dxa"/>
            <w:noWrap w:val="0"/>
            <w:vAlign w:val="center"/>
          </w:tcPr>
          <w:p w14:paraId="23FE473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316E57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5CA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exact"/>
          <w:jc w:val="center"/>
        </w:trPr>
        <w:tc>
          <w:tcPr>
            <w:tcW w:w="910" w:type="dxa"/>
            <w:noWrap w:val="0"/>
            <w:vAlign w:val="center"/>
          </w:tcPr>
          <w:p w14:paraId="418318EC">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D2AF8E0">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精心选树道德模范、身边好人等典型，推动</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文明</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内化为市民素质、外显为城市气质。</w:t>
            </w:r>
          </w:p>
        </w:tc>
        <w:tc>
          <w:tcPr>
            <w:tcW w:w="1091" w:type="dxa"/>
            <w:noWrap w:val="0"/>
            <w:vAlign w:val="center"/>
          </w:tcPr>
          <w:p w14:paraId="75836B3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黄成虹</w:t>
            </w:r>
          </w:p>
          <w:p w14:paraId="6203D7C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韩  炜</w:t>
            </w:r>
          </w:p>
        </w:tc>
        <w:tc>
          <w:tcPr>
            <w:tcW w:w="2554" w:type="dxa"/>
            <w:noWrap w:val="0"/>
            <w:vAlign w:val="center"/>
          </w:tcPr>
          <w:p w14:paraId="59E037A8">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市委宣传部</w:t>
            </w:r>
          </w:p>
          <w:p w14:paraId="6D44FBFB">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新区组织人事部</w:t>
            </w:r>
          </w:p>
        </w:tc>
        <w:tc>
          <w:tcPr>
            <w:tcW w:w="2922" w:type="dxa"/>
            <w:noWrap w:val="0"/>
            <w:vAlign w:val="center"/>
          </w:tcPr>
          <w:p w14:paraId="57A6246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1F295F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9BF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4927" w:type="dxa"/>
            <w:gridSpan w:val="5"/>
            <w:noWrap w:val="0"/>
            <w:vAlign w:val="center"/>
          </w:tcPr>
          <w:p w14:paraId="60B6E22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五、</w:t>
            </w:r>
            <w:r>
              <w:rPr>
                <w:rFonts w:hint="eastAsia" w:ascii="微软雅黑" w:hAnsi="微软雅黑" w:eastAsia="微软雅黑" w:cs="微软雅黑"/>
                <w:color w:val="auto"/>
                <w:sz w:val="21"/>
                <w:szCs w:val="21"/>
                <w:highlight w:val="none"/>
                <w:shd w:val="clear" w:color="auto" w:fill="FFFFFF"/>
              </w:rPr>
              <w:t>持之以恒固三农、稳根基，加快推进乡村全面振兴</w:t>
            </w:r>
          </w:p>
        </w:tc>
      </w:tr>
      <w:tr w14:paraId="6E21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641F13B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05E0ADA">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健全实施防止返贫动态监测和帮扶机制，强化就业和产业帮扶，持续巩固</w:t>
            </w:r>
            <w:r>
              <w:rPr>
                <w:rFonts w:hint="eastAsia" w:ascii="微软雅黑" w:hAnsi="微软雅黑" w:eastAsia="微软雅黑" w:cs="微软雅黑"/>
                <w:sz w:val="21"/>
                <w:szCs w:val="21"/>
                <w:highlight w:val="none"/>
                <w:lang w:eastAsia="zh-CN"/>
              </w:rPr>
              <w:t>“3</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1”</w:t>
            </w:r>
            <w:r>
              <w:rPr>
                <w:rFonts w:hint="eastAsia" w:ascii="微软雅黑" w:hAnsi="微软雅黑" w:eastAsia="微软雅黑" w:cs="微软雅黑"/>
                <w:sz w:val="21"/>
                <w:szCs w:val="21"/>
                <w:highlight w:val="none"/>
              </w:rPr>
              <w:t>保障成果。</w:t>
            </w:r>
          </w:p>
        </w:tc>
        <w:tc>
          <w:tcPr>
            <w:tcW w:w="1091" w:type="dxa"/>
            <w:noWrap w:val="0"/>
            <w:vAlign w:val="center"/>
          </w:tcPr>
          <w:p w14:paraId="1B76343B">
            <w:pPr>
              <w:keepNext w:val="0"/>
              <w:keepLines w:val="0"/>
              <w:pageBreakBefore w:val="0"/>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毛胤强</w:t>
            </w:r>
          </w:p>
          <w:p w14:paraId="5E75EAF7">
            <w:pPr>
              <w:keepNext w:val="0"/>
              <w:keepLines w:val="0"/>
              <w:pageBreakBefore w:val="0"/>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冉  斌</w:t>
            </w:r>
          </w:p>
        </w:tc>
        <w:tc>
          <w:tcPr>
            <w:tcW w:w="2554" w:type="dxa"/>
            <w:noWrap w:val="0"/>
            <w:vAlign w:val="center"/>
          </w:tcPr>
          <w:p w14:paraId="74D44640">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市农业农村局</w:t>
            </w:r>
          </w:p>
          <w:p w14:paraId="16EF3291">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bidi="ar"/>
              </w:rPr>
              <w:t>新区统筹城乡发展局</w:t>
            </w:r>
          </w:p>
        </w:tc>
        <w:tc>
          <w:tcPr>
            <w:tcW w:w="2922" w:type="dxa"/>
            <w:noWrap w:val="0"/>
            <w:vAlign w:val="center"/>
          </w:tcPr>
          <w:p w14:paraId="1556FA5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244B54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222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exact"/>
          <w:jc w:val="center"/>
        </w:trPr>
        <w:tc>
          <w:tcPr>
            <w:tcW w:w="910" w:type="dxa"/>
            <w:noWrap w:val="0"/>
            <w:vAlign w:val="center"/>
          </w:tcPr>
          <w:p w14:paraId="72169BCA">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86210B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加强耕地数量、质量、生态</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三位一体</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保护和建设，坚决遏制耕地</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非农化</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、永久基本农田</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非粮化</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，加快闲置低效耕地、撂荒地（荒山资源）盘活利用，新（改）建高标准农田</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万亩。</w:t>
            </w:r>
          </w:p>
        </w:tc>
        <w:tc>
          <w:tcPr>
            <w:tcW w:w="1091" w:type="dxa"/>
            <w:noWrap w:val="0"/>
            <w:vAlign w:val="center"/>
          </w:tcPr>
          <w:p w14:paraId="60BC275F">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毛胤强</w:t>
            </w:r>
          </w:p>
          <w:p w14:paraId="7ED72EC8">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杨志荣</w:t>
            </w:r>
          </w:p>
          <w:p w14:paraId="0E834DBF">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冉  斌</w:t>
            </w:r>
          </w:p>
          <w:p w14:paraId="2D089D24">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3E11AC82">
            <w:pPr>
              <w:widowControl/>
              <w:snapToGrid w:val="0"/>
              <w:spacing w:line="280" w:lineRule="exact"/>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lang w:bidi="ar"/>
              </w:rPr>
              <w:t>市农业农村局</w:t>
            </w:r>
          </w:p>
          <w:p w14:paraId="1439DD8C">
            <w:pPr>
              <w:widowControl/>
              <w:snapToGrid w:val="0"/>
              <w:spacing w:line="280" w:lineRule="exact"/>
              <w:jc w:val="center"/>
              <w:textAlignment w:val="center"/>
              <w:rPr>
                <w:rStyle w:val="16"/>
                <w:rFonts w:hint="eastAsia" w:ascii="微软雅黑" w:hAnsi="微软雅黑" w:eastAsia="微软雅黑" w:cs="微软雅黑"/>
                <w:sz w:val="21"/>
                <w:szCs w:val="21"/>
              </w:rPr>
            </w:pPr>
            <w:r>
              <w:rPr>
                <w:rStyle w:val="16"/>
                <w:rFonts w:hint="eastAsia" w:ascii="微软雅黑" w:hAnsi="微软雅黑" w:eastAsia="微软雅黑" w:cs="微软雅黑"/>
                <w:sz w:val="21"/>
                <w:szCs w:val="21"/>
                <w:highlight w:val="none"/>
                <w:lang w:val="en-US" w:eastAsia="zh-CN" w:bidi="ar"/>
              </w:rPr>
              <w:t>市</w:t>
            </w:r>
            <w:r>
              <w:rPr>
                <w:rStyle w:val="16"/>
                <w:rFonts w:hint="eastAsia" w:ascii="微软雅黑" w:hAnsi="微软雅黑" w:eastAsia="微软雅黑" w:cs="微软雅黑"/>
                <w:sz w:val="21"/>
                <w:szCs w:val="21"/>
              </w:rPr>
              <w:t>自然资源和规划局</w:t>
            </w:r>
          </w:p>
          <w:p w14:paraId="21F530D7">
            <w:pPr>
              <w:widowControl/>
              <w:snapToGrid w:val="0"/>
              <w:spacing w:line="280" w:lineRule="exact"/>
              <w:jc w:val="center"/>
              <w:textAlignment w:val="center"/>
              <w:rPr>
                <w:rStyle w:val="16"/>
                <w:rFonts w:hint="eastAsia" w:ascii="微软雅黑" w:hAnsi="微软雅黑" w:eastAsia="微软雅黑" w:cs="微软雅黑"/>
                <w:sz w:val="21"/>
                <w:szCs w:val="21"/>
              </w:rPr>
            </w:pPr>
            <w:r>
              <w:rPr>
                <w:rStyle w:val="16"/>
                <w:rFonts w:hint="eastAsia" w:ascii="微软雅黑" w:hAnsi="微软雅黑" w:eastAsia="微软雅黑" w:cs="微软雅黑"/>
                <w:sz w:val="21"/>
                <w:szCs w:val="21"/>
              </w:rPr>
              <w:t>新区统筹城乡发展局</w:t>
            </w:r>
          </w:p>
          <w:p w14:paraId="216EE919">
            <w:pPr>
              <w:widowControl/>
              <w:snapToGrid w:val="0"/>
              <w:spacing w:line="280" w:lineRule="exact"/>
              <w:jc w:val="center"/>
              <w:textAlignment w:val="center"/>
              <w:rPr>
                <w:rFonts w:hint="eastAsia" w:ascii="微软雅黑" w:hAnsi="微软雅黑" w:eastAsia="微软雅黑" w:cs="微软雅黑"/>
                <w:sz w:val="21"/>
                <w:szCs w:val="21"/>
                <w:lang w:eastAsia="zh-CN"/>
              </w:rPr>
            </w:pPr>
            <w:r>
              <w:rPr>
                <w:rStyle w:val="16"/>
                <w:rFonts w:hint="eastAsia" w:ascii="微软雅黑" w:hAnsi="微软雅黑" w:eastAsia="微软雅黑" w:cs="微软雅黑"/>
                <w:sz w:val="21"/>
                <w:szCs w:val="21"/>
              </w:rPr>
              <w:t>新区城乡建设局</w:t>
            </w:r>
          </w:p>
        </w:tc>
        <w:tc>
          <w:tcPr>
            <w:tcW w:w="2922" w:type="dxa"/>
            <w:noWrap w:val="0"/>
            <w:vAlign w:val="center"/>
          </w:tcPr>
          <w:p w14:paraId="6A6D3AF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市林业局等</w:t>
            </w:r>
            <w:r>
              <w:rPr>
                <w:rFonts w:hint="eastAsia" w:ascii="微软雅黑" w:hAnsi="微软雅黑" w:eastAsia="微软雅黑" w:cs="微软雅黑"/>
                <w:sz w:val="21"/>
                <w:szCs w:val="21"/>
                <w:highlight w:val="none"/>
                <w:lang w:eastAsia="zh-CN"/>
              </w:rPr>
              <w:t>贵阳贵安</w:t>
            </w:r>
          </w:p>
          <w:p w14:paraId="642B28A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相关部门</w:t>
            </w:r>
          </w:p>
          <w:p w14:paraId="551A1BE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F03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jc w:val="center"/>
        </w:trPr>
        <w:tc>
          <w:tcPr>
            <w:tcW w:w="910" w:type="dxa"/>
            <w:noWrap w:val="0"/>
            <w:vAlign w:val="center"/>
          </w:tcPr>
          <w:p w14:paraId="680E3008">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6E1D737">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稳定粮食生产面积</w:t>
            </w:r>
            <w:r>
              <w:rPr>
                <w:rFonts w:hint="eastAsia" w:ascii="微软雅黑" w:hAnsi="微软雅黑" w:eastAsia="微软雅黑" w:cs="微软雅黑"/>
                <w:sz w:val="21"/>
                <w:szCs w:val="21"/>
                <w:highlight w:val="none"/>
                <w:lang w:eastAsia="zh-CN"/>
              </w:rPr>
              <w:t>135</w:t>
            </w:r>
            <w:r>
              <w:rPr>
                <w:rFonts w:hint="eastAsia" w:ascii="微软雅黑" w:hAnsi="微软雅黑" w:eastAsia="微软雅黑" w:cs="微软雅黑"/>
                <w:sz w:val="21"/>
                <w:szCs w:val="21"/>
                <w:highlight w:val="none"/>
              </w:rPr>
              <w:t>万亩、年产量</w:t>
            </w:r>
            <w:r>
              <w:rPr>
                <w:rFonts w:hint="eastAsia" w:ascii="微软雅黑" w:hAnsi="微软雅黑" w:eastAsia="微软雅黑" w:cs="微软雅黑"/>
                <w:sz w:val="21"/>
                <w:szCs w:val="21"/>
                <w:highlight w:val="none"/>
                <w:lang w:eastAsia="zh-CN"/>
              </w:rPr>
              <w:t>41</w:t>
            </w:r>
            <w:r>
              <w:rPr>
                <w:rFonts w:hint="eastAsia" w:ascii="微软雅黑" w:hAnsi="微软雅黑" w:eastAsia="微软雅黑" w:cs="微软雅黑"/>
                <w:sz w:val="21"/>
                <w:szCs w:val="21"/>
                <w:highlight w:val="none"/>
              </w:rPr>
              <w:t>万吨以上，扩种油菜到</w:t>
            </w:r>
            <w:r>
              <w:rPr>
                <w:rFonts w:hint="eastAsia" w:ascii="微软雅黑" w:hAnsi="微软雅黑" w:eastAsia="微软雅黑" w:cs="微软雅黑"/>
                <w:sz w:val="21"/>
                <w:szCs w:val="21"/>
                <w:highlight w:val="none"/>
                <w:lang w:eastAsia="zh-CN"/>
              </w:rPr>
              <w:t>47</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3</w:t>
            </w:r>
            <w:r>
              <w:rPr>
                <w:rFonts w:hint="eastAsia" w:ascii="微软雅黑" w:hAnsi="微软雅黑" w:eastAsia="微软雅黑" w:cs="微软雅黑"/>
                <w:sz w:val="21"/>
                <w:szCs w:val="21"/>
                <w:highlight w:val="none"/>
              </w:rPr>
              <w:t>万亩、大豆</w:t>
            </w:r>
            <w:r>
              <w:rPr>
                <w:rFonts w:hint="eastAsia" w:ascii="微软雅黑" w:hAnsi="微软雅黑" w:eastAsia="微软雅黑" w:cs="微软雅黑"/>
                <w:sz w:val="21"/>
                <w:szCs w:val="21"/>
                <w:highlight w:val="none"/>
                <w:lang w:eastAsia="zh-CN"/>
              </w:rPr>
              <w:t>11</w:t>
            </w:r>
            <w:r>
              <w:rPr>
                <w:rFonts w:hint="eastAsia" w:ascii="微软雅黑" w:hAnsi="微软雅黑" w:eastAsia="微软雅黑" w:cs="微软雅黑"/>
                <w:sz w:val="21"/>
                <w:szCs w:val="21"/>
                <w:highlight w:val="none"/>
              </w:rPr>
              <w:t>万亩</w:t>
            </w:r>
            <w:r>
              <w:rPr>
                <w:rFonts w:hint="eastAsia" w:ascii="微软雅黑" w:hAnsi="微软雅黑" w:eastAsia="微软雅黑" w:cs="微软雅黑"/>
                <w:sz w:val="21"/>
                <w:szCs w:val="21"/>
                <w:highlight w:val="none"/>
                <w:lang w:eastAsia="zh-CN"/>
              </w:rPr>
              <w:t>。</w:t>
            </w:r>
          </w:p>
        </w:tc>
        <w:tc>
          <w:tcPr>
            <w:tcW w:w="1091" w:type="dxa"/>
            <w:noWrap w:val="0"/>
            <w:vAlign w:val="center"/>
          </w:tcPr>
          <w:p w14:paraId="34B9A241">
            <w:pPr>
              <w:widowControl/>
              <w:snapToGrid w:val="0"/>
              <w:spacing w:line="280" w:lineRule="exact"/>
              <w:jc w:val="center"/>
              <w:textAlignment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毛胤强</w:t>
            </w:r>
          </w:p>
          <w:p w14:paraId="0C6510E7">
            <w:pPr>
              <w:widowControl/>
              <w:snapToGrid w:val="0"/>
              <w:spacing w:line="280" w:lineRule="exact"/>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冉  斌</w:t>
            </w:r>
          </w:p>
        </w:tc>
        <w:tc>
          <w:tcPr>
            <w:tcW w:w="2554" w:type="dxa"/>
            <w:noWrap w:val="0"/>
            <w:vAlign w:val="center"/>
          </w:tcPr>
          <w:p w14:paraId="3F411BAF">
            <w:pPr>
              <w:widowControl/>
              <w:snapToGrid w:val="0"/>
              <w:spacing w:line="280" w:lineRule="exact"/>
              <w:jc w:val="center"/>
              <w:textAlignment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市农业农村局</w:t>
            </w:r>
          </w:p>
          <w:p w14:paraId="38FBD4E8">
            <w:pPr>
              <w:widowControl/>
              <w:snapToGrid w:val="0"/>
              <w:spacing w:line="280" w:lineRule="exact"/>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新区统筹城乡发展局</w:t>
            </w:r>
          </w:p>
        </w:tc>
        <w:tc>
          <w:tcPr>
            <w:tcW w:w="2922" w:type="dxa"/>
            <w:noWrap w:val="0"/>
            <w:vAlign w:val="center"/>
          </w:tcPr>
          <w:p w14:paraId="21C74ED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29823284">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10F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910" w:type="dxa"/>
            <w:noWrap w:val="0"/>
            <w:vAlign w:val="center"/>
          </w:tcPr>
          <w:p w14:paraId="79F620BC">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E96FDE4">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建成西南粮食城</w:t>
            </w:r>
            <w:r>
              <w:rPr>
                <w:rFonts w:hint="eastAsia" w:ascii="微软雅黑" w:hAnsi="微软雅黑" w:eastAsia="微软雅黑" w:cs="微软雅黑"/>
                <w:sz w:val="21"/>
                <w:szCs w:val="21"/>
                <w:highlight w:val="none"/>
                <w:lang w:eastAsia="zh-CN"/>
              </w:rPr>
              <w:t>22</w:t>
            </w:r>
            <w:r>
              <w:rPr>
                <w:rFonts w:hint="eastAsia" w:ascii="微软雅黑" w:hAnsi="微软雅黑" w:eastAsia="微软雅黑" w:cs="微软雅黑"/>
                <w:sz w:val="21"/>
                <w:szCs w:val="21"/>
                <w:highlight w:val="none"/>
              </w:rPr>
              <w:t>万吨主体工程。</w:t>
            </w:r>
          </w:p>
        </w:tc>
        <w:tc>
          <w:tcPr>
            <w:tcW w:w="1091" w:type="dxa"/>
            <w:noWrap w:val="0"/>
            <w:vAlign w:val="center"/>
          </w:tcPr>
          <w:p w14:paraId="7A28FFF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贺  飞</w:t>
            </w:r>
          </w:p>
        </w:tc>
        <w:tc>
          <w:tcPr>
            <w:tcW w:w="2554" w:type="dxa"/>
            <w:noWrap w:val="0"/>
            <w:vAlign w:val="center"/>
          </w:tcPr>
          <w:p w14:paraId="6565416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市粮食和储备局</w:t>
            </w:r>
          </w:p>
        </w:tc>
        <w:tc>
          <w:tcPr>
            <w:tcW w:w="2922" w:type="dxa"/>
            <w:noWrap w:val="0"/>
            <w:vAlign w:val="center"/>
          </w:tcPr>
          <w:p w14:paraId="6D87C9C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48F81E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云岩区政府</w:t>
            </w:r>
          </w:p>
          <w:p w14:paraId="58C4218F">
            <w:pPr>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南明区政府</w:t>
            </w:r>
          </w:p>
          <w:p w14:paraId="230A16EE">
            <w:pPr>
              <w:snapToGrid w:val="0"/>
              <w:spacing w:line="28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lang w:val="en-US" w:eastAsia="zh-CN"/>
              </w:rPr>
              <w:t>观山湖区政府</w:t>
            </w:r>
          </w:p>
        </w:tc>
      </w:tr>
      <w:tr w14:paraId="3BDE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910" w:type="dxa"/>
            <w:noWrap w:val="0"/>
            <w:vAlign w:val="center"/>
          </w:tcPr>
          <w:p w14:paraId="1EACD8F9">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0C15FDE3">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实施</w:t>
            </w:r>
            <w:r>
              <w:rPr>
                <w:rFonts w:hint="eastAsia" w:ascii="微软雅黑" w:hAnsi="微软雅黑" w:eastAsia="微软雅黑" w:cs="微软雅黑"/>
                <w:sz w:val="21"/>
                <w:szCs w:val="21"/>
                <w:highlight w:val="none"/>
                <w:lang w:eastAsia="zh-CN"/>
              </w:rPr>
              <w:t>“4</w:t>
            </w:r>
            <w:r>
              <w:rPr>
                <w:rFonts w:hint="eastAsia" w:ascii="微软雅黑" w:hAnsi="微软雅黑" w:eastAsia="微软雅黑" w:cs="微软雅黑"/>
                <w:sz w:val="21"/>
                <w:szCs w:val="21"/>
                <w:highlight w:val="none"/>
              </w:rPr>
              <w:t>个</w:t>
            </w:r>
            <w:r>
              <w:rPr>
                <w:rFonts w:hint="eastAsia" w:ascii="微软雅黑" w:hAnsi="微软雅黑" w:eastAsia="微软雅黑" w:cs="微软雅黑"/>
                <w:sz w:val="21"/>
                <w:szCs w:val="21"/>
                <w:highlight w:val="none"/>
                <w:lang w:eastAsia="zh-CN"/>
              </w:rPr>
              <w:t>10</w:t>
            </w:r>
            <w:r>
              <w:rPr>
                <w:rFonts w:hint="eastAsia" w:ascii="微软雅黑" w:hAnsi="微软雅黑" w:eastAsia="微软雅黑" w:cs="微软雅黑"/>
                <w:sz w:val="21"/>
                <w:szCs w:val="21"/>
                <w:highlight w:val="none"/>
              </w:rPr>
              <w:t>万+</w:t>
            </w:r>
            <w:r>
              <w:rPr>
                <w:rFonts w:hint="eastAsia" w:ascii="微软雅黑" w:hAnsi="微软雅黑" w:eastAsia="微软雅黑" w:cs="微软雅黑"/>
                <w:sz w:val="21"/>
                <w:szCs w:val="21"/>
                <w:highlight w:val="none"/>
                <w:lang w:eastAsia="zh-CN"/>
              </w:rPr>
              <w:t>100</w:t>
            </w:r>
            <w:r>
              <w:rPr>
                <w:rFonts w:hint="eastAsia" w:ascii="微软雅黑" w:hAnsi="微软雅黑" w:eastAsia="微软雅黑" w:cs="微软雅黑"/>
                <w:sz w:val="21"/>
                <w:szCs w:val="21"/>
                <w:highlight w:val="none"/>
              </w:rPr>
              <w:t>万+</w:t>
            </w:r>
            <w:r>
              <w:rPr>
                <w:rFonts w:hint="eastAsia" w:ascii="微软雅黑" w:hAnsi="微软雅黑" w:eastAsia="微软雅黑" w:cs="微软雅黑"/>
                <w:sz w:val="21"/>
                <w:szCs w:val="21"/>
                <w:highlight w:val="none"/>
                <w:lang w:eastAsia="zh-CN"/>
              </w:rPr>
              <w:t>5000</w:t>
            </w:r>
            <w:r>
              <w:rPr>
                <w:rFonts w:hint="eastAsia" w:ascii="微软雅黑" w:hAnsi="微软雅黑" w:eastAsia="微软雅黑" w:cs="微软雅黑"/>
                <w:sz w:val="21"/>
                <w:szCs w:val="21"/>
                <w:highlight w:val="none"/>
              </w:rPr>
              <w:t>万</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重点产业项目，持续做大越冬蔬菜、大众蔬菜、设施养鱼等保供，试点推广垂直农业，积极推广设施化工厂化种植养殖，提高</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菜篮子</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重要农产品自给率。</w:t>
            </w:r>
          </w:p>
        </w:tc>
        <w:tc>
          <w:tcPr>
            <w:tcW w:w="1091" w:type="dxa"/>
            <w:noWrap w:val="0"/>
            <w:vAlign w:val="center"/>
          </w:tcPr>
          <w:p w14:paraId="6F2C8332">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毛胤强</w:t>
            </w:r>
          </w:p>
          <w:p w14:paraId="006E1DEE">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冉  斌</w:t>
            </w:r>
          </w:p>
        </w:tc>
        <w:tc>
          <w:tcPr>
            <w:tcW w:w="2554" w:type="dxa"/>
            <w:noWrap w:val="0"/>
            <w:vAlign w:val="center"/>
          </w:tcPr>
          <w:p w14:paraId="74F953A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市农业农村局</w:t>
            </w:r>
          </w:p>
          <w:p w14:paraId="685144A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新区统筹城乡发展局</w:t>
            </w:r>
          </w:p>
        </w:tc>
        <w:tc>
          <w:tcPr>
            <w:tcW w:w="2922" w:type="dxa"/>
            <w:noWrap w:val="0"/>
            <w:vAlign w:val="center"/>
          </w:tcPr>
          <w:p w14:paraId="486E5AE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7488C7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AB9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jc w:val="center"/>
        </w:trPr>
        <w:tc>
          <w:tcPr>
            <w:tcW w:w="910" w:type="dxa"/>
            <w:noWrap w:val="0"/>
            <w:vAlign w:val="center"/>
          </w:tcPr>
          <w:p w14:paraId="123A08C8">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2392570">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建好崖州湾国家实验室贵阳粮油作物试验基地，持续深化与岳麓山种业创新中心合作，育成自主知识产权农作物新品种</w:t>
            </w:r>
            <w:r>
              <w:rPr>
                <w:rFonts w:hint="eastAsia" w:ascii="微软雅黑" w:hAnsi="微软雅黑" w:eastAsia="微软雅黑" w:cs="微软雅黑"/>
                <w:sz w:val="21"/>
                <w:szCs w:val="21"/>
                <w:highlight w:val="none"/>
                <w:lang w:eastAsia="zh-CN"/>
              </w:rPr>
              <w:t>10</w:t>
            </w:r>
            <w:r>
              <w:rPr>
                <w:rFonts w:hint="eastAsia" w:ascii="微软雅黑" w:hAnsi="微软雅黑" w:eastAsia="微软雅黑" w:cs="微软雅黑"/>
                <w:sz w:val="21"/>
                <w:szCs w:val="21"/>
                <w:highlight w:val="none"/>
              </w:rPr>
              <w:t>个以上，加快打造全省种业高地。</w:t>
            </w:r>
          </w:p>
        </w:tc>
        <w:tc>
          <w:tcPr>
            <w:tcW w:w="1091" w:type="dxa"/>
            <w:noWrap w:val="0"/>
            <w:vAlign w:val="center"/>
          </w:tcPr>
          <w:p w14:paraId="0522EF9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冉  斌</w:t>
            </w:r>
          </w:p>
        </w:tc>
        <w:tc>
          <w:tcPr>
            <w:tcW w:w="2554" w:type="dxa"/>
            <w:noWrap w:val="0"/>
            <w:vAlign w:val="center"/>
          </w:tcPr>
          <w:p w14:paraId="30EA810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市农业农村局</w:t>
            </w:r>
          </w:p>
        </w:tc>
        <w:tc>
          <w:tcPr>
            <w:tcW w:w="2922" w:type="dxa"/>
            <w:noWrap w:val="0"/>
            <w:vAlign w:val="center"/>
          </w:tcPr>
          <w:p w14:paraId="64DDC95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D7F777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C6E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exact"/>
          <w:jc w:val="center"/>
        </w:trPr>
        <w:tc>
          <w:tcPr>
            <w:tcW w:w="910" w:type="dxa"/>
            <w:noWrap w:val="0"/>
            <w:vAlign w:val="center"/>
          </w:tcPr>
          <w:p w14:paraId="34074962">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F90CA8B">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持续推进产地冷链设施、农产品综合市场、专业市场建设，推进花溪区、开阳县供销社基层社整县试点建设，完善城乡流通</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一张网</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w:t>
            </w:r>
          </w:p>
        </w:tc>
        <w:tc>
          <w:tcPr>
            <w:tcW w:w="1091" w:type="dxa"/>
            <w:noWrap w:val="0"/>
            <w:vAlign w:val="center"/>
          </w:tcPr>
          <w:p w14:paraId="340853E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龙  丛</w:t>
            </w:r>
          </w:p>
          <w:p w14:paraId="759D1DE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冉  斌</w:t>
            </w:r>
          </w:p>
        </w:tc>
        <w:tc>
          <w:tcPr>
            <w:tcW w:w="2554" w:type="dxa"/>
            <w:noWrap w:val="0"/>
            <w:vAlign w:val="center"/>
          </w:tcPr>
          <w:p w14:paraId="7A07DB2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市商务局</w:t>
            </w:r>
          </w:p>
          <w:p w14:paraId="0014A64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市供销社</w:t>
            </w:r>
          </w:p>
          <w:p w14:paraId="6E8D291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花溪区政府</w:t>
            </w:r>
          </w:p>
          <w:p w14:paraId="5219668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sz w:val="21"/>
                <w:szCs w:val="21"/>
                <w:highlight w:val="none"/>
                <w:lang w:val="en-US" w:eastAsia="zh-CN" w:bidi="ar"/>
              </w:rPr>
              <w:t>开阳县政府</w:t>
            </w:r>
          </w:p>
        </w:tc>
        <w:tc>
          <w:tcPr>
            <w:tcW w:w="2922" w:type="dxa"/>
            <w:noWrap w:val="0"/>
            <w:vAlign w:val="center"/>
          </w:tcPr>
          <w:p w14:paraId="611FF47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29DC48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BA8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exact"/>
          <w:jc w:val="center"/>
        </w:trPr>
        <w:tc>
          <w:tcPr>
            <w:tcW w:w="910" w:type="dxa"/>
            <w:noWrap w:val="0"/>
            <w:vAlign w:val="center"/>
          </w:tcPr>
          <w:p w14:paraId="69A8EDE5">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911D5BA">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深入开展农技人员下沉技术服务行动，加快推进农业工业化生产，农产品加工总产值达</w:t>
            </w:r>
            <w:r>
              <w:rPr>
                <w:rFonts w:hint="eastAsia" w:ascii="微软雅黑" w:hAnsi="微软雅黑" w:eastAsia="微软雅黑" w:cs="微软雅黑"/>
                <w:sz w:val="21"/>
                <w:szCs w:val="21"/>
                <w:highlight w:val="none"/>
                <w:lang w:eastAsia="zh-CN"/>
              </w:rPr>
              <w:t>1000</w:t>
            </w:r>
            <w:r>
              <w:rPr>
                <w:rFonts w:hint="eastAsia" w:ascii="微软雅黑" w:hAnsi="微软雅黑" w:eastAsia="微软雅黑" w:cs="微软雅黑"/>
                <w:sz w:val="21"/>
                <w:szCs w:val="21"/>
                <w:highlight w:val="none"/>
              </w:rPr>
              <w:t>亿元以上。</w:t>
            </w:r>
          </w:p>
        </w:tc>
        <w:tc>
          <w:tcPr>
            <w:tcW w:w="1091" w:type="dxa"/>
            <w:noWrap w:val="0"/>
            <w:vAlign w:val="center"/>
          </w:tcPr>
          <w:p w14:paraId="43EF6C98">
            <w:pPr>
              <w:widowControl/>
              <w:jc w:val="center"/>
              <w:textAlignment w:val="center"/>
              <w:rPr>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毛胤强</w:t>
            </w:r>
          </w:p>
          <w:p w14:paraId="01A607CF">
            <w:pPr>
              <w:widowControl/>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冉  斌</w:t>
            </w:r>
          </w:p>
        </w:tc>
        <w:tc>
          <w:tcPr>
            <w:tcW w:w="2554" w:type="dxa"/>
            <w:noWrap w:val="0"/>
            <w:vAlign w:val="center"/>
          </w:tcPr>
          <w:p w14:paraId="0E431CBE">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bidi="ar"/>
              </w:rPr>
            </w:pPr>
            <w:r>
              <w:rPr>
                <w:rFonts w:hint="eastAsia" w:ascii="微软雅黑" w:hAnsi="微软雅黑" w:eastAsia="微软雅黑" w:cs="微软雅黑"/>
                <w:sz w:val="21"/>
                <w:szCs w:val="21"/>
                <w:highlight w:val="none"/>
                <w:lang w:bidi="ar"/>
              </w:rPr>
              <w:t>市农业农村局</w:t>
            </w:r>
          </w:p>
          <w:p w14:paraId="02E44359">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bidi="ar"/>
              </w:rPr>
            </w:pPr>
            <w:r>
              <w:rPr>
                <w:rFonts w:hint="eastAsia" w:ascii="微软雅黑" w:hAnsi="微软雅黑" w:eastAsia="微软雅黑" w:cs="微软雅黑"/>
                <w:sz w:val="21"/>
                <w:szCs w:val="21"/>
                <w:highlight w:val="none"/>
                <w:lang w:val="en-US" w:eastAsia="zh-CN" w:bidi="ar"/>
              </w:rPr>
              <w:t>新区统筹城乡发展局</w:t>
            </w:r>
          </w:p>
        </w:tc>
        <w:tc>
          <w:tcPr>
            <w:tcW w:w="2922" w:type="dxa"/>
            <w:noWrap w:val="0"/>
            <w:vAlign w:val="center"/>
          </w:tcPr>
          <w:p w14:paraId="4236B9C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市工业和信息化局等</w:t>
            </w:r>
            <w:r>
              <w:rPr>
                <w:rFonts w:hint="eastAsia" w:ascii="微软雅黑" w:hAnsi="微软雅黑" w:eastAsia="微软雅黑" w:cs="微软雅黑"/>
                <w:sz w:val="21"/>
                <w:szCs w:val="21"/>
                <w:highlight w:val="none"/>
                <w:lang w:eastAsia="zh-CN"/>
              </w:rPr>
              <w:t>贵阳贵安相关部门</w:t>
            </w:r>
          </w:p>
          <w:p w14:paraId="2377C59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0D5E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exact"/>
          <w:jc w:val="center"/>
        </w:trPr>
        <w:tc>
          <w:tcPr>
            <w:tcW w:w="910" w:type="dxa"/>
            <w:noWrap w:val="0"/>
            <w:vAlign w:val="center"/>
          </w:tcPr>
          <w:p w14:paraId="1462BD51">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6698CA1">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抓实富民产业、稳岗就业、技能培训、以工代赈等工作，培育壮大农业龙头企业、专业合作社、家庭农场、种养大户，力争农民人均可支配收入突破</w:t>
            </w:r>
            <w:r>
              <w:rPr>
                <w:rFonts w:hint="eastAsia" w:ascii="微软雅黑" w:hAnsi="微软雅黑" w:eastAsia="微软雅黑" w:cs="微软雅黑"/>
                <w:sz w:val="21"/>
                <w:szCs w:val="21"/>
                <w:highlight w:val="none"/>
                <w:lang w:eastAsia="zh-CN"/>
              </w:rPr>
              <w:t>2</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7</w:t>
            </w:r>
            <w:r>
              <w:rPr>
                <w:rFonts w:hint="eastAsia" w:ascii="微软雅黑" w:hAnsi="微软雅黑" w:eastAsia="微软雅黑" w:cs="微软雅黑"/>
                <w:sz w:val="21"/>
                <w:szCs w:val="21"/>
                <w:highlight w:val="none"/>
              </w:rPr>
              <w:t>万元。</w:t>
            </w:r>
          </w:p>
        </w:tc>
        <w:tc>
          <w:tcPr>
            <w:tcW w:w="1091" w:type="dxa"/>
            <w:noWrap w:val="0"/>
            <w:vAlign w:val="center"/>
          </w:tcPr>
          <w:p w14:paraId="31244585">
            <w:pPr>
              <w:widowControl/>
              <w:jc w:val="center"/>
              <w:textAlignment w:val="center"/>
              <w:rPr>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毛胤强</w:t>
            </w:r>
          </w:p>
          <w:p w14:paraId="71227689">
            <w:pPr>
              <w:widowControl/>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冉  斌</w:t>
            </w:r>
          </w:p>
        </w:tc>
        <w:tc>
          <w:tcPr>
            <w:tcW w:w="2554" w:type="dxa"/>
            <w:noWrap w:val="0"/>
            <w:vAlign w:val="center"/>
          </w:tcPr>
          <w:p w14:paraId="1DB10ABC">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bidi="ar"/>
              </w:rPr>
              <w:t>市农业农村局</w:t>
            </w:r>
          </w:p>
          <w:p w14:paraId="3BB09507">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bidi="ar"/>
              </w:rPr>
            </w:pPr>
            <w:r>
              <w:rPr>
                <w:rFonts w:hint="eastAsia" w:ascii="微软雅黑" w:hAnsi="微软雅黑" w:eastAsia="微软雅黑" w:cs="微软雅黑"/>
                <w:sz w:val="21"/>
                <w:szCs w:val="21"/>
                <w:highlight w:val="none"/>
                <w:lang w:val="en-US" w:eastAsia="zh-CN" w:bidi="ar"/>
              </w:rPr>
              <w:t>新区统筹城乡发展局</w:t>
            </w:r>
          </w:p>
        </w:tc>
        <w:tc>
          <w:tcPr>
            <w:tcW w:w="2922" w:type="dxa"/>
            <w:noWrap w:val="0"/>
            <w:vAlign w:val="center"/>
          </w:tcPr>
          <w:p w14:paraId="0D732C3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市发展改革委、</w:t>
            </w:r>
            <w:r>
              <w:rPr>
                <w:rStyle w:val="16"/>
                <w:rFonts w:hint="eastAsia" w:ascii="微软雅黑" w:hAnsi="微软雅黑" w:eastAsia="微软雅黑" w:cs="微软雅黑"/>
                <w:sz w:val="21"/>
                <w:szCs w:val="21"/>
                <w:highlight w:val="none"/>
                <w:lang w:val="en-US" w:eastAsia="zh-CN" w:bidi="ar"/>
              </w:rPr>
              <w:t>市人力资源社会保障局等</w:t>
            </w:r>
            <w:r>
              <w:rPr>
                <w:rFonts w:hint="eastAsia" w:ascii="微软雅黑" w:hAnsi="微软雅黑" w:eastAsia="微软雅黑" w:cs="微软雅黑"/>
                <w:sz w:val="21"/>
                <w:szCs w:val="21"/>
                <w:highlight w:val="none"/>
                <w:lang w:eastAsia="zh-CN"/>
              </w:rPr>
              <w:t>贵阳贵安</w:t>
            </w:r>
          </w:p>
          <w:p w14:paraId="7DD7971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相关部门</w:t>
            </w:r>
          </w:p>
          <w:p w14:paraId="4AFBDC6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06BF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exact"/>
          <w:jc w:val="center"/>
        </w:trPr>
        <w:tc>
          <w:tcPr>
            <w:tcW w:w="910" w:type="dxa"/>
            <w:noWrap w:val="0"/>
            <w:vAlign w:val="center"/>
          </w:tcPr>
          <w:p w14:paraId="66D4BAB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0F87869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深化</w:t>
            </w:r>
            <w:r>
              <w:rPr>
                <w:rFonts w:hint="eastAsia" w:ascii="微软雅黑" w:hAnsi="微软雅黑" w:eastAsia="微软雅黑" w:cs="微软雅黑"/>
                <w:sz w:val="21"/>
                <w:szCs w:val="21"/>
                <w:highlight w:val="none"/>
                <w:lang w:eastAsia="zh-CN"/>
              </w:rPr>
              <w:t>“1</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1”</w:t>
            </w:r>
            <w:r>
              <w:rPr>
                <w:rFonts w:hint="eastAsia" w:ascii="微软雅黑" w:hAnsi="微软雅黑" w:eastAsia="微软雅黑" w:cs="微软雅黑"/>
                <w:sz w:val="21"/>
                <w:szCs w:val="21"/>
                <w:highlight w:val="none"/>
              </w:rPr>
              <w:t>村集体经济发展方式，因地制宜发展林下经济、民族非遗等业态，积极盘活村集体建设用地，加快实现经营性收入</w:t>
            </w:r>
            <w:r>
              <w:rPr>
                <w:rFonts w:hint="eastAsia" w:ascii="微软雅黑" w:hAnsi="微软雅黑" w:eastAsia="微软雅黑" w:cs="微软雅黑"/>
                <w:sz w:val="21"/>
                <w:szCs w:val="21"/>
                <w:highlight w:val="none"/>
                <w:lang w:eastAsia="zh-CN"/>
              </w:rPr>
              <w:t>20</w:t>
            </w:r>
            <w:r>
              <w:rPr>
                <w:rFonts w:hint="eastAsia" w:ascii="微软雅黑" w:hAnsi="微软雅黑" w:eastAsia="微软雅黑" w:cs="微软雅黑"/>
                <w:sz w:val="21"/>
                <w:szCs w:val="21"/>
                <w:highlight w:val="none"/>
              </w:rPr>
              <w:t>万元以下的村集体清零。</w:t>
            </w:r>
          </w:p>
        </w:tc>
        <w:tc>
          <w:tcPr>
            <w:tcW w:w="1091" w:type="dxa"/>
            <w:noWrap w:val="0"/>
            <w:vAlign w:val="center"/>
          </w:tcPr>
          <w:p w14:paraId="6B5A5726">
            <w:pPr>
              <w:widowControl/>
              <w:jc w:val="center"/>
              <w:textAlignment w:val="center"/>
              <w:rPr>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毛胤强</w:t>
            </w:r>
          </w:p>
          <w:p w14:paraId="34890CED">
            <w:pPr>
              <w:widowControl/>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冉  斌</w:t>
            </w:r>
          </w:p>
        </w:tc>
        <w:tc>
          <w:tcPr>
            <w:tcW w:w="2554" w:type="dxa"/>
            <w:noWrap w:val="0"/>
            <w:vAlign w:val="center"/>
          </w:tcPr>
          <w:p w14:paraId="56D793C9">
            <w:pPr>
              <w:pStyle w:val="4"/>
              <w:widowControl w:val="0"/>
              <w:snapToGrid w:val="0"/>
              <w:spacing w:after="0"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市农业农村局</w:t>
            </w:r>
          </w:p>
          <w:p w14:paraId="38201165">
            <w:pPr>
              <w:pStyle w:val="4"/>
              <w:widowControl w:val="0"/>
              <w:snapToGrid w:val="0"/>
              <w:spacing w:after="0" w:line="280" w:lineRule="exact"/>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bidi="ar"/>
              </w:rPr>
              <w:t>新区统筹城乡发展局</w:t>
            </w:r>
          </w:p>
        </w:tc>
        <w:tc>
          <w:tcPr>
            <w:tcW w:w="2922" w:type="dxa"/>
            <w:noWrap w:val="0"/>
            <w:vAlign w:val="center"/>
          </w:tcPr>
          <w:p w14:paraId="6B703C12">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color w:val="auto"/>
                <w:sz w:val="21"/>
                <w:szCs w:val="21"/>
                <w:highlight w:val="none"/>
                <w:lang w:val="en-US" w:eastAsia="zh-CN" w:bidi="ar"/>
              </w:rPr>
            </w:pPr>
            <w:r>
              <w:rPr>
                <w:rFonts w:hint="eastAsia" w:ascii="微软雅黑" w:hAnsi="微软雅黑" w:eastAsia="微软雅黑" w:cs="微软雅黑"/>
                <w:sz w:val="21"/>
                <w:szCs w:val="21"/>
                <w:highlight w:val="none"/>
                <w:lang w:val="en-US" w:eastAsia="zh-CN"/>
              </w:rPr>
              <w:t>市林业局、</w:t>
            </w:r>
            <w:r>
              <w:rPr>
                <w:rStyle w:val="16"/>
                <w:rFonts w:hint="eastAsia" w:ascii="微软雅黑" w:hAnsi="微软雅黑" w:eastAsia="微软雅黑" w:cs="微软雅黑"/>
                <w:sz w:val="21"/>
                <w:szCs w:val="21"/>
                <w:highlight w:val="none"/>
                <w:lang w:val="en-US" w:eastAsia="zh-CN" w:bidi="ar"/>
              </w:rPr>
              <w:t>市</w:t>
            </w:r>
            <w:r>
              <w:rPr>
                <w:rStyle w:val="16"/>
                <w:rFonts w:hint="eastAsia" w:ascii="微软雅黑" w:hAnsi="微软雅黑" w:eastAsia="微软雅黑" w:cs="微软雅黑"/>
                <w:color w:val="auto"/>
                <w:sz w:val="21"/>
                <w:szCs w:val="21"/>
                <w:highlight w:val="none"/>
                <w:lang w:val="en-US" w:eastAsia="zh-CN" w:bidi="ar"/>
              </w:rPr>
              <w:t>文化和旅游局</w:t>
            </w:r>
          </w:p>
          <w:p w14:paraId="6F19E90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等</w:t>
            </w:r>
            <w:r>
              <w:rPr>
                <w:rFonts w:hint="eastAsia" w:ascii="微软雅黑" w:hAnsi="微软雅黑" w:eastAsia="微软雅黑" w:cs="微软雅黑"/>
                <w:sz w:val="21"/>
                <w:szCs w:val="21"/>
                <w:highlight w:val="none"/>
                <w:lang w:eastAsia="zh-CN"/>
              </w:rPr>
              <w:t>贵阳贵安相关部门</w:t>
            </w:r>
          </w:p>
          <w:p w14:paraId="1631273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0AA2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exact"/>
          <w:jc w:val="center"/>
        </w:trPr>
        <w:tc>
          <w:tcPr>
            <w:tcW w:w="910" w:type="dxa"/>
            <w:noWrap w:val="0"/>
            <w:vAlign w:val="center"/>
          </w:tcPr>
          <w:p w14:paraId="35240676">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952A260">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开展大面积单产提升、耕地接茬轮作套种等行动，继续推广</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五个示范</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，积极推广</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粮（烟）+</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等种植方式，持续提升土地利用效率，确保亩均收入提升至</w:t>
            </w:r>
            <w:r>
              <w:rPr>
                <w:rFonts w:hint="eastAsia" w:ascii="微软雅黑" w:hAnsi="微软雅黑" w:eastAsia="微软雅黑" w:cs="微软雅黑"/>
                <w:sz w:val="21"/>
                <w:szCs w:val="21"/>
                <w:highlight w:val="none"/>
                <w:lang w:eastAsia="zh-CN"/>
              </w:rPr>
              <w:t>6200</w:t>
            </w:r>
            <w:r>
              <w:rPr>
                <w:rFonts w:hint="eastAsia" w:ascii="微软雅黑" w:hAnsi="微软雅黑" w:eastAsia="微软雅黑" w:cs="微软雅黑"/>
                <w:sz w:val="21"/>
                <w:szCs w:val="21"/>
                <w:highlight w:val="none"/>
              </w:rPr>
              <w:t>元以上。</w:t>
            </w:r>
          </w:p>
        </w:tc>
        <w:tc>
          <w:tcPr>
            <w:tcW w:w="1091" w:type="dxa"/>
            <w:noWrap w:val="0"/>
            <w:vAlign w:val="center"/>
          </w:tcPr>
          <w:p w14:paraId="24C3D3A2">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毛胤强</w:t>
            </w:r>
          </w:p>
          <w:p w14:paraId="19AE7F6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冉  斌</w:t>
            </w:r>
          </w:p>
        </w:tc>
        <w:tc>
          <w:tcPr>
            <w:tcW w:w="2554" w:type="dxa"/>
            <w:noWrap w:val="0"/>
            <w:vAlign w:val="center"/>
          </w:tcPr>
          <w:p w14:paraId="2CF973EE">
            <w:pPr>
              <w:pStyle w:val="4"/>
              <w:widowControl w:val="0"/>
              <w:snapToGrid w:val="0"/>
              <w:spacing w:after="0" w:line="280" w:lineRule="exact"/>
              <w:jc w:val="center"/>
              <w:rPr>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市农业农村局</w:t>
            </w:r>
          </w:p>
          <w:p w14:paraId="3CAD3D45">
            <w:pPr>
              <w:pStyle w:val="4"/>
              <w:widowControl w:val="0"/>
              <w:snapToGrid w:val="0"/>
              <w:spacing w:after="0" w:line="280" w:lineRule="exact"/>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bidi="ar"/>
              </w:rPr>
              <w:t>新区统筹城乡发展局</w:t>
            </w:r>
          </w:p>
        </w:tc>
        <w:tc>
          <w:tcPr>
            <w:tcW w:w="2922" w:type="dxa"/>
            <w:noWrap w:val="0"/>
            <w:vAlign w:val="center"/>
          </w:tcPr>
          <w:p w14:paraId="270009D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3EF683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06F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jc w:val="center"/>
        </w:trPr>
        <w:tc>
          <w:tcPr>
            <w:tcW w:w="14927" w:type="dxa"/>
            <w:gridSpan w:val="5"/>
            <w:noWrap w:val="0"/>
            <w:vAlign w:val="center"/>
          </w:tcPr>
          <w:p w14:paraId="5F97BDD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六、</w:t>
            </w:r>
            <w:r>
              <w:rPr>
                <w:rFonts w:hint="eastAsia" w:ascii="微软雅黑" w:hAnsi="微软雅黑" w:eastAsia="微软雅黑" w:cs="微软雅黑"/>
                <w:color w:val="auto"/>
                <w:sz w:val="21"/>
                <w:szCs w:val="21"/>
                <w:highlight w:val="none"/>
                <w:shd w:val="clear" w:color="auto" w:fill="FFFFFF"/>
              </w:rPr>
              <w:t>坚定不移抓改革、促开放，塑造发展新优势新动能</w:t>
            </w:r>
          </w:p>
        </w:tc>
      </w:tr>
      <w:tr w14:paraId="7800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exact"/>
          <w:jc w:val="center"/>
        </w:trPr>
        <w:tc>
          <w:tcPr>
            <w:tcW w:w="910" w:type="dxa"/>
            <w:noWrap w:val="0"/>
            <w:vAlign w:val="center"/>
          </w:tcPr>
          <w:p w14:paraId="5463F539">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437ABFD">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坚决落实</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改、强、分</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改革举措，大力推动国企</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瘦身提质</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一企一策</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明确国企主责主业，完善国企分类考核评价体系，推动国有资本向装备制造、电子信息制造等重点行业集中，增强国有企业核心功能、核心竞争力。</w:t>
            </w:r>
          </w:p>
        </w:tc>
        <w:tc>
          <w:tcPr>
            <w:tcW w:w="1091" w:type="dxa"/>
            <w:noWrap w:val="0"/>
            <w:vAlign w:val="center"/>
          </w:tcPr>
          <w:p w14:paraId="078A7F4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刘良果</w:t>
            </w:r>
          </w:p>
        </w:tc>
        <w:tc>
          <w:tcPr>
            <w:tcW w:w="2554" w:type="dxa"/>
            <w:noWrap w:val="0"/>
            <w:vAlign w:val="center"/>
          </w:tcPr>
          <w:p w14:paraId="22B98D1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市国资委</w:t>
            </w:r>
          </w:p>
        </w:tc>
        <w:tc>
          <w:tcPr>
            <w:tcW w:w="2922" w:type="dxa"/>
            <w:noWrap w:val="0"/>
            <w:vAlign w:val="center"/>
          </w:tcPr>
          <w:p w14:paraId="724ECA5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4C9DBF4">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3EE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9" w:hRule="exact"/>
          <w:jc w:val="center"/>
        </w:trPr>
        <w:tc>
          <w:tcPr>
            <w:tcW w:w="910" w:type="dxa"/>
            <w:noWrap w:val="0"/>
            <w:vAlign w:val="center"/>
          </w:tcPr>
          <w:p w14:paraId="3DA73C3D">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B5CB057">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分级推进开发区人事编制、财政体制、事权划分改革，加快省级开发区薪酬体制改革，完成开发区专项规划编制并纳入国土空间规划</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一张图</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，建立开发区建设用地</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储、批、供、用、管、评</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全生命周期管理机制，探索工业用地弹性出让，推行园区</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高效办成一件事</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集成套餐，优化完善入园事项和办理流程</w:t>
            </w:r>
            <w:r>
              <w:rPr>
                <w:rFonts w:hint="eastAsia" w:ascii="微软雅黑" w:hAnsi="微软雅黑" w:eastAsia="微软雅黑" w:cs="微软雅黑"/>
                <w:sz w:val="21"/>
                <w:szCs w:val="21"/>
                <w:highlight w:val="none"/>
                <w:lang w:eastAsia="zh-CN"/>
              </w:rPr>
              <w:t>。</w:t>
            </w:r>
          </w:p>
        </w:tc>
        <w:tc>
          <w:tcPr>
            <w:tcW w:w="1091" w:type="dxa"/>
            <w:noWrap w:val="0"/>
            <w:vAlign w:val="center"/>
          </w:tcPr>
          <w:p w14:paraId="74C78F1F">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龙章怀</w:t>
            </w:r>
          </w:p>
          <w:p w14:paraId="02B5D98F">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范辉政</w:t>
            </w:r>
          </w:p>
          <w:p w14:paraId="1EC66A2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贺  飞</w:t>
            </w:r>
          </w:p>
          <w:p w14:paraId="0AAC36A5">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刘良果</w:t>
            </w:r>
          </w:p>
          <w:p w14:paraId="0AB5DD2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高  杨</w:t>
            </w:r>
          </w:p>
        </w:tc>
        <w:tc>
          <w:tcPr>
            <w:tcW w:w="2554" w:type="dxa"/>
            <w:noWrap w:val="0"/>
            <w:vAlign w:val="center"/>
          </w:tcPr>
          <w:p w14:paraId="26A4DAC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市委组织部</w:t>
            </w:r>
          </w:p>
          <w:p w14:paraId="6EEC0D58">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市委编办</w:t>
            </w:r>
          </w:p>
          <w:p w14:paraId="7C261901">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市财政局</w:t>
            </w:r>
          </w:p>
          <w:p w14:paraId="1B342F1D">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市人力资源社会保障局</w:t>
            </w:r>
          </w:p>
          <w:p w14:paraId="3D7E6E7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市自然资源和规划局</w:t>
            </w:r>
          </w:p>
          <w:p w14:paraId="1565ADAD">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市政务服务中心</w:t>
            </w:r>
          </w:p>
          <w:p w14:paraId="158CBA9C">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市工业和信息化局</w:t>
            </w:r>
          </w:p>
        </w:tc>
        <w:tc>
          <w:tcPr>
            <w:tcW w:w="2922" w:type="dxa"/>
            <w:noWrap w:val="0"/>
            <w:vAlign w:val="center"/>
          </w:tcPr>
          <w:p w14:paraId="08E2A47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各开发区</w:t>
            </w:r>
            <w:r>
              <w:rPr>
                <w:rFonts w:hint="eastAsia" w:ascii="微软雅黑" w:hAnsi="微软雅黑" w:eastAsia="微软雅黑" w:cs="微软雅黑"/>
                <w:sz w:val="21"/>
                <w:szCs w:val="21"/>
                <w:highlight w:val="none"/>
                <w:lang w:val="en-US" w:eastAsia="zh-CN"/>
              </w:rPr>
              <w:t>管委会</w:t>
            </w:r>
          </w:p>
        </w:tc>
      </w:tr>
      <w:tr w14:paraId="5474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910" w:type="dxa"/>
            <w:noWrap w:val="0"/>
            <w:vAlign w:val="center"/>
          </w:tcPr>
          <w:p w14:paraId="5ECF93D5">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A783B56">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迭代升级</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五个一办</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，推出</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便民利企爽爽办</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政务服务事项</w:t>
            </w:r>
            <w:r>
              <w:rPr>
                <w:rFonts w:hint="eastAsia" w:ascii="微软雅黑" w:hAnsi="微软雅黑" w:eastAsia="微软雅黑" w:cs="微软雅黑"/>
                <w:sz w:val="21"/>
                <w:szCs w:val="21"/>
                <w:highlight w:val="none"/>
                <w:lang w:eastAsia="zh-CN"/>
              </w:rPr>
              <w:t>150</w:t>
            </w:r>
            <w:r>
              <w:rPr>
                <w:rFonts w:hint="eastAsia" w:ascii="微软雅黑" w:hAnsi="微软雅黑" w:eastAsia="微软雅黑" w:cs="微软雅黑"/>
                <w:sz w:val="21"/>
                <w:szCs w:val="21"/>
                <w:highlight w:val="none"/>
              </w:rPr>
              <w:t>个以上，实现企业营业执照增减等事项</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一日办</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，用地规划许可证核发等事项</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一周办</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，工程规划许可证核发等事项</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一月办</w:t>
            </w:r>
            <w:r>
              <w:rPr>
                <w:rFonts w:hint="eastAsia" w:ascii="微软雅黑" w:hAnsi="微软雅黑" w:eastAsia="微软雅黑" w:cs="微软雅黑"/>
                <w:sz w:val="21"/>
                <w:szCs w:val="21"/>
                <w:highlight w:val="none"/>
                <w:lang w:eastAsia="zh-CN"/>
              </w:rPr>
              <w:t>”。</w:t>
            </w:r>
          </w:p>
        </w:tc>
        <w:tc>
          <w:tcPr>
            <w:tcW w:w="1091" w:type="dxa"/>
            <w:noWrap w:val="0"/>
            <w:vAlign w:val="center"/>
          </w:tcPr>
          <w:p w14:paraId="546DBD1A">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贺  飞</w:t>
            </w:r>
          </w:p>
        </w:tc>
        <w:tc>
          <w:tcPr>
            <w:tcW w:w="2554" w:type="dxa"/>
            <w:noWrap w:val="0"/>
            <w:vAlign w:val="center"/>
          </w:tcPr>
          <w:p w14:paraId="1D0A98E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市政务服务中心</w:t>
            </w:r>
          </w:p>
        </w:tc>
        <w:tc>
          <w:tcPr>
            <w:tcW w:w="2922" w:type="dxa"/>
            <w:noWrap w:val="0"/>
            <w:vAlign w:val="center"/>
          </w:tcPr>
          <w:p w14:paraId="4F5B391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5CDDE1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B88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910" w:type="dxa"/>
            <w:noWrap w:val="0"/>
            <w:vAlign w:val="center"/>
          </w:tcPr>
          <w:p w14:paraId="5FA665E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4685FE9">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健全涉企重大事项政商沟通及问题解决、营商环境问题全流程闭环处理等机制，在市场准入、要素获取、公平执法等方面推出一批可感可及的标志性举措</w:t>
            </w:r>
            <w:r>
              <w:rPr>
                <w:rFonts w:hint="eastAsia" w:ascii="微软雅黑" w:hAnsi="微软雅黑" w:eastAsia="微软雅黑" w:cs="微软雅黑"/>
                <w:sz w:val="21"/>
                <w:szCs w:val="21"/>
                <w:highlight w:val="none"/>
                <w:lang w:eastAsia="zh-CN"/>
              </w:rPr>
              <w:t>。</w:t>
            </w:r>
          </w:p>
        </w:tc>
        <w:tc>
          <w:tcPr>
            <w:tcW w:w="1091" w:type="dxa"/>
            <w:noWrap w:val="0"/>
            <w:vAlign w:val="center"/>
          </w:tcPr>
          <w:p w14:paraId="568774A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徐  红</w:t>
            </w:r>
          </w:p>
          <w:p w14:paraId="335467CB">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范辉政</w:t>
            </w:r>
          </w:p>
          <w:p w14:paraId="2A48B2A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刘良果</w:t>
            </w:r>
          </w:p>
        </w:tc>
        <w:tc>
          <w:tcPr>
            <w:tcW w:w="2554" w:type="dxa"/>
            <w:noWrap w:val="0"/>
            <w:vAlign w:val="center"/>
          </w:tcPr>
          <w:p w14:paraId="1D6B9090">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val="en-US" w:eastAsia="zh-CN" w:bidi="ar-SA"/>
              </w:rPr>
            </w:pPr>
            <w:r>
              <w:rPr>
                <w:rStyle w:val="16"/>
                <w:rFonts w:hint="eastAsia" w:ascii="微软雅黑" w:hAnsi="微软雅黑" w:eastAsia="微软雅黑" w:cs="微软雅黑"/>
                <w:sz w:val="21"/>
                <w:szCs w:val="21"/>
                <w:highlight w:val="none"/>
                <w:lang w:val="en-US" w:eastAsia="zh-CN" w:bidi="ar-SA"/>
              </w:rPr>
              <w:t>市委统战部</w:t>
            </w:r>
          </w:p>
          <w:p w14:paraId="38D7F070">
            <w:pPr>
              <w:pStyle w:val="4"/>
              <w:widowControl w:val="0"/>
              <w:snapToGrid w:val="0"/>
              <w:spacing w:after="0" w:line="280" w:lineRule="exact"/>
              <w:jc w:val="center"/>
              <w:textAlignment w:val="auto"/>
              <w:rPr>
                <w:rFonts w:hint="eastAsia" w:ascii="微软雅黑" w:hAnsi="微软雅黑" w:eastAsia="微软雅黑" w:cs="微软雅黑"/>
                <w:sz w:val="21"/>
                <w:szCs w:val="21"/>
                <w:highlight w:val="none"/>
                <w:lang w:val="en-US" w:eastAsia="zh-CN" w:bidi="ar-SA"/>
              </w:rPr>
            </w:pPr>
            <w:r>
              <w:rPr>
                <w:rStyle w:val="16"/>
                <w:rFonts w:hint="eastAsia" w:ascii="微软雅黑" w:hAnsi="微软雅黑" w:eastAsia="微软雅黑" w:cs="微软雅黑"/>
                <w:sz w:val="21"/>
                <w:szCs w:val="21"/>
                <w:highlight w:val="none"/>
                <w:lang w:val="en-US" w:eastAsia="zh-CN" w:bidi="ar-SA"/>
              </w:rPr>
              <w:t>市发展改革委</w:t>
            </w:r>
          </w:p>
          <w:p w14:paraId="448B622B">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SA"/>
              </w:rPr>
              <w:t>市投资促进局</w:t>
            </w:r>
          </w:p>
        </w:tc>
        <w:tc>
          <w:tcPr>
            <w:tcW w:w="2922" w:type="dxa"/>
            <w:noWrap w:val="0"/>
            <w:vAlign w:val="center"/>
          </w:tcPr>
          <w:p w14:paraId="4D576DF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color w:val="auto"/>
                <w:sz w:val="21"/>
                <w:szCs w:val="21"/>
                <w:highlight w:val="none"/>
                <w:lang w:val="en-US" w:eastAsia="zh-CN" w:bidi="ar"/>
              </w:rPr>
              <w:t>市工业和信息化局、市工商联等</w:t>
            </w:r>
            <w:r>
              <w:rPr>
                <w:rFonts w:hint="eastAsia" w:ascii="微软雅黑" w:hAnsi="微软雅黑" w:eastAsia="微软雅黑" w:cs="微软雅黑"/>
                <w:sz w:val="21"/>
                <w:szCs w:val="21"/>
                <w:highlight w:val="none"/>
                <w:lang w:eastAsia="zh-CN"/>
              </w:rPr>
              <w:t>贵阳贵安相关部门</w:t>
            </w:r>
          </w:p>
          <w:p w14:paraId="3E4963E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8EA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jc w:val="center"/>
        </w:trPr>
        <w:tc>
          <w:tcPr>
            <w:tcW w:w="910" w:type="dxa"/>
            <w:noWrap w:val="0"/>
            <w:vAlign w:val="center"/>
          </w:tcPr>
          <w:p w14:paraId="204A0803">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98E1D2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分型分类精准帮扶个体工商户</w:t>
            </w:r>
            <w:r>
              <w:rPr>
                <w:rFonts w:hint="eastAsia" w:ascii="微软雅黑" w:hAnsi="微软雅黑" w:eastAsia="微软雅黑" w:cs="微软雅黑"/>
                <w:sz w:val="21"/>
                <w:szCs w:val="21"/>
                <w:highlight w:val="none"/>
                <w:lang w:eastAsia="zh-CN"/>
              </w:rPr>
              <w:t>。</w:t>
            </w:r>
          </w:p>
        </w:tc>
        <w:tc>
          <w:tcPr>
            <w:tcW w:w="1091" w:type="dxa"/>
            <w:noWrap w:val="0"/>
            <w:vAlign w:val="center"/>
          </w:tcPr>
          <w:p w14:paraId="504FF32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25B2E03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市市场监管局</w:t>
            </w:r>
          </w:p>
        </w:tc>
        <w:tc>
          <w:tcPr>
            <w:tcW w:w="2922" w:type="dxa"/>
            <w:noWrap w:val="0"/>
            <w:vAlign w:val="center"/>
          </w:tcPr>
          <w:p w14:paraId="615A172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2645553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836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jc w:val="center"/>
        </w:trPr>
        <w:tc>
          <w:tcPr>
            <w:tcW w:w="910" w:type="dxa"/>
            <w:noWrap w:val="0"/>
            <w:vAlign w:val="center"/>
          </w:tcPr>
          <w:p w14:paraId="726D38A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BEDBF50">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严格落实政商交往正负面清单</w:t>
            </w:r>
            <w:r>
              <w:rPr>
                <w:rFonts w:hint="eastAsia" w:ascii="微软雅黑" w:hAnsi="微软雅黑" w:eastAsia="微软雅黑" w:cs="微软雅黑"/>
                <w:sz w:val="21"/>
                <w:szCs w:val="21"/>
                <w:highlight w:val="none"/>
                <w:lang w:eastAsia="zh-CN"/>
              </w:rPr>
              <w:t>。</w:t>
            </w:r>
          </w:p>
        </w:tc>
        <w:tc>
          <w:tcPr>
            <w:tcW w:w="1091" w:type="dxa"/>
            <w:noWrap w:val="0"/>
            <w:vAlign w:val="center"/>
          </w:tcPr>
          <w:p w14:paraId="3777887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郑建国</w:t>
            </w:r>
          </w:p>
          <w:p w14:paraId="181ED87A">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徐  红</w:t>
            </w:r>
          </w:p>
        </w:tc>
        <w:tc>
          <w:tcPr>
            <w:tcW w:w="2554" w:type="dxa"/>
            <w:noWrap w:val="0"/>
            <w:vAlign w:val="center"/>
          </w:tcPr>
          <w:p w14:paraId="6F104DB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市委统战部</w:t>
            </w:r>
          </w:p>
          <w:p w14:paraId="5337685C">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市工商联</w:t>
            </w:r>
          </w:p>
        </w:tc>
        <w:tc>
          <w:tcPr>
            <w:tcW w:w="2922" w:type="dxa"/>
            <w:noWrap w:val="0"/>
            <w:vAlign w:val="center"/>
          </w:tcPr>
          <w:p w14:paraId="5CE9BD3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市发展改革委、市工业和信息化局等</w:t>
            </w:r>
            <w:r>
              <w:rPr>
                <w:rFonts w:hint="eastAsia" w:ascii="微软雅黑" w:hAnsi="微软雅黑" w:eastAsia="微软雅黑" w:cs="微软雅黑"/>
                <w:sz w:val="21"/>
                <w:szCs w:val="21"/>
                <w:highlight w:val="none"/>
                <w:lang w:eastAsia="zh-CN"/>
              </w:rPr>
              <w:t>贵阳贵安相关部门</w:t>
            </w:r>
          </w:p>
          <w:p w14:paraId="57A8FE2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092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jc w:val="center"/>
        </w:trPr>
        <w:tc>
          <w:tcPr>
            <w:tcW w:w="910" w:type="dxa"/>
            <w:noWrap w:val="0"/>
            <w:vAlign w:val="center"/>
          </w:tcPr>
          <w:p w14:paraId="3B764AEA">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DCFB78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严格规范涉企行政检查</w:t>
            </w:r>
            <w:r>
              <w:rPr>
                <w:rFonts w:hint="eastAsia" w:ascii="微软雅黑" w:hAnsi="微软雅黑" w:eastAsia="微软雅黑" w:cs="微软雅黑"/>
                <w:sz w:val="21"/>
                <w:szCs w:val="21"/>
                <w:highlight w:val="none"/>
                <w:lang w:eastAsia="zh-CN"/>
              </w:rPr>
              <w:t>。</w:t>
            </w:r>
          </w:p>
        </w:tc>
        <w:tc>
          <w:tcPr>
            <w:tcW w:w="1091" w:type="dxa"/>
            <w:noWrap w:val="0"/>
            <w:vAlign w:val="center"/>
          </w:tcPr>
          <w:p w14:paraId="2898C8E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贺承军</w:t>
            </w:r>
          </w:p>
        </w:tc>
        <w:tc>
          <w:tcPr>
            <w:tcW w:w="2554" w:type="dxa"/>
            <w:noWrap w:val="0"/>
            <w:vAlign w:val="center"/>
          </w:tcPr>
          <w:p w14:paraId="2940551C">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市司法局</w:t>
            </w:r>
          </w:p>
        </w:tc>
        <w:tc>
          <w:tcPr>
            <w:tcW w:w="2922" w:type="dxa"/>
            <w:noWrap w:val="0"/>
            <w:vAlign w:val="center"/>
          </w:tcPr>
          <w:p w14:paraId="6AACE30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市发展改革委、市工业和信息化局</w:t>
            </w:r>
            <w:r>
              <w:rPr>
                <w:rStyle w:val="16"/>
                <w:rFonts w:hint="eastAsia" w:ascii="微软雅黑" w:hAnsi="微软雅黑" w:eastAsia="微软雅黑" w:cs="微软雅黑"/>
                <w:color w:val="auto"/>
                <w:sz w:val="21"/>
                <w:szCs w:val="21"/>
                <w:highlight w:val="none"/>
                <w:lang w:val="en-US" w:eastAsia="zh-CN" w:bidi="ar"/>
              </w:rPr>
              <w:t>等</w:t>
            </w:r>
            <w:r>
              <w:rPr>
                <w:rFonts w:hint="eastAsia" w:ascii="微软雅黑" w:hAnsi="微软雅黑" w:eastAsia="微软雅黑" w:cs="微软雅黑"/>
                <w:sz w:val="21"/>
                <w:szCs w:val="21"/>
                <w:highlight w:val="none"/>
                <w:lang w:eastAsia="zh-CN"/>
              </w:rPr>
              <w:t>贵阳贵安相关部门</w:t>
            </w:r>
          </w:p>
          <w:p w14:paraId="10BE406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AC6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exact"/>
          <w:jc w:val="center"/>
        </w:trPr>
        <w:tc>
          <w:tcPr>
            <w:tcW w:w="910" w:type="dxa"/>
            <w:noWrap w:val="0"/>
            <w:vAlign w:val="center"/>
          </w:tcPr>
          <w:p w14:paraId="6F1ED0B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BCBE2B8">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常态化预防和清理拖欠企业账款</w:t>
            </w:r>
            <w:r>
              <w:rPr>
                <w:rFonts w:hint="eastAsia" w:ascii="微软雅黑" w:hAnsi="微软雅黑" w:eastAsia="微软雅黑" w:cs="微软雅黑"/>
                <w:sz w:val="21"/>
                <w:szCs w:val="21"/>
                <w:highlight w:val="none"/>
                <w:lang w:eastAsia="zh-CN"/>
              </w:rPr>
              <w:t>。</w:t>
            </w:r>
          </w:p>
        </w:tc>
        <w:tc>
          <w:tcPr>
            <w:tcW w:w="1091" w:type="dxa"/>
            <w:noWrap w:val="0"/>
            <w:vAlign w:val="center"/>
          </w:tcPr>
          <w:p w14:paraId="38B6809B">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0B8F91E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firstLineChars="0"/>
              <w:jc w:val="center"/>
              <w:textAlignment w:val="auto"/>
              <w:rPr>
                <w:rStyle w:val="16"/>
                <w:rFonts w:hint="eastAsia" w:ascii="微软雅黑" w:hAnsi="微软雅黑" w:eastAsia="微软雅黑" w:cs="微软雅黑"/>
                <w:color w:val="auto"/>
                <w:sz w:val="21"/>
                <w:szCs w:val="21"/>
                <w:highlight w:val="none"/>
                <w:lang w:val="en-US" w:eastAsia="zh-CN" w:bidi="ar"/>
              </w:rPr>
            </w:pPr>
            <w:r>
              <w:rPr>
                <w:rFonts w:hint="eastAsia" w:ascii="微软雅黑" w:hAnsi="微软雅黑" w:eastAsia="微软雅黑" w:cs="微软雅黑"/>
                <w:sz w:val="21"/>
                <w:szCs w:val="21"/>
                <w:highlight w:val="none"/>
                <w:lang w:val="en-US" w:eastAsia="zh-CN"/>
              </w:rPr>
              <w:t>刘良果</w:t>
            </w:r>
          </w:p>
        </w:tc>
        <w:tc>
          <w:tcPr>
            <w:tcW w:w="2554" w:type="dxa"/>
            <w:noWrap w:val="0"/>
            <w:vAlign w:val="center"/>
          </w:tcPr>
          <w:p w14:paraId="78F377E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firstLineChars="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市工业和信息化局</w:t>
            </w:r>
          </w:p>
          <w:p w14:paraId="38B6F1C1">
            <w:pPr>
              <w:snapToGrid w:val="0"/>
              <w:spacing w:line="280" w:lineRule="exact"/>
              <w:jc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color w:val="auto"/>
                <w:sz w:val="21"/>
                <w:szCs w:val="21"/>
                <w:highlight w:val="none"/>
                <w:lang w:val="en-US" w:eastAsia="zh-CN" w:bidi="ar"/>
              </w:rPr>
              <w:t>新区工业和信息化局</w:t>
            </w:r>
          </w:p>
        </w:tc>
        <w:tc>
          <w:tcPr>
            <w:tcW w:w="2922" w:type="dxa"/>
            <w:noWrap w:val="0"/>
            <w:vAlign w:val="center"/>
          </w:tcPr>
          <w:p w14:paraId="5982A57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3BBF40F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firstLineChars="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157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exact"/>
          <w:jc w:val="center"/>
        </w:trPr>
        <w:tc>
          <w:tcPr>
            <w:tcW w:w="910" w:type="dxa"/>
            <w:noWrap w:val="0"/>
            <w:vAlign w:val="center"/>
          </w:tcPr>
          <w:p w14:paraId="53C74701">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DBDA878">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全面启动帮助民营企业和中小微企业找订单、增融资、降成本、强基础、提干劲</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五帮</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专项行动，依法保护民营企业产权和企业家合法权益，让企业放心投资、安心创业、舒心发展。</w:t>
            </w:r>
          </w:p>
        </w:tc>
        <w:tc>
          <w:tcPr>
            <w:tcW w:w="1091" w:type="dxa"/>
            <w:noWrap w:val="0"/>
            <w:vAlign w:val="center"/>
          </w:tcPr>
          <w:p w14:paraId="0C889251">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firstLineChars="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范辉政</w:t>
            </w:r>
          </w:p>
        </w:tc>
        <w:tc>
          <w:tcPr>
            <w:tcW w:w="2554" w:type="dxa"/>
            <w:noWrap w:val="0"/>
            <w:vAlign w:val="center"/>
          </w:tcPr>
          <w:p w14:paraId="6CAD62F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firstLineChars="0"/>
              <w:jc w:val="center"/>
              <w:textAlignment w:val="auto"/>
              <w:rPr>
                <w:rStyle w:val="16"/>
                <w:rFonts w:hint="eastAsia" w:ascii="微软雅黑" w:hAnsi="微软雅黑" w:eastAsia="微软雅黑" w:cs="微软雅黑"/>
                <w:color w:val="auto"/>
                <w:sz w:val="21"/>
                <w:szCs w:val="21"/>
                <w:highlight w:val="none"/>
                <w:lang w:val="en-US" w:eastAsia="zh-CN" w:bidi="ar"/>
              </w:rPr>
            </w:pPr>
            <w:r>
              <w:rPr>
                <w:rFonts w:hint="eastAsia" w:ascii="微软雅黑" w:hAnsi="微软雅黑" w:eastAsia="微软雅黑" w:cs="微软雅黑"/>
                <w:sz w:val="21"/>
                <w:szCs w:val="21"/>
                <w:highlight w:val="none"/>
                <w:lang w:val="en-US" w:eastAsia="zh-CN" w:bidi="ar-SA"/>
              </w:rPr>
              <w:t>市发展改革委</w:t>
            </w:r>
          </w:p>
        </w:tc>
        <w:tc>
          <w:tcPr>
            <w:tcW w:w="2922" w:type="dxa"/>
            <w:noWrap w:val="0"/>
            <w:vAlign w:val="center"/>
          </w:tcPr>
          <w:p w14:paraId="0153040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bidi="ar-SA"/>
              </w:rPr>
              <w:t>市委统战部、市委金融办、</w:t>
            </w:r>
            <w:r>
              <w:rPr>
                <w:rStyle w:val="16"/>
                <w:rFonts w:hint="eastAsia" w:ascii="微软雅黑" w:hAnsi="微软雅黑" w:eastAsia="微软雅黑" w:cs="微软雅黑"/>
                <w:color w:val="auto"/>
                <w:sz w:val="21"/>
                <w:szCs w:val="21"/>
                <w:highlight w:val="none"/>
                <w:lang w:val="en-US" w:eastAsia="zh-CN" w:bidi="ar"/>
              </w:rPr>
              <w:t>市法院、市检察院、</w:t>
            </w:r>
            <w:r>
              <w:rPr>
                <w:rFonts w:hint="eastAsia" w:ascii="微软雅黑" w:hAnsi="微软雅黑" w:eastAsia="微软雅黑" w:cs="微软雅黑"/>
                <w:sz w:val="21"/>
                <w:szCs w:val="21"/>
                <w:highlight w:val="none"/>
                <w:lang w:val="en-US" w:eastAsia="zh-CN" w:bidi="ar-SA"/>
              </w:rPr>
              <w:t>市投资促进局、市工业和信息化局、市财政局</w:t>
            </w:r>
            <w:r>
              <w:rPr>
                <w:rStyle w:val="16"/>
                <w:rFonts w:hint="eastAsia" w:ascii="微软雅黑" w:hAnsi="微软雅黑" w:eastAsia="微软雅黑" w:cs="微软雅黑"/>
                <w:color w:val="auto"/>
                <w:sz w:val="21"/>
                <w:szCs w:val="21"/>
                <w:highlight w:val="none"/>
                <w:lang w:val="en-US" w:eastAsia="zh-CN" w:bidi="ar"/>
              </w:rPr>
              <w:t>、市市场监督管理局、市司法局、市政务服务中心</w:t>
            </w:r>
            <w:r>
              <w:rPr>
                <w:rFonts w:hint="eastAsia" w:ascii="微软雅黑" w:hAnsi="微软雅黑" w:eastAsia="微软雅黑" w:cs="微软雅黑"/>
                <w:sz w:val="21"/>
                <w:szCs w:val="21"/>
                <w:highlight w:val="none"/>
                <w:lang w:val="en-US" w:eastAsia="zh-CN" w:bidi="ar-SA"/>
              </w:rPr>
              <w:t>、</w:t>
            </w:r>
            <w:r>
              <w:rPr>
                <w:rStyle w:val="16"/>
                <w:rFonts w:hint="eastAsia" w:ascii="微软雅黑" w:hAnsi="微软雅黑" w:eastAsia="微软雅黑" w:cs="微软雅黑"/>
                <w:color w:val="auto"/>
                <w:sz w:val="21"/>
                <w:szCs w:val="21"/>
                <w:highlight w:val="none"/>
                <w:lang w:val="en-US" w:eastAsia="zh-CN" w:bidi="ar"/>
              </w:rPr>
              <w:t>市工商联等</w:t>
            </w:r>
            <w:r>
              <w:rPr>
                <w:rFonts w:hint="eastAsia" w:ascii="微软雅黑" w:hAnsi="微软雅黑" w:eastAsia="微软雅黑" w:cs="微软雅黑"/>
                <w:sz w:val="21"/>
                <w:szCs w:val="21"/>
                <w:highlight w:val="none"/>
                <w:lang w:eastAsia="zh-CN"/>
              </w:rPr>
              <w:t>贵阳贵安相关部门</w:t>
            </w:r>
          </w:p>
          <w:p w14:paraId="66BA44B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firstLineChars="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F3C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910" w:type="dxa"/>
            <w:noWrap w:val="0"/>
            <w:vAlign w:val="center"/>
          </w:tcPr>
          <w:p w14:paraId="6011721A">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4B37304">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实施更大范围、更宽领域、更深层次对外开放，在服务和融入双循环中加快建设内陆开放型经济新高地先行区。</w:t>
            </w:r>
          </w:p>
        </w:tc>
        <w:tc>
          <w:tcPr>
            <w:tcW w:w="1091" w:type="dxa"/>
            <w:noWrap w:val="0"/>
            <w:vAlign w:val="center"/>
          </w:tcPr>
          <w:p w14:paraId="430934E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吴宏春</w:t>
            </w:r>
          </w:p>
          <w:p w14:paraId="03A278F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color w:val="auto"/>
                <w:sz w:val="21"/>
                <w:szCs w:val="21"/>
                <w:highlight w:val="none"/>
                <w:lang w:val="en-US" w:eastAsia="zh-CN" w:bidi="ar"/>
              </w:rPr>
              <w:t>龙  丛</w:t>
            </w:r>
          </w:p>
        </w:tc>
        <w:tc>
          <w:tcPr>
            <w:tcW w:w="2554" w:type="dxa"/>
            <w:noWrap w:val="0"/>
            <w:vAlign w:val="center"/>
          </w:tcPr>
          <w:p w14:paraId="41EB0381">
            <w:pPr>
              <w:keepNext w:val="0"/>
              <w:keepLines w:val="0"/>
              <w:pageBreakBefore w:val="0"/>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市商务局</w:t>
            </w:r>
          </w:p>
          <w:p w14:paraId="2FB2521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新区投资促进局</w:t>
            </w:r>
          </w:p>
        </w:tc>
        <w:tc>
          <w:tcPr>
            <w:tcW w:w="2922" w:type="dxa"/>
            <w:noWrap w:val="0"/>
            <w:vAlign w:val="center"/>
          </w:tcPr>
          <w:p w14:paraId="5BD13FC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276F36D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C2E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exact"/>
          <w:jc w:val="center"/>
        </w:trPr>
        <w:tc>
          <w:tcPr>
            <w:tcW w:w="910" w:type="dxa"/>
            <w:noWrap w:val="0"/>
            <w:vAlign w:val="center"/>
          </w:tcPr>
          <w:p w14:paraId="553C9173">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073B7B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建立市级口岸联席会议制度，申建</w:t>
            </w:r>
            <w:r>
              <w:rPr>
                <w:rFonts w:hint="eastAsia" w:ascii="微软雅黑" w:hAnsi="微软雅黑" w:eastAsia="微软雅黑" w:cs="微软雅黑"/>
                <w:sz w:val="21"/>
                <w:szCs w:val="21"/>
                <w:highlight w:val="none"/>
                <w:lang w:eastAsia="zh-CN"/>
              </w:rPr>
              <w:t>2025</w:t>
            </w:r>
            <w:r>
              <w:rPr>
                <w:rFonts w:hint="eastAsia" w:ascii="微软雅黑" w:hAnsi="微软雅黑" w:eastAsia="微软雅黑" w:cs="微软雅黑"/>
                <w:sz w:val="21"/>
                <w:szCs w:val="21"/>
                <w:highlight w:val="none"/>
              </w:rPr>
              <w:t>年跨境贸易便利化专项行动试点城市，加快建设进口生鲜集散分拨中心，支持贵安建设贵州农产品出口东南亚分拨仓。</w:t>
            </w:r>
          </w:p>
        </w:tc>
        <w:tc>
          <w:tcPr>
            <w:tcW w:w="1091" w:type="dxa"/>
            <w:noWrap w:val="0"/>
            <w:vAlign w:val="center"/>
          </w:tcPr>
          <w:p w14:paraId="517A01B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吴宏春</w:t>
            </w:r>
          </w:p>
          <w:p w14:paraId="400A3C93">
            <w:pPr>
              <w:keepNext w:val="0"/>
              <w:keepLines w:val="0"/>
              <w:pageBreakBefore w:val="0"/>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color w:val="auto"/>
                <w:sz w:val="21"/>
                <w:szCs w:val="21"/>
                <w:highlight w:val="none"/>
                <w:lang w:val="en-US" w:eastAsia="zh-CN" w:bidi="ar"/>
              </w:rPr>
              <w:t>龙  丛</w:t>
            </w:r>
          </w:p>
        </w:tc>
        <w:tc>
          <w:tcPr>
            <w:tcW w:w="2554" w:type="dxa"/>
            <w:noWrap w:val="0"/>
            <w:vAlign w:val="center"/>
          </w:tcPr>
          <w:p w14:paraId="09060CF1">
            <w:pPr>
              <w:keepNext w:val="0"/>
              <w:keepLines w:val="0"/>
              <w:pageBreakBefore w:val="0"/>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市商务局</w:t>
            </w:r>
          </w:p>
          <w:p w14:paraId="3E615835">
            <w:pPr>
              <w:pStyle w:val="4"/>
              <w:snapToGrid w:val="0"/>
              <w:spacing w:after="0" w:line="28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lang w:val="en-US" w:eastAsia="zh-CN"/>
              </w:rPr>
              <w:t>新区投资促进局</w:t>
            </w:r>
          </w:p>
        </w:tc>
        <w:tc>
          <w:tcPr>
            <w:tcW w:w="2922" w:type="dxa"/>
            <w:noWrap w:val="0"/>
            <w:vAlign w:val="center"/>
          </w:tcPr>
          <w:p w14:paraId="25FC073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3864B80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2BB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910" w:type="dxa"/>
            <w:noWrap w:val="0"/>
            <w:vAlign w:val="center"/>
          </w:tcPr>
          <w:p w14:paraId="5AB56D22">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0B207B3">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推进“两区两县”协同发展。</w:t>
            </w:r>
          </w:p>
        </w:tc>
        <w:tc>
          <w:tcPr>
            <w:tcW w:w="1091" w:type="dxa"/>
            <w:noWrap w:val="0"/>
            <w:vAlign w:val="center"/>
          </w:tcPr>
          <w:p w14:paraId="2356B9E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color w:val="auto"/>
                <w:sz w:val="21"/>
                <w:szCs w:val="21"/>
                <w:highlight w:val="none"/>
                <w:lang w:val="en-US" w:eastAsia="zh-CN" w:bidi="ar"/>
              </w:rPr>
              <w:t>范辉政</w:t>
            </w:r>
          </w:p>
        </w:tc>
        <w:tc>
          <w:tcPr>
            <w:tcW w:w="2554" w:type="dxa"/>
            <w:noWrap w:val="0"/>
            <w:vAlign w:val="center"/>
          </w:tcPr>
          <w:p w14:paraId="0165901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市发展改革委</w:t>
            </w:r>
          </w:p>
        </w:tc>
        <w:tc>
          <w:tcPr>
            <w:tcW w:w="2922" w:type="dxa"/>
            <w:noWrap w:val="0"/>
            <w:vAlign w:val="center"/>
          </w:tcPr>
          <w:p w14:paraId="37F75AA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乌当区政府</w:t>
            </w:r>
          </w:p>
          <w:p w14:paraId="40DAE9D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rPr>
            </w:pPr>
            <w:r>
              <w:rPr>
                <w:rFonts w:hint="eastAsia" w:ascii="微软雅黑" w:hAnsi="微软雅黑" w:eastAsia="微软雅黑" w:cs="微软雅黑"/>
                <w:sz w:val="21"/>
                <w:szCs w:val="21"/>
                <w:highlight w:val="none"/>
                <w:lang w:val="en-US" w:eastAsia="zh-CN"/>
              </w:rPr>
              <w:t>贵州双龙航空港经济区管委会</w:t>
            </w:r>
          </w:p>
        </w:tc>
      </w:tr>
      <w:tr w14:paraId="68E7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12B46EC7">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8ADF05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持续开行中欧班列和中老班列、黔粤班列、西部陆海新通道班列，全年陆港集装箱周转</w:t>
            </w:r>
            <w:r>
              <w:rPr>
                <w:rFonts w:hint="eastAsia" w:ascii="微软雅黑" w:hAnsi="微软雅黑" w:eastAsia="微软雅黑" w:cs="微软雅黑"/>
                <w:sz w:val="21"/>
                <w:szCs w:val="21"/>
                <w:highlight w:val="none"/>
                <w:lang w:eastAsia="zh-CN"/>
              </w:rPr>
              <w:t>2</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万大柜，开行跨境公路卡班</w:t>
            </w:r>
            <w:r>
              <w:rPr>
                <w:rFonts w:hint="eastAsia" w:ascii="微软雅黑" w:hAnsi="微软雅黑" w:eastAsia="微软雅黑" w:cs="微软雅黑"/>
                <w:sz w:val="21"/>
                <w:szCs w:val="21"/>
                <w:highlight w:val="none"/>
                <w:lang w:eastAsia="zh-CN"/>
              </w:rPr>
              <w:t>500</w:t>
            </w:r>
            <w:r>
              <w:rPr>
                <w:rFonts w:hint="eastAsia" w:ascii="微软雅黑" w:hAnsi="微软雅黑" w:eastAsia="微软雅黑" w:cs="微软雅黑"/>
                <w:sz w:val="21"/>
                <w:szCs w:val="21"/>
                <w:highlight w:val="none"/>
              </w:rPr>
              <w:t>车次以上。</w:t>
            </w:r>
          </w:p>
        </w:tc>
        <w:tc>
          <w:tcPr>
            <w:tcW w:w="1091" w:type="dxa"/>
            <w:noWrap w:val="0"/>
            <w:vAlign w:val="center"/>
          </w:tcPr>
          <w:p w14:paraId="1239AA0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吴宏春</w:t>
            </w:r>
          </w:p>
          <w:p w14:paraId="4BE7009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龙  丛</w:t>
            </w:r>
          </w:p>
        </w:tc>
        <w:tc>
          <w:tcPr>
            <w:tcW w:w="2554" w:type="dxa"/>
            <w:noWrap w:val="0"/>
            <w:vAlign w:val="center"/>
          </w:tcPr>
          <w:p w14:paraId="51CE8FA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市商务局</w:t>
            </w:r>
          </w:p>
          <w:p w14:paraId="37CD0F0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新区投资促进局</w:t>
            </w:r>
          </w:p>
        </w:tc>
        <w:tc>
          <w:tcPr>
            <w:tcW w:w="2922" w:type="dxa"/>
            <w:noWrap w:val="0"/>
            <w:vAlign w:val="center"/>
          </w:tcPr>
          <w:p w14:paraId="2F2BD0D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93DA80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01B4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exact"/>
          <w:jc w:val="center"/>
        </w:trPr>
        <w:tc>
          <w:tcPr>
            <w:tcW w:w="910" w:type="dxa"/>
            <w:noWrap w:val="0"/>
            <w:vAlign w:val="center"/>
          </w:tcPr>
          <w:p w14:paraId="36489D32">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6768E7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支持张江（贵安）高科技产业园、苏贵产业园、深贵产业园和贵阳绿色生态印染产业园等积极承接东部产业转移，深化国家加工贸易产业园、国家加工贸易梯度转移重点承接地建设</w:t>
            </w:r>
            <w:r>
              <w:rPr>
                <w:rFonts w:hint="eastAsia" w:ascii="微软雅黑" w:hAnsi="微软雅黑" w:eastAsia="微软雅黑" w:cs="微软雅黑"/>
                <w:sz w:val="21"/>
                <w:szCs w:val="21"/>
                <w:highlight w:val="none"/>
                <w:lang w:eastAsia="zh-CN"/>
              </w:rPr>
              <w:t>。</w:t>
            </w:r>
          </w:p>
        </w:tc>
        <w:tc>
          <w:tcPr>
            <w:tcW w:w="1091" w:type="dxa"/>
            <w:noWrap w:val="0"/>
            <w:vAlign w:val="center"/>
          </w:tcPr>
          <w:p w14:paraId="60F6F0AD">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吴宏春</w:t>
            </w:r>
          </w:p>
          <w:p w14:paraId="53295B5B">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5E6253B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000000"/>
                <w:sz w:val="21"/>
                <w:szCs w:val="21"/>
                <w:highlight w:val="none"/>
                <w:lang w:val="en-US" w:eastAsia="zh-CN" w:bidi="ar"/>
              </w:rPr>
            </w:pPr>
            <w:r>
              <w:rPr>
                <w:rFonts w:hint="eastAsia" w:ascii="微软雅黑" w:hAnsi="微软雅黑" w:eastAsia="微软雅黑" w:cs="微软雅黑"/>
                <w:sz w:val="21"/>
                <w:szCs w:val="21"/>
                <w:highlight w:val="none"/>
                <w:lang w:val="en-US" w:eastAsia="zh-CN"/>
              </w:rPr>
              <w:t>刘良果</w:t>
            </w:r>
          </w:p>
        </w:tc>
        <w:tc>
          <w:tcPr>
            <w:tcW w:w="2554" w:type="dxa"/>
            <w:noWrap w:val="0"/>
            <w:vAlign w:val="center"/>
          </w:tcPr>
          <w:p w14:paraId="15CB1FF7">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市工业和信息化局</w:t>
            </w:r>
          </w:p>
          <w:p w14:paraId="6781E352">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color w:val="000000"/>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w:t>
            </w:r>
            <w:r>
              <w:rPr>
                <w:rStyle w:val="16"/>
                <w:rFonts w:hint="eastAsia" w:ascii="微软雅黑" w:hAnsi="微软雅黑" w:eastAsia="微软雅黑" w:cs="微软雅黑"/>
                <w:color w:val="000000"/>
                <w:sz w:val="21"/>
                <w:szCs w:val="21"/>
                <w:highlight w:val="none"/>
                <w:lang w:val="en-US" w:eastAsia="zh-CN" w:bidi="ar"/>
              </w:rPr>
              <w:t>工业和信息化局</w:t>
            </w:r>
          </w:p>
          <w:p w14:paraId="7E011E2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color w:val="000000"/>
                <w:sz w:val="21"/>
                <w:szCs w:val="21"/>
                <w:highlight w:val="none"/>
                <w:lang w:val="en-US" w:eastAsia="zh-CN" w:bidi="ar"/>
              </w:rPr>
              <w:t>贵阳大数据科创城管委会</w:t>
            </w:r>
          </w:p>
        </w:tc>
        <w:tc>
          <w:tcPr>
            <w:tcW w:w="2922" w:type="dxa"/>
            <w:noWrap w:val="0"/>
            <w:vAlign w:val="center"/>
          </w:tcPr>
          <w:p w14:paraId="1C810C6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33373AD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E68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33E89EBB">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9627A78">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聚焦</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跨境电商+产业带</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，持续推进贵阳跨境电子商务综合试验区建设，分类培育生态食品、汽摩配件等特色产业带。</w:t>
            </w:r>
          </w:p>
        </w:tc>
        <w:tc>
          <w:tcPr>
            <w:tcW w:w="1091" w:type="dxa"/>
            <w:noWrap w:val="0"/>
            <w:vAlign w:val="center"/>
          </w:tcPr>
          <w:p w14:paraId="6852277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吴宏春</w:t>
            </w:r>
          </w:p>
          <w:p w14:paraId="7CC00AE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龙  丛</w:t>
            </w:r>
          </w:p>
        </w:tc>
        <w:tc>
          <w:tcPr>
            <w:tcW w:w="2554" w:type="dxa"/>
            <w:noWrap w:val="0"/>
            <w:vAlign w:val="center"/>
          </w:tcPr>
          <w:p w14:paraId="4DE9A20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市商务局</w:t>
            </w:r>
          </w:p>
          <w:p w14:paraId="7024546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新区投资促进局</w:t>
            </w:r>
          </w:p>
        </w:tc>
        <w:tc>
          <w:tcPr>
            <w:tcW w:w="2922" w:type="dxa"/>
            <w:noWrap w:val="0"/>
            <w:vAlign w:val="center"/>
          </w:tcPr>
          <w:p w14:paraId="0EE36C4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6D68BE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7B0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29FA8E92">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B04AD6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yellow"/>
                <w:lang w:val="en-US" w:eastAsia="zh-CN"/>
              </w:rPr>
            </w:pPr>
            <w:r>
              <w:rPr>
                <w:rFonts w:hint="eastAsia" w:ascii="微软雅黑" w:hAnsi="微软雅黑" w:eastAsia="微软雅黑" w:cs="微软雅黑"/>
                <w:sz w:val="21"/>
                <w:szCs w:val="21"/>
                <w:highlight w:val="none"/>
              </w:rPr>
              <w:t>用好国家和省外经贸资金，积极开展外商投资股权投资企业试点（</w:t>
            </w:r>
            <w:r>
              <w:rPr>
                <w:rFonts w:hint="eastAsia" w:ascii="微软雅黑" w:hAnsi="微软雅黑" w:eastAsia="微软雅黑" w:cs="微软雅黑"/>
                <w:sz w:val="21"/>
                <w:szCs w:val="21"/>
                <w:highlight w:val="none"/>
                <w:lang w:eastAsia="zh-CN"/>
              </w:rPr>
              <w:t>QFLP</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w:t>
            </w:r>
          </w:p>
        </w:tc>
        <w:tc>
          <w:tcPr>
            <w:tcW w:w="1091" w:type="dxa"/>
            <w:noWrap w:val="0"/>
            <w:vAlign w:val="center"/>
          </w:tcPr>
          <w:p w14:paraId="157E61E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范辉政</w:t>
            </w:r>
          </w:p>
          <w:p w14:paraId="7718450C">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龙  丛</w:t>
            </w:r>
          </w:p>
        </w:tc>
        <w:tc>
          <w:tcPr>
            <w:tcW w:w="2554" w:type="dxa"/>
            <w:noWrap w:val="0"/>
            <w:vAlign w:val="center"/>
          </w:tcPr>
          <w:p w14:paraId="6526EC2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市委金融办</w:t>
            </w:r>
          </w:p>
          <w:p w14:paraId="304811F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市商务局</w:t>
            </w:r>
          </w:p>
        </w:tc>
        <w:tc>
          <w:tcPr>
            <w:tcW w:w="2922" w:type="dxa"/>
            <w:noWrap w:val="0"/>
            <w:vAlign w:val="center"/>
          </w:tcPr>
          <w:p w14:paraId="14A4383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3285E65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贵阳综合保税区管委会</w:t>
            </w:r>
          </w:p>
        </w:tc>
      </w:tr>
      <w:tr w14:paraId="695C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31AADEED">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5447F28">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打造开放型经济示范区</w:t>
            </w:r>
            <w:r>
              <w:rPr>
                <w:rFonts w:hint="eastAsia" w:ascii="微软雅黑" w:hAnsi="微软雅黑" w:eastAsia="微软雅黑" w:cs="微软雅黑"/>
                <w:sz w:val="21"/>
                <w:szCs w:val="21"/>
                <w:highlight w:val="none"/>
                <w:lang w:eastAsia="zh-CN"/>
              </w:rPr>
              <w:t>2</w:t>
            </w:r>
            <w:r>
              <w:rPr>
                <w:rFonts w:hint="eastAsia" w:ascii="微软雅黑" w:hAnsi="微软雅黑" w:eastAsia="微软雅黑" w:cs="微软雅黑"/>
                <w:sz w:val="21"/>
                <w:szCs w:val="21"/>
                <w:highlight w:val="none"/>
              </w:rPr>
              <w:t>家以上，新设外资投资主体</w:t>
            </w:r>
            <w:r>
              <w:rPr>
                <w:rFonts w:hint="eastAsia" w:ascii="微软雅黑" w:hAnsi="微软雅黑" w:eastAsia="微软雅黑" w:cs="微软雅黑"/>
                <w:sz w:val="21"/>
                <w:szCs w:val="21"/>
                <w:highlight w:val="none"/>
                <w:lang w:eastAsia="zh-CN"/>
              </w:rPr>
              <w:t>80</w:t>
            </w:r>
            <w:r>
              <w:rPr>
                <w:rFonts w:hint="eastAsia" w:ascii="微软雅黑" w:hAnsi="微软雅黑" w:eastAsia="微软雅黑" w:cs="微软雅黑"/>
                <w:sz w:val="21"/>
                <w:szCs w:val="21"/>
                <w:highlight w:val="none"/>
              </w:rPr>
              <w:t>家以上。</w:t>
            </w:r>
          </w:p>
        </w:tc>
        <w:tc>
          <w:tcPr>
            <w:tcW w:w="1091" w:type="dxa"/>
            <w:noWrap w:val="0"/>
            <w:vAlign w:val="center"/>
          </w:tcPr>
          <w:p w14:paraId="610BE154">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吴宏春</w:t>
            </w:r>
          </w:p>
          <w:p w14:paraId="305B3B8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龙  丛</w:t>
            </w:r>
          </w:p>
        </w:tc>
        <w:tc>
          <w:tcPr>
            <w:tcW w:w="2554" w:type="dxa"/>
            <w:noWrap w:val="0"/>
            <w:vAlign w:val="center"/>
          </w:tcPr>
          <w:p w14:paraId="46489A5E">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市商务局</w:t>
            </w:r>
          </w:p>
          <w:p w14:paraId="3E02172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新区投资促进局</w:t>
            </w:r>
          </w:p>
        </w:tc>
        <w:tc>
          <w:tcPr>
            <w:tcW w:w="2922" w:type="dxa"/>
            <w:noWrap w:val="0"/>
            <w:vAlign w:val="center"/>
          </w:tcPr>
          <w:p w14:paraId="035B707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298B46A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930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exact"/>
          <w:jc w:val="center"/>
        </w:trPr>
        <w:tc>
          <w:tcPr>
            <w:tcW w:w="910" w:type="dxa"/>
            <w:noWrap w:val="0"/>
            <w:vAlign w:val="center"/>
          </w:tcPr>
          <w:p w14:paraId="43F7DF85">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9B2962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推进</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科技云</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平台建设，在</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四城</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新培育创新平台</w:t>
            </w:r>
            <w:r>
              <w:rPr>
                <w:rFonts w:hint="eastAsia" w:ascii="微软雅黑" w:hAnsi="微软雅黑" w:eastAsia="微软雅黑" w:cs="微软雅黑"/>
                <w:sz w:val="21"/>
                <w:szCs w:val="21"/>
                <w:highlight w:val="none"/>
                <w:lang w:eastAsia="zh-CN"/>
              </w:rPr>
              <w:t>10</w:t>
            </w:r>
            <w:r>
              <w:rPr>
                <w:rFonts w:hint="eastAsia" w:ascii="微软雅黑" w:hAnsi="微软雅黑" w:eastAsia="微软雅黑" w:cs="微软雅黑"/>
                <w:sz w:val="21"/>
                <w:szCs w:val="21"/>
                <w:highlight w:val="none"/>
              </w:rPr>
              <w:t>个。</w:t>
            </w:r>
          </w:p>
        </w:tc>
        <w:tc>
          <w:tcPr>
            <w:tcW w:w="1091" w:type="dxa"/>
            <w:noWrap w:val="0"/>
            <w:vAlign w:val="center"/>
          </w:tcPr>
          <w:p w14:paraId="508BFAA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718FC7E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02B2067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市科技局</w:t>
            </w:r>
          </w:p>
          <w:p w14:paraId="50F152D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新区大数据和科技创新局</w:t>
            </w:r>
          </w:p>
        </w:tc>
        <w:tc>
          <w:tcPr>
            <w:tcW w:w="2922" w:type="dxa"/>
            <w:noWrap w:val="0"/>
            <w:vAlign w:val="center"/>
          </w:tcPr>
          <w:p w14:paraId="3B27005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C11587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087D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jc w:val="center"/>
        </w:trPr>
        <w:tc>
          <w:tcPr>
            <w:tcW w:w="910" w:type="dxa"/>
            <w:noWrap w:val="0"/>
            <w:vAlign w:val="center"/>
          </w:tcPr>
          <w:p w14:paraId="1328B445">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F9EF19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highlight w:val="none"/>
              </w:rPr>
              <w:t>调整与产业发展相关理工科专业</w:t>
            </w:r>
            <w:r>
              <w:rPr>
                <w:rFonts w:hint="eastAsia" w:ascii="微软雅黑" w:hAnsi="微软雅黑" w:eastAsia="微软雅黑" w:cs="微软雅黑"/>
                <w:sz w:val="21"/>
                <w:szCs w:val="21"/>
                <w:highlight w:val="none"/>
                <w:lang w:eastAsia="zh-CN"/>
              </w:rPr>
              <w:t>6</w:t>
            </w:r>
            <w:r>
              <w:rPr>
                <w:rFonts w:hint="eastAsia" w:ascii="微软雅黑" w:hAnsi="微软雅黑" w:eastAsia="微软雅黑" w:cs="微软雅黑"/>
                <w:sz w:val="21"/>
                <w:szCs w:val="21"/>
                <w:highlight w:val="none"/>
              </w:rPr>
              <w:t>个</w:t>
            </w:r>
            <w:r>
              <w:rPr>
                <w:rFonts w:hint="eastAsia" w:ascii="微软雅黑" w:hAnsi="微软雅黑" w:eastAsia="微软雅黑" w:cs="微软雅黑"/>
                <w:sz w:val="21"/>
                <w:szCs w:val="21"/>
                <w:highlight w:val="none"/>
                <w:lang w:eastAsia="zh-CN"/>
              </w:rPr>
              <w:t>。</w:t>
            </w:r>
          </w:p>
        </w:tc>
        <w:tc>
          <w:tcPr>
            <w:tcW w:w="1091" w:type="dxa"/>
            <w:noWrap w:val="0"/>
            <w:vAlign w:val="center"/>
          </w:tcPr>
          <w:p w14:paraId="55C6B25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000CCB4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市教育局</w:t>
            </w:r>
          </w:p>
        </w:tc>
        <w:tc>
          <w:tcPr>
            <w:tcW w:w="2922" w:type="dxa"/>
            <w:noWrap w:val="0"/>
            <w:vAlign w:val="center"/>
          </w:tcPr>
          <w:p w14:paraId="1ED5D2B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新区社会事业管理局等</w:t>
            </w:r>
            <w:r>
              <w:rPr>
                <w:rFonts w:hint="eastAsia" w:ascii="微软雅黑" w:hAnsi="微软雅黑" w:eastAsia="微软雅黑" w:cs="微软雅黑"/>
                <w:sz w:val="21"/>
                <w:szCs w:val="21"/>
                <w:highlight w:val="none"/>
              </w:rPr>
              <w:t>贵阳贵安相关部门</w:t>
            </w:r>
          </w:p>
        </w:tc>
      </w:tr>
      <w:tr w14:paraId="542A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jc w:val="center"/>
        </w:trPr>
        <w:tc>
          <w:tcPr>
            <w:tcW w:w="910" w:type="dxa"/>
            <w:noWrap w:val="0"/>
            <w:vAlign w:val="center"/>
          </w:tcPr>
          <w:p w14:paraId="3A8DC841">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364F637">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编制完成贵州科学城空间布局规划、创新驱动高质量发展规划</w:t>
            </w:r>
            <w:r>
              <w:rPr>
                <w:rFonts w:hint="eastAsia" w:ascii="微软雅黑" w:hAnsi="微软雅黑" w:eastAsia="微软雅黑" w:cs="微软雅黑"/>
                <w:sz w:val="21"/>
                <w:szCs w:val="21"/>
                <w:highlight w:val="none"/>
                <w:lang w:eastAsia="zh-CN"/>
              </w:rPr>
              <w:t>。</w:t>
            </w:r>
          </w:p>
        </w:tc>
        <w:tc>
          <w:tcPr>
            <w:tcW w:w="1091" w:type="dxa"/>
            <w:noWrap w:val="0"/>
            <w:vAlign w:val="center"/>
          </w:tcPr>
          <w:p w14:paraId="3FB16E14">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w:t>
            </w:r>
          </w:p>
        </w:tc>
        <w:tc>
          <w:tcPr>
            <w:tcW w:w="2554" w:type="dxa"/>
            <w:noWrap w:val="0"/>
            <w:vAlign w:val="center"/>
          </w:tcPr>
          <w:p w14:paraId="73F8DCC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高新开发区管委会</w:t>
            </w:r>
          </w:p>
        </w:tc>
        <w:tc>
          <w:tcPr>
            <w:tcW w:w="2922" w:type="dxa"/>
            <w:noWrap w:val="0"/>
            <w:vAlign w:val="center"/>
          </w:tcPr>
          <w:p w14:paraId="71D01FA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贵阳贵安相关部门</w:t>
            </w:r>
          </w:p>
        </w:tc>
      </w:tr>
      <w:tr w14:paraId="5FD4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jc w:val="center"/>
        </w:trPr>
        <w:tc>
          <w:tcPr>
            <w:tcW w:w="910" w:type="dxa"/>
            <w:noWrap w:val="0"/>
            <w:vAlign w:val="center"/>
          </w:tcPr>
          <w:p w14:paraId="1AD9C699">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7E0D477">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持续推进黎阳贵州创新中心、贵州省电子元器件实验室等研发平台建设，支持先进装备制造、人工智能等领域建设省实验室，新认定省级科技创新平台</w:t>
            </w:r>
            <w:r>
              <w:rPr>
                <w:rFonts w:hint="eastAsia" w:ascii="微软雅黑" w:hAnsi="微软雅黑" w:eastAsia="微软雅黑" w:cs="微软雅黑"/>
                <w:sz w:val="21"/>
                <w:szCs w:val="21"/>
                <w:highlight w:val="none"/>
                <w:lang w:eastAsia="zh-CN"/>
              </w:rPr>
              <w:t>15</w:t>
            </w:r>
            <w:r>
              <w:rPr>
                <w:rFonts w:hint="eastAsia" w:ascii="微软雅黑" w:hAnsi="微软雅黑" w:eastAsia="微软雅黑" w:cs="微软雅黑"/>
                <w:sz w:val="21"/>
                <w:szCs w:val="21"/>
                <w:highlight w:val="none"/>
              </w:rPr>
              <w:t>个。</w:t>
            </w:r>
          </w:p>
        </w:tc>
        <w:tc>
          <w:tcPr>
            <w:tcW w:w="1091" w:type="dxa"/>
            <w:noWrap w:val="0"/>
            <w:vAlign w:val="center"/>
          </w:tcPr>
          <w:p w14:paraId="231104D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03D0C75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41CC6537">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市科技局</w:t>
            </w:r>
          </w:p>
          <w:p w14:paraId="30833C44">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新区大数据和科技创新局</w:t>
            </w:r>
          </w:p>
        </w:tc>
        <w:tc>
          <w:tcPr>
            <w:tcW w:w="2922" w:type="dxa"/>
            <w:noWrap w:val="0"/>
            <w:vAlign w:val="center"/>
          </w:tcPr>
          <w:p w14:paraId="32704E9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8E72DB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146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3DA6B6C8">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279D5FA">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建立中试平台培育储备库、市级科技信息专员管理库，支持企业、高校、科研院所建立创新联合体、建设通用性行业性中试平台。</w:t>
            </w:r>
          </w:p>
        </w:tc>
        <w:tc>
          <w:tcPr>
            <w:tcW w:w="1091" w:type="dxa"/>
            <w:noWrap w:val="0"/>
            <w:vAlign w:val="center"/>
          </w:tcPr>
          <w:p w14:paraId="39112194">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3263014A">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000A26A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市科技局</w:t>
            </w:r>
          </w:p>
          <w:p w14:paraId="6F6153F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新区大数据和科技创新局</w:t>
            </w:r>
          </w:p>
        </w:tc>
        <w:tc>
          <w:tcPr>
            <w:tcW w:w="2922" w:type="dxa"/>
            <w:noWrap w:val="0"/>
            <w:vAlign w:val="center"/>
          </w:tcPr>
          <w:p w14:paraId="2778DE8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A997FA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45F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exact"/>
          <w:jc w:val="center"/>
        </w:trPr>
        <w:tc>
          <w:tcPr>
            <w:tcW w:w="910" w:type="dxa"/>
            <w:noWrap w:val="0"/>
            <w:vAlign w:val="center"/>
          </w:tcPr>
          <w:p w14:paraId="5300204D">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7AD12A7">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强化知识产权保护，深化质量强市建设</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新认定技术转移示范机构</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家，技术合同成交额突破</w:t>
            </w:r>
            <w:r>
              <w:rPr>
                <w:rFonts w:hint="eastAsia" w:ascii="微软雅黑" w:hAnsi="微软雅黑" w:eastAsia="微软雅黑" w:cs="微软雅黑"/>
                <w:sz w:val="21"/>
                <w:szCs w:val="21"/>
                <w:highlight w:val="none"/>
                <w:lang w:eastAsia="zh-CN"/>
              </w:rPr>
              <w:t>200</w:t>
            </w:r>
            <w:r>
              <w:rPr>
                <w:rFonts w:hint="eastAsia" w:ascii="微软雅黑" w:hAnsi="微软雅黑" w:eastAsia="微软雅黑" w:cs="微软雅黑"/>
                <w:sz w:val="21"/>
                <w:szCs w:val="21"/>
                <w:highlight w:val="none"/>
              </w:rPr>
              <w:t>亿元，全社会研发投入强度提升至</w:t>
            </w:r>
            <w:r>
              <w:rPr>
                <w:rFonts w:hint="eastAsia" w:ascii="微软雅黑" w:hAnsi="微软雅黑" w:eastAsia="微软雅黑" w:cs="微软雅黑"/>
                <w:sz w:val="21"/>
                <w:szCs w:val="21"/>
                <w:highlight w:val="none"/>
                <w:lang w:eastAsia="zh-CN"/>
              </w:rPr>
              <w:t>2</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2</w:t>
            </w:r>
            <w:r>
              <w:rPr>
                <w:rFonts w:hint="eastAsia" w:ascii="微软雅黑" w:hAnsi="微软雅黑" w:eastAsia="微软雅黑" w:cs="微软雅黑"/>
                <w:sz w:val="21"/>
                <w:szCs w:val="21"/>
                <w:highlight w:val="none"/>
              </w:rPr>
              <w:t>%。</w:t>
            </w:r>
          </w:p>
        </w:tc>
        <w:tc>
          <w:tcPr>
            <w:tcW w:w="1091" w:type="dxa"/>
            <w:noWrap w:val="0"/>
            <w:vAlign w:val="center"/>
          </w:tcPr>
          <w:p w14:paraId="0D07BD2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058E99B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5A66084E">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市市场监管局</w:t>
            </w:r>
          </w:p>
          <w:p w14:paraId="7786E25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市科技局</w:t>
            </w:r>
          </w:p>
          <w:p w14:paraId="6D149A84">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新区大数据和科技创新局</w:t>
            </w:r>
          </w:p>
        </w:tc>
        <w:tc>
          <w:tcPr>
            <w:tcW w:w="2922" w:type="dxa"/>
            <w:noWrap w:val="0"/>
            <w:vAlign w:val="center"/>
          </w:tcPr>
          <w:p w14:paraId="2284825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22BD783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DD7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exact"/>
          <w:jc w:val="center"/>
        </w:trPr>
        <w:tc>
          <w:tcPr>
            <w:tcW w:w="910" w:type="dxa"/>
            <w:noWrap w:val="0"/>
            <w:vAlign w:val="center"/>
          </w:tcPr>
          <w:p w14:paraId="6EF8B74D">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02D8C6E2">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培育新增省级专精特新中小企业</w:t>
            </w:r>
            <w:r>
              <w:rPr>
                <w:rFonts w:hint="eastAsia" w:ascii="微软雅黑" w:hAnsi="微软雅黑" w:eastAsia="微软雅黑" w:cs="微软雅黑"/>
                <w:sz w:val="21"/>
                <w:szCs w:val="21"/>
                <w:highlight w:val="none"/>
                <w:lang w:eastAsia="zh-CN"/>
              </w:rPr>
              <w:t>50</w:t>
            </w:r>
            <w:r>
              <w:rPr>
                <w:rFonts w:hint="eastAsia" w:ascii="微软雅黑" w:hAnsi="微软雅黑" w:eastAsia="微软雅黑" w:cs="微软雅黑"/>
                <w:sz w:val="21"/>
                <w:szCs w:val="21"/>
                <w:highlight w:val="none"/>
              </w:rPr>
              <w:t>家</w:t>
            </w:r>
            <w:r>
              <w:rPr>
                <w:rFonts w:hint="eastAsia" w:ascii="微软雅黑" w:hAnsi="微软雅黑" w:eastAsia="微软雅黑" w:cs="微软雅黑"/>
                <w:sz w:val="21"/>
                <w:szCs w:val="21"/>
                <w:highlight w:val="none"/>
                <w:lang w:eastAsia="zh-CN"/>
              </w:rPr>
              <w:t>。</w:t>
            </w:r>
          </w:p>
        </w:tc>
        <w:tc>
          <w:tcPr>
            <w:tcW w:w="1091" w:type="dxa"/>
            <w:noWrap w:val="0"/>
            <w:vAlign w:val="center"/>
          </w:tcPr>
          <w:p w14:paraId="52840F97">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53198D4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刘良果</w:t>
            </w:r>
          </w:p>
        </w:tc>
        <w:tc>
          <w:tcPr>
            <w:tcW w:w="2554" w:type="dxa"/>
            <w:noWrap w:val="0"/>
            <w:vAlign w:val="center"/>
          </w:tcPr>
          <w:p w14:paraId="105B0F3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市工业和信息化局</w:t>
            </w:r>
          </w:p>
          <w:p w14:paraId="161D040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w:t>
            </w:r>
            <w:r>
              <w:rPr>
                <w:rStyle w:val="16"/>
                <w:rFonts w:hint="eastAsia" w:ascii="微软雅黑" w:hAnsi="微软雅黑" w:eastAsia="微软雅黑" w:cs="微软雅黑"/>
                <w:color w:val="000000"/>
                <w:sz w:val="21"/>
                <w:szCs w:val="21"/>
                <w:highlight w:val="none"/>
                <w:lang w:val="en-US" w:eastAsia="zh-CN" w:bidi="ar"/>
              </w:rPr>
              <w:t>工业和信息化局</w:t>
            </w:r>
          </w:p>
        </w:tc>
        <w:tc>
          <w:tcPr>
            <w:tcW w:w="2922" w:type="dxa"/>
            <w:noWrap w:val="0"/>
            <w:vAlign w:val="center"/>
          </w:tcPr>
          <w:p w14:paraId="7E0B274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157F7D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0F7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exact"/>
          <w:jc w:val="center"/>
        </w:trPr>
        <w:tc>
          <w:tcPr>
            <w:tcW w:w="910" w:type="dxa"/>
            <w:noWrap w:val="0"/>
            <w:vAlign w:val="center"/>
          </w:tcPr>
          <w:p w14:paraId="1C90D443">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69FB7FF">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持续开展</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筑人才·强省会</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高校毕业生就业创业行动和黔籍外省大学生返筑招引活动，大力引进急需紧缺高层次人才，新增各类人才</w:t>
            </w:r>
            <w:r>
              <w:rPr>
                <w:rFonts w:hint="eastAsia" w:ascii="微软雅黑" w:hAnsi="微软雅黑" w:eastAsia="微软雅黑" w:cs="微软雅黑"/>
                <w:sz w:val="21"/>
                <w:szCs w:val="21"/>
                <w:highlight w:val="none"/>
                <w:lang w:eastAsia="zh-CN"/>
              </w:rPr>
              <w:t>10</w:t>
            </w:r>
            <w:r>
              <w:rPr>
                <w:rFonts w:hint="eastAsia" w:ascii="微软雅黑" w:hAnsi="微软雅黑" w:eastAsia="微软雅黑" w:cs="微软雅黑"/>
                <w:sz w:val="21"/>
                <w:szCs w:val="21"/>
                <w:highlight w:val="none"/>
              </w:rPr>
              <w:t>万人以上、高校毕业生留筑</w:t>
            </w:r>
            <w:r>
              <w:rPr>
                <w:rFonts w:hint="eastAsia" w:ascii="微软雅黑" w:hAnsi="微软雅黑" w:eastAsia="微软雅黑" w:cs="微软雅黑"/>
                <w:sz w:val="21"/>
                <w:szCs w:val="21"/>
                <w:highlight w:val="none"/>
                <w:lang w:eastAsia="zh-CN"/>
              </w:rPr>
              <w:t>10</w:t>
            </w:r>
            <w:r>
              <w:rPr>
                <w:rFonts w:hint="eastAsia" w:ascii="微软雅黑" w:hAnsi="微软雅黑" w:eastAsia="微软雅黑" w:cs="微软雅黑"/>
                <w:sz w:val="21"/>
                <w:szCs w:val="21"/>
                <w:highlight w:val="none"/>
              </w:rPr>
              <w:t>万人以上。</w:t>
            </w:r>
          </w:p>
        </w:tc>
        <w:tc>
          <w:tcPr>
            <w:tcW w:w="1091" w:type="dxa"/>
            <w:noWrap w:val="0"/>
            <w:vAlign w:val="center"/>
          </w:tcPr>
          <w:p w14:paraId="0447B30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龙章怀</w:t>
            </w:r>
          </w:p>
          <w:p w14:paraId="57D80B7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22354C7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韩  炜</w:t>
            </w:r>
          </w:p>
        </w:tc>
        <w:tc>
          <w:tcPr>
            <w:tcW w:w="2554" w:type="dxa"/>
            <w:noWrap w:val="0"/>
            <w:vAlign w:val="center"/>
          </w:tcPr>
          <w:p w14:paraId="5DE1B225">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市委组织部</w:t>
            </w:r>
          </w:p>
          <w:p w14:paraId="5D356127">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市人力资源社会保障局</w:t>
            </w:r>
          </w:p>
          <w:p w14:paraId="1F08758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新区组织人事部</w:t>
            </w:r>
          </w:p>
        </w:tc>
        <w:tc>
          <w:tcPr>
            <w:tcW w:w="2922" w:type="dxa"/>
            <w:noWrap w:val="0"/>
            <w:vAlign w:val="center"/>
          </w:tcPr>
          <w:p w14:paraId="1A2071C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7B02BC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8CE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exact"/>
          <w:jc w:val="center"/>
        </w:trPr>
        <w:tc>
          <w:tcPr>
            <w:tcW w:w="14927" w:type="dxa"/>
            <w:gridSpan w:val="5"/>
            <w:noWrap w:val="0"/>
            <w:vAlign w:val="center"/>
          </w:tcPr>
          <w:p w14:paraId="4E68695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七、</w:t>
            </w:r>
            <w:r>
              <w:rPr>
                <w:rFonts w:hint="eastAsia" w:ascii="微软雅黑" w:hAnsi="微软雅黑" w:eastAsia="微软雅黑" w:cs="微软雅黑"/>
                <w:color w:val="auto"/>
                <w:sz w:val="21"/>
                <w:szCs w:val="21"/>
                <w:highlight w:val="none"/>
                <w:shd w:val="clear" w:color="auto" w:fill="FFFFFF"/>
              </w:rPr>
              <w:t>毫不放松重保护、筑底色，促进人与自然和谐共生</w:t>
            </w:r>
          </w:p>
        </w:tc>
      </w:tr>
      <w:tr w14:paraId="5F07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910" w:type="dxa"/>
            <w:noWrap w:val="0"/>
            <w:vAlign w:val="center"/>
          </w:tcPr>
          <w:p w14:paraId="05B415E3">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0269BE6">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持续打好</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蓝天、碧水、净土、固废治理、乡村环境整治</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五大攻坚战，空气质量优良率稳定在</w:t>
            </w:r>
            <w:r>
              <w:rPr>
                <w:rFonts w:hint="eastAsia" w:ascii="微软雅黑" w:hAnsi="微软雅黑" w:eastAsia="微软雅黑" w:cs="微软雅黑"/>
                <w:sz w:val="21"/>
                <w:szCs w:val="21"/>
                <w:highlight w:val="none"/>
                <w:lang w:eastAsia="zh-CN"/>
              </w:rPr>
              <w:t>98</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9</w:t>
            </w:r>
            <w:r>
              <w:rPr>
                <w:rFonts w:hint="eastAsia" w:ascii="微软雅黑" w:hAnsi="微软雅黑" w:eastAsia="微软雅黑" w:cs="微软雅黑"/>
                <w:sz w:val="21"/>
                <w:szCs w:val="21"/>
                <w:highlight w:val="none"/>
              </w:rPr>
              <w:t>%以上，</w:t>
            </w:r>
            <w:r>
              <w:rPr>
                <w:rFonts w:hint="eastAsia" w:ascii="微软雅黑" w:hAnsi="微软雅黑" w:eastAsia="微软雅黑" w:cs="微软雅黑"/>
                <w:sz w:val="21"/>
                <w:szCs w:val="21"/>
                <w:highlight w:val="none"/>
                <w:lang w:eastAsia="zh-CN"/>
              </w:rPr>
              <w:t>107</w:t>
            </w:r>
            <w:r>
              <w:rPr>
                <w:rFonts w:hint="eastAsia" w:ascii="微软雅黑" w:hAnsi="微软雅黑" w:eastAsia="微软雅黑" w:cs="微软雅黑"/>
                <w:sz w:val="21"/>
                <w:szCs w:val="21"/>
                <w:highlight w:val="none"/>
              </w:rPr>
              <w:t>条纳入市级河湖名录管理的河流水质达标率</w:t>
            </w:r>
            <w:r>
              <w:rPr>
                <w:rFonts w:hint="eastAsia" w:ascii="微软雅黑" w:hAnsi="微软雅黑" w:eastAsia="微软雅黑" w:cs="微软雅黑"/>
                <w:sz w:val="21"/>
                <w:szCs w:val="21"/>
                <w:highlight w:val="none"/>
                <w:lang w:eastAsia="zh-CN"/>
              </w:rPr>
              <w:t>100</w:t>
            </w:r>
            <w:r>
              <w:rPr>
                <w:rFonts w:hint="eastAsia" w:ascii="微软雅黑" w:hAnsi="微软雅黑" w:eastAsia="微软雅黑" w:cs="微软雅黑"/>
                <w:sz w:val="21"/>
                <w:szCs w:val="21"/>
                <w:highlight w:val="none"/>
              </w:rPr>
              <w:t>%，确保环境质量和环境监管</w:t>
            </w:r>
            <w:r>
              <w:rPr>
                <w:rFonts w:hint="eastAsia" w:ascii="微软雅黑" w:hAnsi="微软雅黑" w:eastAsia="微软雅黑" w:cs="微软雅黑"/>
                <w:sz w:val="21"/>
                <w:szCs w:val="21"/>
                <w:highlight w:val="none"/>
                <w:lang w:eastAsia="zh-CN"/>
              </w:rPr>
              <w:t>“7</w:t>
            </w:r>
            <w:r>
              <w:rPr>
                <w:rFonts w:hint="eastAsia" w:ascii="微软雅黑" w:hAnsi="微软雅黑" w:eastAsia="微软雅黑" w:cs="微软雅黑"/>
                <w:sz w:val="21"/>
                <w:szCs w:val="21"/>
                <w:highlight w:val="none"/>
              </w:rPr>
              <w:t>个</w:t>
            </w:r>
            <w:r>
              <w:rPr>
                <w:rFonts w:hint="eastAsia" w:ascii="微软雅黑" w:hAnsi="微软雅黑" w:eastAsia="微软雅黑" w:cs="微软雅黑"/>
                <w:sz w:val="21"/>
                <w:szCs w:val="21"/>
                <w:highlight w:val="none"/>
                <w:lang w:eastAsia="zh-CN"/>
              </w:rPr>
              <w:t>100</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w:t>
            </w:r>
          </w:p>
        </w:tc>
        <w:tc>
          <w:tcPr>
            <w:tcW w:w="1091" w:type="dxa"/>
            <w:noWrap w:val="0"/>
            <w:vAlign w:val="center"/>
          </w:tcPr>
          <w:p w14:paraId="08624054">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  熙</w:t>
            </w:r>
          </w:p>
          <w:p w14:paraId="1E69D7F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冉  斌</w:t>
            </w:r>
          </w:p>
        </w:tc>
        <w:tc>
          <w:tcPr>
            <w:tcW w:w="2554" w:type="dxa"/>
            <w:noWrap w:val="0"/>
            <w:vAlign w:val="center"/>
          </w:tcPr>
          <w:p w14:paraId="18A0984C">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市生态环境局</w:t>
            </w:r>
          </w:p>
          <w:p w14:paraId="079E1ED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新区生态环境局</w:t>
            </w:r>
          </w:p>
        </w:tc>
        <w:tc>
          <w:tcPr>
            <w:tcW w:w="2922" w:type="dxa"/>
            <w:noWrap w:val="0"/>
            <w:vAlign w:val="center"/>
          </w:tcPr>
          <w:p w14:paraId="78C5D6F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439C9E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C37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exact"/>
          <w:jc w:val="center"/>
        </w:trPr>
        <w:tc>
          <w:tcPr>
            <w:tcW w:w="910" w:type="dxa"/>
            <w:noWrap w:val="0"/>
            <w:vAlign w:val="center"/>
          </w:tcPr>
          <w:p w14:paraId="32CACF10">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9CD1903">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一体推进生态系统、自然生态屏障、生物多样性、生态环境安全保护，加强岩溶洞穴资源开发利用和保护管理。</w:t>
            </w:r>
          </w:p>
        </w:tc>
        <w:tc>
          <w:tcPr>
            <w:tcW w:w="1091" w:type="dxa"/>
            <w:noWrap w:val="0"/>
            <w:vAlign w:val="center"/>
          </w:tcPr>
          <w:p w14:paraId="184EE085">
            <w:pPr>
              <w:pStyle w:val="4"/>
              <w:keepNext w:val="0"/>
              <w:keepLines w:val="0"/>
              <w:pageBreakBefore w:val="0"/>
              <w:widowControl/>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毛胤强</w:t>
            </w:r>
          </w:p>
          <w:p w14:paraId="13D88FC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杨志荣</w:t>
            </w:r>
          </w:p>
          <w:p w14:paraId="55C22491">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冉  斌</w:t>
            </w:r>
          </w:p>
          <w:p w14:paraId="26FEACBC">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306FC778">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市生态环境局</w:t>
            </w:r>
          </w:p>
          <w:p w14:paraId="5CC0D48A">
            <w:pPr>
              <w:widowControl/>
              <w:snapToGrid w:val="0"/>
              <w:spacing w:line="280" w:lineRule="exact"/>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市自然资源和规划局</w:t>
            </w:r>
          </w:p>
          <w:p w14:paraId="5E0B9DED">
            <w:pPr>
              <w:widowControl/>
              <w:snapToGrid w:val="0"/>
              <w:spacing w:line="280" w:lineRule="exact"/>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市林业局</w:t>
            </w:r>
          </w:p>
          <w:p w14:paraId="49862929">
            <w:pPr>
              <w:widowControl/>
              <w:snapToGrid w:val="0"/>
              <w:spacing w:line="280" w:lineRule="exact"/>
              <w:jc w:val="center"/>
              <w:textAlignment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sz w:val="21"/>
                <w:szCs w:val="21"/>
                <w:highlight w:val="none"/>
                <w:lang w:val="en-US" w:eastAsia="zh-CN" w:bidi="ar"/>
              </w:rPr>
              <w:t>市农业农村局</w:t>
            </w:r>
          </w:p>
          <w:p w14:paraId="28AC3777">
            <w:pPr>
              <w:widowControl/>
              <w:snapToGrid w:val="0"/>
              <w:spacing w:line="280" w:lineRule="exact"/>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新区生态环境局</w:t>
            </w:r>
          </w:p>
          <w:p w14:paraId="1D15FEA9">
            <w:pPr>
              <w:widowControl/>
              <w:snapToGrid w:val="0"/>
              <w:spacing w:line="280" w:lineRule="exact"/>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新区城乡建设局</w:t>
            </w:r>
          </w:p>
          <w:p w14:paraId="06108A42">
            <w:pPr>
              <w:widowControl/>
              <w:snapToGrid w:val="0"/>
              <w:spacing w:line="280" w:lineRule="exact"/>
              <w:jc w:val="center"/>
              <w:textAlignment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bidi="ar"/>
              </w:rPr>
              <w:t>新区统筹城乡发展局</w:t>
            </w:r>
          </w:p>
        </w:tc>
        <w:tc>
          <w:tcPr>
            <w:tcW w:w="2922" w:type="dxa"/>
            <w:noWrap w:val="0"/>
            <w:vAlign w:val="center"/>
          </w:tcPr>
          <w:p w14:paraId="246AE26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CCC6FB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B96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jc w:val="center"/>
        </w:trPr>
        <w:tc>
          <w:tcPr>
            <w:tcW w:w="910" w:type="dxa"/>
            <w:noWrap w:val="0"/>
            <w:vAlign w:val="center"/>
          </w:tcPr>
          <w:p w14:paraId="01BF8332">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FCE1E2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落实河（湖）长制、林长制</w:t>
            </w:r>
            <w:r>
              <w:rPr>
                <w:rFonts w:hint="eastAsia" w:ascii="微软雅黑" w:hAnsi="微软雅黑" w:eastAsia="微软雅黑" w:cs="微软雅黑"/>
                <w:sz w:val="21"/>
                <w:szCs w:val="21"/>
                <w:highlight w:val="none"/>
                <w:lang w:eastAsia="zh-CN"/>
              </w:rPr>
              <w:t>。</w:t>
            </w:r>
          </w:p>
        </w:tc>
        <w:tc>
          <w:tcPr>
            <w:tcW w:w="1091" w:type="dxa"/>
            <w:noWrap w:val="0"/>
            <w:vAlign w:val="center"/>
          </w:tcPr>
          <w:p w14:paraId="00037811">
            <w:pPr>
              <w:pStyle w:val="4"/>
              <w:keepNext w:val="0"/>
              <w:keepLines w:val="0"/>
              <w:pageBreakBefore w:val="0"/>
              <w:kinsoku/>
              <w:wordWrap/>
              <w:topLinePunct w:val="0"/>
              <w:autoSpaceDE/>
              <w:autoSpaceDN/>
              <w:bidi w:val="0"/>
              <w:snapToGrid w:val="0"/>
              <w:spacing w:after="0" w:line="280" w:lineRule="exact"/>
              <w:ind w:firstLine="0"/>
              <w:jc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吴  熙</w:t>
            </w:r>
          </w:p>
          <w:p w14:paraId="56E120B7">
            <w:pPr>
              <w:pStyle w:val="4"/>
              <w:keepNext w:val="0"/>
              <w:keepLines w:val="0"/>
              <w:pageBreakBefore w:val="0"/>
              <w:kinsoku/>
              <w:wordWrap/>
              <w:topLinePunct w:val="0"/>
              <w:autoSpaceDE/>
              <w:autoSpaceDN/>
              <w:bidi w:val="0"/>
              <w:snapToGrid w:val="0"/>
              <w:spacing w:after="0" w:line="280" w:lineRule="exact"/>
              <w:ind w:firstLine="0"/>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冉  斌</w:t>
            </w:r>
          </w:p>
        </w:tc>
        <w:tc>
          <w:tcPr>
            <w:tcW w:w="2554" w:type="dxa"/>
            <w:noWrap w:val="0"/>
            <w:vAlign w:val="center"/>
          </w:tcPr>
          <w:p w14:paraId="0141B86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市水务局</w:t>
            </w:r>
          </w:p>
          <w:p w14:paraId="21520B2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市林业局</w:t>
            </w:r>
          </w:p>
          <w:p w14:paraId="2FFBB4E9">
            <w:pPr>
              <w:pStyle w:val="4"/>
              <w:keepNext w:val="0"/>
              <w:keepLines w:val="0"/>
              <w:pageBreakBefore w:val="0"/>
              <w:kinsoku/>
              <w:wordWrap/>
              <w:topLinePunct w:val="0"/>
              <w:autoSpaceDE/>
              <w:autoSpaceDN/>
              <w:bidi w:val="0"/>
              <w:snapToGrid w:val="0"/>
              <w:spacing w:after="0" w:line="280" w:lineRule="exact"/>
              <w:ind w:firstLine="0"/>
              <w:jc w:val="center"/>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新区社会事业管理局</w:t>
            </w:r>
          </w:p>
        </w:tc>
        <w:tc>
          <w:tcPr>
            <w:tcW w:w="2922" w:type="dxa"/>
            <w:noWrap w:val="0"/>
            <w:vAlign w:val="center"/>
          </w:tcPr>
          <w:p w14:paraId="29ED07E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3A5CC7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431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910" w:type="dxa"/>
            <w:noWrap w:val="0"/>
            <w:vAlign w:val="center"/>
          </w:tcPr>
          <w:p w14:paraId="3189566C">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12792E8">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加快中央和省生态环境保护督察反馈问题整改和交办信访件办理</w:t>
            </w:r>
            <w:r>
              <w:rPr>
                <w:rFonts w:hint="eastAsia" w:ascii="微软雅黑" w:hAnsi="微软雅黑" w:eastAsia="微软雅黑" w:cs="微软雅黑"/>
                <w:sz w:val="21"/>
                <w:szCs w:val="21"/>
                <w:highlight w:val="none"/>
                <w:lang w:eastAsia="zh-CN"/>
              </w:rPr>
              <w:t>。</w:t>
            </w:r>
          </w:p>
        </w:tc>
        <w:tc>
          <w:tcPr>
            <w:tcW w:w="1091" w:type="dxa"/>
            <w:noWrap w:val="0"/>
            <w:vAlign w:val="center"/>
          </w:tcPr>
          <w:p w14:paraId="0CFF87B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  熙</w:t>
            </w:r>
          </w:p>
          <w:p w14:paraId="1A85212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冉  斌</w:t>
            </w:r>
          </w:p>
        </w:tc>
        <w:tc>
          <w:tcPr>
            <w:tcW w:w="2554" w:type="dxa"/>
            <w:noWrap w:val="0"/>
            <w:vAlign w:val="center"/>
          </w:tcPr>
          <w:p w14:paraId="626ECA7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市生态环境局</w:t>
            </w:r>
          </w:p>
          <w:p w14:paraId="210327A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新区生态环境局</w:t>
            </w:r>
          </w:p>
        </w:tc>
        <w:tc>
          <w:tcPr>
            <w:tcW w:w="2922" w:type="dxa"/>
            <w:noWrap w:val="0"/>
            <w:vAlign w:val="center"/>
          </w:tcPr>
          <w:p w14:paraId="761FFF9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A601AD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0C5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jc w:val="center"/>
        </w:trPr>
        <w:tc>
          <w:tcPr>
            <w:tcW w:w="910" w:type="dxa"/>
            <w:noWrap w:val="0"/>
            <w:vAlign w:val="center"/>
          </w:tcPr>
          <w:p w14:paraId="19AA3A17">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1509630">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加快贵州资源循环再利用静脉产业园</w:t>
            </w:r>
            <w:r>
              <w:rPr>
                <w:rFonts w:hint="eastAsia" w:ascii="微软雅黑" w:hAnsi="微软雅黑" w:eastAsia="微软雅黑" w:cs="微软雅黑"/>
                <w:sz w:val="21"/>
                <w:szCs w:val="21"/>
                <w:highlight w:val="none"/>
                <w:lang w:val="en-US" w:eastAsia="zh-CN"/>
              </w:rPr>
              <w:t>建设，一是PET项目完成厂房建设；二是报废汽车完成厂房建设及设备安装调试；三是医废完成设备安装，开展试生产。</w:t>
            </w:r>
          </w:p>
        </w:tc>
        <w:tc>
          <w:tcPr>
            <w:tcW w:w="1091" w:type="dxa"/>
            <w:noWrap w:val="0"/>
            <w:vAlign w:val="center"/>
          </w:tcPr>
          <w:p w14:paraId="68D4139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冉  斌</w:t>
            </w:r>
          </w:p>
        </w:tc>
        <w:tc>
          <w:tcPr>
            <w:tcW w:w="2554" w:type="dxa"/>
            <w:noWrap w:val="0"/>
            <w:vAlign w:val="center"/>
          </w:tcPr>
          <w:p w14:paraId="31BB0214">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市供销社</w:t>
            </w:r>
          </w:p>
        </w:tc>
        <w:tc>
          <w:tcPr>
            <w:tcW w:w="2922" w:type="dxa"/>
            <w:noWrap w:val="0"/>
            <w:vAlign w:val="center"/>
          </w:tcPr>
          <w:p w14:paraId="6731692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36BF19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1DC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exact"/>
          <w:jc w:val="center"/>
        </w:trPr>
        <w:tc>
          <w:tcPr>
            <w:tcW w:w="910" w:type="dxa"/>
            <w:noWrap w:val="0"/>
            <w:vAlign w:val="center"/>
          </w:tcPr>
          <w:p w14:paraId="76A8C367">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06BFDE96">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加强</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电动贵阳</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建设</w:t>
            </w:r>
            <w:r>
              <w:rPr>
                <w:rFonts w:hint="eastAsia" w:ascii="微软雅黑" w:hAnsi="微软雅黑" w:eastAsia="微软雅黑" w:cs="微软雅黑"/>
                <w:sz w:val="21"/>
                <w:szCs w:val="21"/>
                <w:highlight w:val="none"/>
                <w:lang w:eastAsia="zh-CN"/>
              </w:rPr>
              <w:t>。</w:t>
            </w:r>
          </w:p>
        </w:tc>
        <w:tc>
          <w:tcPr>
            <w:tcW w:w="1091" w:type="dxa"/>
            <w:noWrap w:val="0"/>
            <w:vAlign w:val="center"/>
          </w:tcPr>
          <w:p w14:paraId="6276F973">
            <w:pPr>
              <w:widowControl/>
              <w:snapToGrid w:val="0"/>
              <w:spacing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吴  熙</w:t>
            </w:r>
          </w:p>
          <w:p w14:paraId="3DFD83E8">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刘良果</w:t>
            </w:r>
          </w:p>
        </w:tc>
        <w:tc>
          <w:tcPr>
            <w:tcW w:w="2554" w:type="dxa"/>
            <w:noWrap w:val="0"/>
            <w:vAlign w:val="center"/>
          </w:tcPr>
          <w:p w14:paraId="271EFCC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市工业和信息化局</w:t>
            </w:r>
          </w:p>
          <w:p w14:paraId="7FE1BC54">
            <w:pPr>
              <w:widowControl/>
              <w:snapToGrid w:val="0"/>
              <w:spacing w:line="280" w:lineRule="exact"/>
              <w:jc w:val="center"/>
              <w:textAlignment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color w:val="000000"/>
                <w:sz w:val="21"/>
                <w:szCs w:val="21"/>
                <w:highlight w:val="none"/>
                <w:lang w:val="en-US" w:eastAsia="zh-CN" w:bidi="ar"/>
              </w:rPr>
              <w:t>新区工业和信息化局</w:t>
            </w:r>
          </w:p>
        </w:tc>
        <w:tc>
          <w:tcPr>
            <w:tcW w:w="2922" w:type="dxa"/>
            <w:noWrap w:val="0"/>
            <w:vAlign w:val="center"/>
          </w:tcPr>
          <w:p w14:paraId="628A25B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市直机关事务局、市商务局、市发展改革委、市交委等</w:t>
            </w:r>
            <w:r>
              <w:rPr>
                <w:rFonts w:hint="eastAsia" w:ascii="微软雅黑" w:hAnsi="微软雅黑" w:eastAsia="微软雅黑" w:cs="微软雅黑"/>
                <w:sz w:val="21"/>
                <w:szCs w:val="21"/>
                <w:highlight w:val="none"/>
                <w:lang w:eastAsia="zh-CN"/>
              </w:rPr>
              <w:t>贵阳贵安相关部门</w:t>
            </w:r>
          </w:p>
          <w:p w14:paraId="53D0FC6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274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exact"/>
          <w:jc w:val="center"/>
        </w:trPr>
        <w:tc>
          <w:tcPr>
            <w:tcW w:w="910" w:type="dxa"/>
            <w:noWrap w:val="0"/>
            <w:vAlign w:val="center"/>
          </w:tcPr>
          <w:p w14:paraId="40DDC1E5">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0C2C37FB">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协同推进降碳、减污、扩绿、增长，深入实施绿色经济高质量发展三年行动，</w:t>
            </w:r>
            <w:r>
              <w:rPr>
                <w:rFonts w:hint="eastAsia" w:ascii="微软雅黑" w:hAnsi="微软雅黑" w:eastAsia="微软雅黑" w:cs="微软雅黑"/>
                <w:sz w:val="21"/>
                <w:szCs w:val="21"/>
                <w:highlight w:val="none"/>
                <w:lang w:val="en-US" w:eastAsia="zh-CN"/>
              </w:rPr>
              <w:t>加快</w:t>
            </w:r>
            <w:r>
              <w:rPr>
                <w:rFonts w:hint="eastAsia" w:ascii="微软雅黑" w:hAnsi="微软雅黑" w:eastAsia="微软雅黑" w:cs="微软雅黑"/>
                <w:sz w:val="21"/>
                <w:szCs w:val="21"/>
                <w:highlight w:val="none"/>
              </w:rPr>
              <w:t>太阳能和风电清洁能源、新能源电池再制造等项目建设，单位地区生产总值能耗降低率完成国家下达目标，绿色经济占比提升一个百分点，促进经济社会发展全面绿色转型。</w:t>
            </w:r>
          </w:p>
        </w:tc>
        <w:tc>
          <w:tcPr>
            <w:tcW w:w="1091" w:type="dxa"/>
            <w:noWrap w:val="0"/>
            <w:vAlign w:val="center"/>
          </w:tcPr>
          <w:p w14:paraId="4F283B8E">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1C96417E">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杨志伟</w:t>
            </w:r>
          </w:p>
        </w:tc>
        <w:tc>
          <w:tcPr>
            <w:tcW w:w="2554" w:type="dxa"/>
            <w:noWrap w:val="0"/>
            <w:vAlign w:val="center"/>
          </w:tcPr>
          <w:p w14:paraId="2F4924FD">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市发展改革委</w:t>
            </w:r>
          </w:p>
          <w:p w14:paraId="3D13E060">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新区经济发展局</w:t>
            </w:r>
          </w:p>
        </w:tc>
        <w:tc>
          <w:tcPr>
            <w:tcW w:w="2922" w:type="dxa"/>
            <w:noWrap w:val="0"/>
            <w:vAlign w:val="center"/>
          </w:tcPr>
          <w:p w14:paraId="5C16046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8058AA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D72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4927" w:type="dxa"/>
            <w:gridSpan w:val="5"/>
            <w:noWrap w:val="0"/>
            <w:vAlign w:val="center"/>
          </w:tcPr>
          <w:p w14:paraId="1AAFE457">
            <w:pPr>
              <w:keepNext w:val="0"/>
              <w:keepLines w:val="0"/>
              <w:pageBreakBefore w:val="0"/>
              <w:widowControl w:val="0"/>
              <w:kinsoku/>
              <w:wordWrap/>
              <w:overflowPunct w:val="0"/>
              <w:topLinePunct w:val="0"/>
              <w:autoSpaceDE/>
              <w:autoSpaceDN/>
              <w:bidi w:val="0"/>
              <w:adjustRightInd w:val="0"/>
              <w:snapToGrid w:val="0"/>
              <w:spacing w:line="280" w:lineRule="exact"/>
              <w:ind w:firstLine="0"/>
              <w:jc w:val="left"/>
              <w:textAlignment w:val="auto"/>
              <w:outlineLvl w:val="1"/>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八、</w:t>
            </w:r>
            <w:r>
              <w:rPr>
                <w:rFonts w:hint="eastAsia" w:ascii="微软雅黑" w:hAnsi="微软雅黑" w:eastAsia="微软雅黑" w:cs="微软雅黑"/>
                <w:color w:val="auto"/>
                <w:spacing w:val="-6"/>
                <w:sz w:val="21"/>
                <w:szCs w:val="21"/>
                <w:highlight w:val="none"/>
                <w:shd w:val="clear" w:color="auto" w:fill="FFFFFF"/>
              </w:rPr>
              <w:t>用情用力办实事、惠民生，推动发展成果更好惠及人民</w:t>
            </w:r>
          </w:p>
        </w:tc>
      </w:tr>
      <w:tr w14:paraId="4265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exact"/>
          <w:jc w:val="center"/>
        </w:trPr>
        <w:tc>
          <w:tcPr>
            <w:tcW w:w="910" w:type="dxa"/>
            <w:noWrap w:val="0"/>
            <w:vAlign w:val="center"/>
          </w:tcPr>
          <w:p w14:paraId="0D382AC1">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DBCFC49">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大力实施就业优先战略，开展职业技能培训</w:t>
            </w:r>
            <w:r>
              <w:rPr>
                <w:rFonts w:hint="eastAsia" w:ascii="微软雅黑" w:hAnsi="微软雅黑" w:eastAsia="微软雅黑" w:cs="微软雅黑"/>
                <w:sz w:val="21"/>
                <w:szCs w:val="21"/>
                <w:highlight w:val="none"/>
                <w:lang w:eastAsia="zh-CN"/>
              </w:rPr>
              <w:t>1</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4</w:t>
            </w:r>
            <w:r>
              <w:rPr>
                <w:rFonts w:hint="eastAsia" w:ascii="微软雅黑" w:hAnsi="微软雅黑" w:eastAsia="微软雅黑" w:cs="微软雅黑"/>
                <w:sz w:val="21"/>
                <w:szCs w:val="21"/>
                <w:highlight w:val="none"/>
              </w:rPr>
              <w:t>万人，失业人员再就业</w:t>
            </w:r>
            <w:r>
              <w:rPr>
                <w:rFonts w:hint="eastAsia" w:ascii="微软雅黑" w:hAnsi="微软雅黑" w:eastAsia="微软雅黑" w:cs="微软雅黑"/>
                <w:sz w:val="21"/>
                <w:szCs w:val="21"/>
                <w:highlight w:val="none"/>
                <w:lang w:eastAsia="zh-CN"/>
              </w:rPr>
              <w:t>4</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6</w:t>
            </w:r>
            <w:r>
              <w:rPr>
                <w:rFonts w:hint="eastAsia" w:ascii="微软雅黑" w:hAnsi="微软雅黑" w:eastAsia="微软雅黑" w:cs="微软雅黑"/>
                <w:sz w:val="21"/>
                <w:szCs w:val="21"/>
                <w:highlight w:val="none"/>
              </w:rPr>
              <w:t>万人以上，就业困难人员就业</w:t>
            </w:r>
            <w:r>
              <w:rPr>
                <w:rFonts w:hint="eastAsia" w:ascii="微软雅黑" w:hAnsi="微软雅黑" w:eastAsia="微软雅黑" w:cs="微软雅黑"/>
                <w:sz w:val="21"/>
                <w:szCs w:val="21"/>
                <w:highlight w:val="none"/>
                <w:lang w:eastAsia="zh-CN"/>
              </w:rPr>
              <w:t>1</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1</w:t>
            </w:r>
            <w:r>
              <w:rPr>
                <w:rFonts w:hint="eastAsia" w:ascii="微软雅黑" w:hAnsi="微软雅黑" w:eastAsia="微软雅黑" w:cs="微软雅黑"/>
                <w:sz w:val="21"/>
                <w:szCs w:val="21"/>
                <w:highlight w:val="none"/>
              </w:rPr>
              <w:t>万人以上。</w:t>
            </w:r>
          </w:p>
        </w:tc>
        <w:tc>
          <w:tcPr>
            <w:tcW w:w="1091" w:type="dxa"/>
            <w:noWrap w:val="0"/>
            <w:vAlign w:val="center"/>
          </w:tcPr>
          <w:p w14:paraId="1ED53D3F">
            <w:pPr>
              <w:pStyle w:val="4"/>
              <w:keepNext w:val="0"/>
              <w:keepLines w:val="0"/>
              <w:pageBreakBefore w:val="0"/>
              <w:widowControl/>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17EAAA83">
            <w:pPr>
              <w:pStyle w:val="4"/>
              <w:keepNext w:val="0"/>
              <w:keepLines w:val="0"/>
              <w:pageBreakBefore w:val="0"/>
              <w:widowControl/>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吴  熙</w:t>
            </w:r>
          </w:p>
        </w:tc>
        <w:tc>
          <w:tcPr>
            <w:tcW w:w="2554" w:type="dxa"/>
            <w:noWrap w:val="0"/>
            <w:vAlign w:val="center"/>
          </w:tcPr>
          <w:p w14:paraId="7C3227D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市人力资源社会保障局</w:t>
            </w:r>
          </w:p>
          <w:p w14:paraId="0696432A">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新区社会事业管理局</w:t>
            </w:r>
          </w:p>
        </w:tc>
        <w:tc>
          <w:tcPr>
            <w:tcW w:w="2922" w:type="dxa"/>
            <w:noWrap w:val="0"/>
            <w:vAlign w:val="center"/>
          </w:tcPr>
          <w:p w14:paraId="68CBF57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151628A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7CE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exact"/>
          <w:jc w:val="center"/>
        </w:trPr>
        <w:tc>
          <w:tcPr>
            <w:tcW w:w="910" w:type="dxa"/>
            <w:noWrap w:val="0"/>
            <w:vAlign w:val="center"/>
          </w:tcPr>
          <w:p w14:paraId="316EB025">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51F98E5">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bookmarkStart w:id="2" w:name="OLE_LINK4"/>
            <w:bookmarkStart w:id="3" w:name="OLE_LINK3"/>
            <w:r>
              <w:rPr>
                <w:rFonts w:hint="eastAsia" w:ascii="微软雅黑" w:hAnsi="微软雅黑" w:eastAsia="微软雅黑" w:cs="微软雅黑"/>
                <w:sz w:val="21"/>
                <w:szCs w:val="21"/>
                <w:highlight w:val="none"/>
              </w:rPr>
              <w:t>推进北京协和医院贵州医院落地，加快北京积水潭贵州医院（二期）、广东省中医院贵州医院（二期）等国家区域医疗中心和贵阳市中医院建设</w:t>
            </w:r>
            <w:bookmarkEnd w:id="2"/>
            <w:bookmarkEnd w:id="3"/>
            <w:r>
              <w:rPr>
                <w:rFonts w:hint="eastAsia" w:ascii="微软雅黑" w:hAnsi="微软雅黑" w:eastAsia="微软雅黑" w:cs="微软雅黑"/>
                <w:sz w:val="21"/>
                <w:szCs w:val="21"/>
                <w:highlight w:val="none"/>
              </w:rPr>
              <w:t>。</w:t>
            </w:r>
          </w:p>
        </w:tc>
        <w:tc>
          <w:tcPr>
            <w:tcW w:w="1091" w:type="dxa"/>
            <w:noWrap w:val="0"/>
            <w:vAlign w:val="center"/>
          </w:tcPr>
          <w:p w14:paraId="69501C7F">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54C3C20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市卫生健康局</w:t>
            </w:r>
          </w:p>
        </w:tc>
        <w:tc>
          <w:tcPr>
            <w:tcW w:w="2922" w:type="dxa"/>
            <w:noWrap w:val="0"/>
            <w:vAlign w:val="center"/>
          </w:tcPr>
          <w:p w14:paraId="7AEBB12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2C0D9954">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589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910" w:type="dxa"/>
            <w:noWrap w:val="0"/>
            <w:vAlign w:val="center"/>
          </w:tcPr>
          <w:p w14:paraId="4BB5F57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7A19FA2">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大力推进体育强市建设，创建全民运动健身模范市。</w:t>
            </w:r>
          </w:p>
        </w:tc>
        <w:tc>
          <w:tcPr>
            <w:tcW w:w="1091" w:type="dxa"/>
            <w:noWrap w:val="0"/>
            <w:vAlign w:val="center"/>
          </w:tcPr>
          <w:p w14:paraId="005E9F31">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龙  丛</w:t>
            </w:r>
          </w:p>
        </w:tc>
        <w:tc>
          <w:tcPr>
            <w:tcW w:w="2554" w:type="dxa"/>
            <w:noWrap w:val="0"/>
            <w:vAlign w:val="center"/>
          </w:tcPr>
          <w:p w14:paraId="4FA9F88C">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市体育局</w:t>
            </w:r>
          </w:p>
        </w:tc>
        <w:tc>
          <w:tcPr>
            <w:tcW w:w="2922" w:type="dxa"/>
            <w:noWrap w:val="0"/>
            <w:vAlign w:val="center"/>
          </w:tcPr>
          <w:p w14:paraId="063A518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DB7473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2BE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exact"/>
          <w:jc w:val="center"/>
        </w:trPr>
        <w:tc>
          <w:tcPr>
            <w:tcW w:w="910" w:type="dxa"/>
            <w:noWrap w:val="0"/>
            <w:vAlign w:val="center"/>
          </w:tcPr>
          <w:p w14:paraId="43DBDB1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5DF4439">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新建农村公益性生态公墓</w:t>
            </w:r>
            <w:r>
              <w:rPr>
                <w:rFonts w:hint="eastAsia" w:ascii="微软雅黑" w:hAnsi="微软雅黑" w:eastAsia="微软雅黑" w:cs="微软雅黑"/>
                <w:sz w:val="21"/>
                <w:szCs w:val="21"/>
                <w:highlight w:val="none"/>
                <w:lang w:eastAsia="zh-CN"/>
              </w:rPr>
              <w:t>20</w:t>
            </w:r>
            <w:r>
              <w:rPr>
                <w:rFonts w:hint="eastAsia" w:ascii="微软雅黑" w:hAnsi="微软雅黑" w:eastAsia="微软雅黑" w:cs="微软雅黑"/>
                <w:sz w:val="21"/>
                <w:szCs w:val="21"/>
                <w:highlight w:val="none"/>
              </w:rPr>
              <w:t>个</w:t>
            </w:r>
            <w:r>
              <w:rPr>
                <w:rFonts w:hint="eastAsia" w:ascii="微软雅黑" w:hAnsi="微软雅黑" w:eastAsia="微软雅黑" w:cs="微软雅黑"/>
                <w:sz w:val="21"/>
                <w:szCs w:val="21"/>
                <w:highlight w:val="none"/>
                <w:lang w:eastAsia="zh-CN"/>
              </w:rPr>
              <w:t>。</w:t>
            </w:r>
          </w:p>
        </w:tc>
        <w:tc>
          <w:tcPr>
            <w:tcW w:w="1091" w:type="dxa"/>
            <w:noWrap w:val="0"/>
            <w:vAlign w:val="center"/>
          </w:tcPr>
          <w:p w14:paraId="5178023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吴  熙</w:t>
            </w:r>
          </w:p>
          <w:p w14:paraId="149EE84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冉  斌</w:t>
            </w:r>
          </w:p>
        </w:tc>
        <w:tc>
          <w:tcPr>
            <w:tcW w:w="2554" w:type="dxa"/>
            <w:noWrap w:val="0"/>
            <w:vAlign w:val="center"/>
          </w:tcPr>
          <w:p w14:paraId="0461BB3C">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市民政局</w:t>
            </w:r>
          </w:p>
          <w:p w14:paraId="624D2CC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新区社会事业管理局</w:t>
            </w:r>
          </w:p>
        </w:tc>
        <w:tc>
          <w:tcPr>
            <w:tcW w:w="2922" w:type="dxa"/>
            <w:noWrap w:val="0"/>
            <w:vAlign w:val="center"/>
          </w:tcPr>
          <w:p w14:paraId="66DB2C0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F8C916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9A3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exact"/>
          <w:jc w:val="center"/>
        </w:trPr>
        <w:tc>
          <w:tcPr>
            <w:tcW w:w="910" w:type="dxa"/>
            <w:noWrap w:val="0"/>
            <w:vAlign w:val="center"/>
          </w:tcPr>
          <w:p w14:paraId="22162CEA">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313C6B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农村低收入群体危房动态清零，新建改造农村户厕</w:t>
            </w:r>
            <w:r>
              <w:rPr>
                <w:rFonts w:hint="eastAsia" w:ascii="微软雅黑" w:hAnsi="微软雅黑" w:eastAsia="微软雅黑" w:cs="微软雅黑"/>
                <w:sz w:val="21"/>
                <w:szCs w:val="21"/>
                <w:highlight w:val="none"/>
                <w:lang w:eastAsia="zh-CN"/>
              </w:rPr>
              <w:t>7000</w:t>
            </w:r>
            <w:r>
              <w:rPr>
                <w:rFonts w:hint="eastAsia" w:ascii="微软雅黑" w:hAnsi="微软雅黑" w:eastAsia="微软雅黑" w:cs="微软雅黑"/>
                <w:sz w:val="21"/>
                <w:szCs w:val="21"/>
                <w:highlight w:val="none"/>
              </w:rPr>
              <w:t>户以上</w:t>
            </w:r>
            <w:r>
              <w:rPr>
                <w:rFonts w:hint="eastAsia" w:ascii="微软雅黑" w:hAnsi="微软雅黑" w:eastAsia="微软雅黑" w:cs="微软雅黑"/>
                <w:sz w:val="21"/>
                <w:szCs w:val="21"/>
                <w:highlight w:val="none"/>
                <w:lang w:eastAsia="zh-CN"/>
              </w:rPr>
              <w:t>。</w:t>
            </w:r>
          </w:p>
        </w:tc>
        <w:tc>
          <w:tcPr>
            <w:tcW w:w="1091" w:type="dxa"/>
            <w:noWrap w:val="0"/>
            <w:vAlign w:val="center"/>
          </w:tcPr>
          <w:p w14:paraId="14147DDF">
            <w:pPr>
              <w:pStyle w:val="4"/>
              <w:keepNext w:val="0"/>
              <w:keepLines w:val="0"/>
              <w:pageBreakBefore w:val="0"/>
              <w:kinsoku/>
              <w:wordWrap/>
              <w:topLinePunct w:val="0"/>
              <w:autoSpaceDE/>
              <w:autoSpaceDN/>
              <w:bidi w:val="0"/>
              <w:snapToGrid w:val="0"/>
              <w:spacing w:after="0"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毛胤强</w:t>
            </w:r>
          </w:p>
          <w:p w14:paraId="5EE887A4">
            <w:pPr>
              <w:pStyle w:val="4"/>
              <w:keepNext w:val="0"/>
              <w:keepLines w:val="0"/>
              <w:pageBreakBefore w:val="0"/>
              <w:kinsoku/>
              <w:wordWrap/>
              <w:topLinePunct w:val="0"/>
              <w:autoSpaceDE/>
              <w:autoSpaceDN/>
              <w:bidi w:val="0"/>
              <w:snapToGrid w:val="0"/>
              <w:spacing w:after="0" w:line="280" w:lineRule="exact"/>
              <w:ind w:firstLine="0"/>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杨志荣</w:t>
            </w:r>
          </w:p>
          <w:p w14:paraId="03B228D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冉  斌</w:t>
            </w:r>
          </w:p>
          <w:p w14:paraId="3C68859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高  杨</w:t>
            </w:r>
          </w:p>
        </w:tc>
        <w:tc>
          <w:tcPr>
            <w:tcW w:w="2554" w:type="dxa"/>
            <w:noWrap w:val="0"/>
            <w:vAlign w:val="center"/>
          </w:tcPr>
          <w:p w14:paraId="49B7F441">
            <w:pPr>
              <w:pStyle w:val="4"/>
              <w:widowControl w:val="0"/>
              <w:snapToGrid w:val="0"/>
              <w:spacing w:after="0" w:line="280" w:lineRule="exact"/>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市农业农村局</w:t>
            </w:r>
          </w:p>
          <w:p w14:paraId="6A89E969">
            <w:pPr>
              <w:pStyle w:val="4"/>
              <w:widowControl w:val="0"/>
              <w:snapToGrid w:val="0"/>
              <w:spacing w:after="0" w:line="280" w:lineRule="exact"/>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市住房城乡建设局</w:t>
            </w:r>
          </w:p>
          <w:p w14:paraId="0D0C679B">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新区统筹城乡</w:t>
            </w:r>
            <w:r>
              <w:rPr>
                <w:rStyle w:val="16"/>
                <w:rFonts w:hint="eastAsia" w:ascii="微软雅黑" w:hAnsi="微软雅黑" w:eastAsia="微软雅黑" w:cs="微软雅黑"/>
                <w:sz w:val="21"/>
                <w:szCs w:val="21"/>
                <w:highlight w:val="none"/>
                <w:lang w:val="en-US" w:eastAsia="zh-CN" w:bidi="ar"/>
              </w:rPr>
              <w:t>发展局</w:t>
            </w:r>
          </w:p>
          <w:p w14:paraId="4FF0731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color w:val="auto"/>
                <w:sz w:val="21"/>
                <w:szCs w:val="21"/>
                <w:highlight w:val="none"/>
                <w:lang w:val="en-US" w:eastAsia="zh-CN" w:bidi="ar"/>
              </w:rPr>
              <w:t>新区城乡建设局</w:t>
            </w:r>
          </w:p>
        </w:tc>
        <w:tc>
          <w:tcPr>
            <w:tcW w:w="2922" w:type="dxa"/>
            <w:noWrap w:val="0"/>
            <w:vAlign w:val="center"/>
          </w:tcPr>
          <w:p w14:paraId="4758D1E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E0D1E5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2BA9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4927" w:type="dxa"/>
            <w:gridSpan w:val="5"/>
            <w:noWrap w:val="0"/>
            <w:vAlign w:val="center"/>
          </w:tcPr>
          <w:p w14:paraId="490D912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九、</w:t>
            </w:r>
            <w:r>
              <w:rPr>
                <w:rFonts w:hint="eastAsia" w:ascii="微软雅黑" w:hAnsi="微软雅黑" w:eastAsia="微软雅黑" w:cs="微软雅黑"/>
                <w:color w:val="auto"/>
                <w:sz w:val="21"/>
                <w:szCs w:val="21"/>
                <w:highlight w:val="none"/>
                <w:shd w:val="clear" w:color="auto" w:fill="FFFFFF"/>
              </w:rPr>
              <w:t>坚守底线防风险、保安全，确保社会大局安全稳定</w:t>
            </w:r>
          </w:p>
        </w:tc>
      </w:tr>
      <w:tr w14:paraId="5273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exact"/>
          <w:jc w:val="center"/>
        </w:trPr>
        <w:tc>
          <w:tcPr>
            <w:tcW w:w="910" w:type="dxa"/>
            <w:noWrap w:val="0"/>
            <w:vAlign w:val="center"/>
          </w:tcPr>
          <w:p w14:paraId="1A9F8BAA">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D4E191A">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梳理形成包括每季度举办一场以上残疾人就业供需见面洽谈会等活动，涵盖教育、医疗、文化和</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一老一小</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等</w:t>
            </w:r>
            <w:r>
              <w:rPr>
                <w:rFonts w:hint="eastAsia" w:ascii="微软雅黑" w:hAnsi="微软雅黑" w:eastAsia="微软雅黑" w:cs="微软雅黑"/>
                <w:sz w:val="21"/>
                <w:szCs w:val="21"/>
                <w:highlight w:val="none"/>
                <w:lang w:eastAsia="zh-CN"/>
              </w:rPr>
              <w:t>10</w:t>
            </w:r>
            <w:r>
              <w:rPr>
                <w:rFonts w:hint="eastAsia" w:ascii="微软雅黑" w:hAnsi="微软雅黑" w:eastAsia="微软雅黑" w:cs="微软雅黑"/>
                <w:sz w:val="21"/>
                <w:szCs w:val="21"/>
                <w:highlight w:val="none"/>
              </w:rPr>
              <w:t>大类</w:t>
            </w:r>
            <w:r>
              <w:rPr>
                <w:rFonts w:hint="eastAsia" w:ascii="微软雅黑" w:hAnsi="微软雅黑" w:eastAsia="微软雅黑" w:cs="微软雅黑"/>
                <w:sz w:val="21"/>
                <w:szCs w:val="21"/>
                <w:highlight w:val="none"/>
                <w:lang w:eastAsia="zh-CN"/>
              </w:rPr>
              <w:t>28</w:t>
            </w:r>
            <w:r>
              <w:rPr>
                <w:rFonts w:hint="eastAsia" w:ascii="微软雅黑" w:hAnsi="微软雅黑" w:eastAsia="微软雅黑" w:cs="微软雅黑"/>
                <w:sz w:val="21"/>
                <w:szCs w:val="21"/>
                <w:highlight w:val="none"/>
              </w:rPr>
              <w:t>项的民生实事。</w:t>
            </w:r>
          </w:p>
        </w:tc>
        <w:tc>
          <w:tcPr>
            <w:tcW w:w="1091" w:type="dxa"/>
            <w:noWrap w:val="0"/>
            <w:vAlign w:val="center"/>
          </w:tcPr>
          <w:p w14:paraId="20261F16">
            <w:pPr>
              <w:pStyle w:val="4"/>
              <w:keepNext w:val="0"/>
              <w:keepLines w:val="0"/>
              <w:pageBreakBefore w:val="0"/>
              <w:widowControl/>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范辉政</w:t>
            </w:r>
          </w:p>
        </w:tc>
        <w:tc>
          <w:tcPr>
            <w:tcW w:w="2554" w:type="dxa"/>
            <w:noWrap w:val="0"/>
            <w:vAlign w:val="center"/>
          </w:tcPr>
          <w:p w14:paraId="31CCF84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color w:val="auto"/>
                <w:sz w:val="21"/>
                <w:szCs w:val="21"/>
                <w:highlight w:val="none"/>
                <w:lang w:val="en-US" w:eastAsia="zh-CN" w:bidi="ar"/>
              </w:rPr>
              <w:t>市督办督查局</w:t>
            </w:r>
          </w:p>
        </w:tc>
        <w:tc>
          <w:tcPr>
            <w:tcW w:w="2922" w:type="dxa"/>
            <w:noWrap w:val="0"/>
            <w:vAlign w:val="center"/>
          </w:tcPr>
          <w:p w14:paraId="6594DB3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555A8FC">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09E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exact"/>
          <w:jc w:val="center"/>
        </w:trPr>
        <w:tc>
          <w:tcPr>
            <w:tcW w:w="910" w:type="dxa"/>
            <w:noWrap w:val="0"/>
            <w:vAlign w:val="center"/>
          </w:tcPr>
          <w:p w14:paraId="37B7DD7A">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383F744">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加强全口径地方债务监测监管，依法依规统筹各类资金资产资源，稳步推进存量债务化解，坚决遏制、从严惩治违规新增隐性债务，兜牢兜实</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三保</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底线。</w:t>
            </w:r>
          </w:p>
        </w:tc>
        <w:tc>
          <w:tcPr>
            <w:tcW w:w="1091" w:type="dxa"/>
            <w:noWrap w:val="0"/>
            <w:vAlign w:val="center"/>
          </w:tcPr>
          <w:p w14:paraId="7700B0D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王  嶒</w:t>
            </w:r>
          </w:p>
          <w:p w14:paraId="04FDE881">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68BA72C1">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杨志伟</w:t>
            </w:r>
          </w:p>
          <w:p w14:paraId="1541FBC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刘良果</w:t>
            </w:r>
          </w:p>
        </w:tc>
        <w:tc>
          <w:tcPr>
            <w:tcW w:w="2554" w:type="dxa"/>
            <w:noWrap w:val="0"/>
            <w:vAlign w:val="center"/>
          </w:tcPr>
          <w:p w14:paraId="11377C72">
            <w:pPr>
              <w:widowControl/>
              <w:snapToGrid w:val="0"/>
              <w:spacing w:line="280" w:lineRule="exact"/>
              <w:jc w:val="center"/>
              <w:textAlignment w:val="center"/>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市委金融办</w:t>
            </w:r>
          </w:p>
          <w:p w14:paraId="2CD6F36C">
            <w:pPr>
              <w:widowControl/>
              <w:snapToGrid w:val="0"/>
              <w:spacing w:line="280" w:lineRule="exact"/>
              <w:jc w:val="center"/>
              <w:textAlignment w:val="center"/>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市财政局</w:t>
            </w:r>
          </w:p>
          <w:p w14:paraId="3D09A012">
            <w:pPr>
              <w:widowControl/>
              <w:snapToGrid w:val="0"/>
              <w:spacing w:line="280" w:lineRule="exact"/>
              <w:jc w:val="center"/>
              <w:textAlignment w:val="center"/>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市国资委</w:t>
            </w:r>
          </w:p>
          <w:p w14:paraId="5604D69E">
            <w:pPr>
              <w:widowControl/>
              <w:snapToGrid w:val="0"/>
              <w:spacing w:line="280" w:lineRule="exact"/>
              <w:jc w:val="center"/>
              <w:textAlignment w:val="center"/>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市工业和信息化局</w:t>
            </w:r>
          </w:p>
          <w:p w14:paraId="60643F39">
            <w:pPr>
              <w:widowControl/>
              <w:snapToGrid w:val="0"/>
              <w:spacing w:line="280" w:lineRule="exact"/>
              <w:jc w:val="center"/>
              <w:textAlignment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color w:val="auto"/>
                <w:sz w:val="21"/>
                <w:szCs w:val="21"/>
                <w:highlight w:val="none"/>
                <w:lang w:val="en-US" w:eastAsia="zh-CN" w:bidi="ar"/>
              </w:rPr>
              <w:t>市发展改革委</w:t>
            </w:r>
          </w:p>
          <w:p w14:paraId="70104AD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color w:val="auto"/>
                <w:sz w:val="21"/>
                <w:szCs w:val="21"/>
                <w:highlight w:val="none"/>
                <w:lang w:val="en-US" w:eastAsia="zh-CN" w:bidi="ar"/>
              </w:rPr>
              <w:t>新区财政金融工作局</w:t>
            </w:r>
          </w:p>
        </w:tc>
        <w:tc>
          <w:tcPr>
            <w:tcW w:w="2922" w:type="dxa"/>
            <w:noWrap w:val="0"/>
            <w:vAlign w:val="center"/>
          </w:tcPr>
          <w:p w14:paraId="636F0A0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14C0759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3D7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exact"/>
          <w:jc w:val="center"/>
        </w:trPr>
        <w:tc>
          <w:tcPr>
            <w:tcW w:w="910" w:type="dxa"/>
            <w:noWrap w:val="0"/>
            <w:vAlign w:val="center"/>
          </w:tcPr>
          <w:p w14:paraId="57FC8C8E">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292DE0E9">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持续推进政府性融资担保体系建设，分类推动融资平台改革转型。</w:t>
            </w:r>
          </w:p>
        </w:tc>
        <w:tc>
          <w:tcPr>
            <w:tcW w:w="1091" w:type="dxa"/>
            <w:noWrap w:val="0"/>
            <w:vAlign w:val="center"/>
          </w:tcPr>
          <w:p w14:paraId="415B85A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王  嶒</w:t>
            </w:r>
          </w:p>
          <w:p w14:paraId="39A9680C">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31C3AA81">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杨志伟</w:t>
            </w:r>
          </w:p>
          <w:p w14:paraId="30200B8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刘良果</w:t>
            </w:r>
          </w:p>
        </w:tc>
        <w:tc>
          <w:tcPr>
            <w:tcW w:w="2554" w:type="dxa"/>
            <w:noWrap w:val="0"/>
            <w:vAlign w:val="center"/>
          </w:tcPr>
          <w:p w14:paraId="13D3C701">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市财政局</w:t>
            </w:r>
          </w:p>
          <w:p w14:paraId="2C05C8D7">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市国资委</w:t>
            </w:r>
          </w:p>
          <w:p w14:paraId="2CE78E8D">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新区财政金融工作局</w:t>
            </w:r>
          </w:p>
        </w:tc>
        <w:tc>
          <w:tcPr>
            <w:tcW w:w="2922" w:type="dxa"/>
            <w:noWrap w:val="0"/>
            <w:vAlign w:val="center"/>
          </w:tcPr>
          <w:p w14:paraId="02B477CC">
            <w:pPr>
              <w:keepNext w:val="0"/>
              <w:keepLines w:val="0"/>
              <w:pageBreakBefore w:val="0"/>
              <w:widowControl/>
              <w:suppressAutoHyphens/>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市委金融办等</w:t>
            </w:r>
            <w:r>
              <w:rPr>
                <w:rFonts w:hint="eastAsia" w:ascii="微软雅黑" w:hAnsi="微软雅黑" w:eastAsia="微软雅黑" w:cs="微软雅黑"/>
                <w:sz w:val="21"/>
                <w:szCs w:val="21"/>
                <w:highlight w:val="none"/>
                <w:lang w:eastAsia="zh-CN"/>
              </w:rPr>
              <w:t>贵阳贵安相关部门</w:t>
            </w:r>
          </w:p>
          <w:p w14:paraId="4615FFEB">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82A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exact"/>
          <w:jc w:val="center"/>
        </w:trPr>
        <w:tc>
          <w:tcPr>
            <w:tcW w:w="910" w:type="dxa"/>
            <w:noWrap w:val="0"/>
            <w:vAlign w:val="center"/>
          </w:tcPr>
          <w:p w14:paraId="6F6DD2A9">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790CD4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严密防范和严厉打击非法金融活动。</w:t>
            </w:r>
          </w:p>
        </w:tc>
        <w:tc>
          <w:tcPr>
            <w:tcW w:w="1091" w:type="dxa"/>
            <w:noWrap w:val="0"/>
            <w:vAlign w:val="center"/>
          </w:tcPr>
          <w:p w14:paraId="108DBA0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王  嶒</w:t>
            </w:r>
          </w:p>
          <w:p w14:paraId="6620314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3B27415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杨志伟</w:t>
            </w:r>
          </w:p>
          <w:p w14:paraId="2BE14B9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贺承军</w:t>
            </w:r>
          </w:p>
          <w:p w14:paraId="18F5166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黄  卫</w:t>
            </w:r>
          </w:p>
        </w:tc>
        <w:tc>
          <w:tcPr>
            <w:tcW w:w="2554" w:type="dxa"/>
            <w:noWrap w:val="0"/>
            <w:vAlign w:val="center"/>
          </w:tcPr>
          <w:p w14:paraId="15B8D552">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市委金融办</w:t>
            </w:r>
          </w:p>
          <w:p w14:paraId="449CC4C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市公安局</w:t>
            </w:r>
          </w:p>
          <w:p w14:paraId="3BF3644D">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新区财政金融工作局</w:t>
            </w:r>
          </w:p>
          <w:p w14:paraId="6F4EA3F8">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新区公安局</w:t>
            </w:r>
          </w:p>
        </w:tc>
        <w:tc>
          <w:tcPr>
            <w:tcW w:w="2922" w:type="dxa"/>
            <w:noWrap w:val="0"/>
            <w:vAlign w:val="center"/>
          </w:tcPr>
          <w:p w14:paraId="0318B36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39701A7">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6AA9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exact"/>
          <w:jc w:val="center"/>
        </w:trPr>
        <w:tc>
          <w:tcPr>
            <w:tcW w:w="910" w:type="dxa"/>
            <w:noWrap w:val="0"/>
            <w:vAlign w:val="center"/>
          </w:tcPr>
          <w:p w14:paraId="1699C312">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3467966">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扎实推进安全生产治本攻坚</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十大行动</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，持续开展重点行业领域隐患专项治理，坚决防范遏制重特大事故发生。</w:t>
            </w:r>
          </w:p>
        </w:tc>
        <w:tc>
          <w:tcPr>
            <w:tcW w:w="1091" w:type="dxa"/>
            <w:noWrap w:val="0"/>
            <w:vAlign w:val="center"/>
          </w:tcPr>
          <w:p w14:paraId="427C280A">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王  嶒</w:t>
            </w:r>
          </w:p>
          <w:p w14:paraId="3F0526D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tc>
        <w:tc>
          <w:tcPr>
            <w:tcW w:w="2554" w:type="dxa"/>
            <w:noWrap w:val="0"/>
            <w:vAlign w:val="center"/>
          </w:tcPr>
          <w:p w14:paraId="51D972C4">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市应急局</w:t>
            </w:r>
          </w:p>
          <w:p w14:paraId="36DD638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新区安全生产监督管理局</w:t>
            </w:r>
          </w:p>
        </w:tc>
        <w:tc>
          <w:tcPr>
            <w:tcW w:w="2922" w:type="dxa"/>
            <w:noWrap w:val="0"/>
            <w:vAlign w:val="center"/>
          </w:tcPr>
          <w:p w14:paraId="2017A02F">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E1DC0FE">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10EE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9" w:hRule="exact"/>
          <w:jc w:val="center"/>
        </w:trPr>
        <w:tc>
          <w:tcPr>
            <w:tcW w:w="910" w:type="dxa"/>
            <w:noWrap w:val="0"/>
            <w:vAlign w:val="center"/>
          </w:tcPr>
          <w:p w14:paraId="0544456E">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AE76BBC">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统筹抓好防汛抗旱、森林防灭火等防范应对，持续强化基层应急基础和力量建设。</w:t>
            </w:r>
          </w:p>
        </w:tc>
        <w:tc>
          <w:tcPr>
            <w:tcW w:w="1091" w:type="dxa"/>
            <w:noWrap w:val="0"/>
            <w:vAlign w:val="center"/>
          </w:tcPr>
          <w:p w14:paraId="4B190C1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color w:val="auto"/>
                <w:sz w:val="21"/>
                <w:szCs w:val="21"/>
                <w:highlight w:val="none"/>
                <w:lang w:val="en-US" w:eastAsia="zh-CN" w:bidi="ar"/>
              </w:rPr>
            </w:pPr>
            <w:r>
              <w:rPr>
                <w:rStyle w:val="16"/>
                <w:rFonts w:hint="eastAsia" w:ascii="微软雅黑" w:hAnsi="微软雅黑" w:eastAsia="微软雅黑" w:cs="微软雅黑"/>
                <w:color w:val="auto"/>
                <w:sz w:val="21"/>
                <w:szCs w:val="21"/>
                <w:highlight w:val="none"/>
                <w:lang w:val="en-US" w:eastAsia="zh-CN" w:bidi="ar"/>
              </w:rPr>
              <w:t>王  嶒</w:t>
            </w:r>
          </w:p>
          <w:p w14:paraId="73D5D643">
            <w:pPr>
              <w:pStyle w:val="4"/>
              <w:keepNext w:val="0"/>
              <w:keepLines w:val="0"/>
              <w:pageBreakBefore w:val="0"/>
              <w:kinsoku/>
              <w:wordWrap/>
              <w:topLinePunct w:val="0"/>
              <w:autoSpaceDE/>
              <w:autoSpaceDN/>
              <w:bidi w:val="0"/>
              <w:snapToGrid w:val="0"/>
              <w:spacing w:after="0" w:line="280" w:lineRule="exact"/>
              <w:ind w:firstLine="0"/>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2AF8DE97">
            <w:pPr>
              <w:pStyle w:val="4"/>
              <w:keepNext w:val="0"/>
              <w:keepLines w:val="0"/>
              <w:pageBreakBefore w:val="0"/>
              <w:kinsoku/>
              <w:wordWrap/>
              <w:topLinePunct w:val="0"/>
              <w:autoSpaceDE/>
              <w:autoSpaceDN/>
              <w:bidi w:val="0"/>
              <w:snapToGrid w:val="0"/>
              <w:spacing w:after="0"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毛胤强</w:t>
            </w:r>
          </w:p>
          <w:p w14:paraId="4AC5D0FA">
            <w:pPr>
              <w:pStyle w:val="4"/>
              <w:keepNext w:val="0"/>
              <w:keepLines w:val="0"/>
              <w:pageBreakBefore w:val="0"/>
              <w:kinsoku/>
              <w:wordWrap/>
              <w:topLinePunct w:val="0"/>
              <w:autoSpaceDE/>
              <w:autoSpaceDN/>
              <w:bidi w:val="0"/>
              <w:snapToGrid w:val="0"/>
              <w:spacing w:after="0" w:line="280" w:lineRule="exact"/>
              <w:ind w:firstLine="0"/>
              <w:jc w:val="center"/>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吴  熙</w:t>
            </w:r>
          </w:p>
          <w:p w14:paraId="1C8A56BD">
            <w:pPr>
              <w:pStyle w:val="4"/>
              <w:keepNext w:val="0"/>
              <w:keepLines w:val="0"/>
              <w:pageBreakBefore w:val="0"/>
              <w:kinsoku/>
              <w:wordWrap/>
              <w:topLinePunct w:val="0"/>
              <w:autoSpaceDE/>
              <w:autoSpaceDN/>
              <w:bidi w:val="0"/>
              <w:snapToGrid w:val="0"/>
              <w:spacing w:after="0" w:line="280" w:lineRule="exact"/>
              <w:ind w:firstLine="0"/>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冉  斌</w:t>
            </w:r>
          </w:p>
          <w:p w14:paraId="7AB253A6">
            <w:pPr>
              <w:snapToGrid w:val="0"/>
              <w:spacing w:line="280" w:lineRule="exact"/>
              <w:jc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sz w:val="21"/>
                <w:szCs w:val="21"/>
                <w:highlight w:val="none"/>
                <w:lang w:val="en-US" w:eastAsia="zh-CN" w:bidi="ar"/>
              </w:rPr>
              <w:t>黄  卫</w:t>
            </w:r>
          </w:p>
        </w:tc>
        <w:tc>
          <w:tcPr>
            <w:tcW w:w="2554" w:type="dxa"/>
            <w:noWrap w:val="0"/>
            <w:vAlign w:val="center"/>
          </w:tcPr>
          <w:p w14:paraId="787FB10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市应急局</w:t>
            </w:r>
          </w:p>
          <w:p w14:paraId="6AA705B2">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市农业农村局</w:t>
            </w:r>
          </w:p>
          <w:p w14:paraId="0905543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市水务局</w:t>
            </w:r>
          </w:p>
          <w:p w14:paraId="6BB7F27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市林业局</w:t>
            </w:r>
          </w:p>
          <w:p w14:paraId="5DD7170B">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新区安全生产监督管理局</w:t>
            </w:r>
          </w:p>
          <w:p w14:paraId="6E7D8028">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新区统筹城乡发展局</w:t>
            </w:r>
          </w:p>
          <w:p w14:paraId="0DEA02ED">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新区社会事业管理局</w:t>
            </w:r>
          </w:p>
        </w:tc>
        <w:tc>
          <w:tcPr>
            <w:tcW w:w="2922" w:type="dxa"/>
            <w:noWrap w:val="0"/>
            <w:vAlign w:val="center"/>
          </w:tcPr>
          <w:p w14:paraId="1BF62149">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12FD5A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3EB3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jc w:val="center"/>
        </w:trPr>
        <w:tc>
          <w:tcPr>
            <w:tcW w:w="910" w:type="dxa"/>
            <w:noWrap w:val="0"/>
            <w:vAlign w:val="center"/>
          </w:tcPr>
          <w:p w14:paraId="50BC35C2">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6A37FCB">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一楼一策</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推进高层建筑消防安全管理</w:t>
            </w:r>
            <w:r>
              <w:rPr>
                <w:rFonts w:hint="eastAsia" w:ascii="微软雅黑" w:hAnsi="微软雅黑" w:eastAsia="微软雅黑" w:cs="微软雅黑"/>
                <w:sz w:val="21"/>
                <w:szCs w:val="21"/>
                <w:highlight w:val="none"/>
                <w:lang w:eastAsia="zh-CN"/>
              </w:rPr>
              <w:t>。</w:t>
            </w:r>
          </w:p>
        </w:tc>
        <w:tc>
          <w:tcPr>
            <w:tcW w:w="1091" w:type="dxa"/>
            <w:noWrap w:val="0"/>
            <w:vAlign w:val="center"/>
          </w:tcPr>
          <w:p w14:paraId="0B46268E">
            <w:pPr>
              <w:pStyle w:val="4"/>
              <w:keepNext w:val="0"/>
              <w:keepLines w:val="0"/>
              <w:pageBreakBefore w:val="0"/>
              <w:kinsoku/>
              <w:wordWrap/>
              <w:topLinePunct w:val="0"/>
              <w:autoSpaceDE/>
              <w:autoSpaceDN/>
              <w:bidi w:val="0"/>
              <w:snapToGrid w:val="0"/>
              <w:spacing w:after="0" w:line="280" w:lineRule="exact"/>
              <w:ind w:firstLine="0"/>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4A66B5A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黄  卫</w:t>
            </w:r>
          </w:p>
        </w:tc>
        <w:tc>
          <w:tcPr>
            <w:tcW w:w="2554" w:type="dxa"/>
            <w:noWrap w:val="0"/>
            <w:vAlign w:val="center"/>
          </w:tcPr>
          <w:p w14:paraId="17E66767">
            <w:pPr>
              <w:widowControl/>
              <w:snapToGrid w:val="0"/>
              <w:spacing w:line="280" w:lineRule="exact"/>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市消防救援支队</w:t>
            </w:r>
          </w:p>
          <w:p w14:paraId="7A46A232">
            <w:pPr>
              <w:widowControl/>
              <w:snapToGrid w:val="0"/>
              <w:spacing w:line="280" w:lineRule="exact"/>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新区消防救援支队</w:t>
            </w:r>
          </w:p>
        </w:tc>
        <w:tc>
          <w:tcPr>
            <w:tcW w:w="2922" w:type="dxa"/>
            <w:noWrap w:val="0"/>
            <w:vAlign w:val="center"/>
          </w:tcPr>
          <w:p w14:paraId="1EC1B4A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64B5250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F84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jc w:val="center"/>
        </w:trPr>
        <w:tc>
          <w:tcPr>
            <w:tcW w:w="910" w:type="dxa"/>
            <w:noWrap w:val="0"/>
            <w:vAlign w:val="center"/>
          </w:tcPr>
          <w:p w14:paraId="1FEC0444">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5C5C3A0">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坚持和发展新时代</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枫桥经验</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，强化矛盾纠纷排查化解，最大限度把矛盾问题解决在萌芽状态。</w:t>
            </w:r>
          </w:p>
        </w:tc>
        <w:tc>
          <w:tcPr>
            <w:tcW w:w="1091" w:type="dxa"/>
            <w:noWrap w:val="0"/>
            <w:vAlign w:val="center"/>
          </w:tcPr>
          <w:p w14:paraId="54CBE63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彭容江</w:t>
            </w:r>
          </w:p>
        </w:tc>
        <w:tc>
          <w:tcPr>
            <w:tcW w:w="2554" w:type="dxa"/>
            <w:noWrap w:val="0"/>
            <w:vAlign w:val="center"/>
          </w:tcPr>
          <w:p w14:paraId="3B43691A">
            <w:pPr>
              <w:widowControl/>
              <w:snapToGrid w:val="0"/>
              <w:spacing w:line="280" w:lineRule="exact"/>
              <w:jc w:val="center"/>
              <w:textAlignment w:val="center"/>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市委政法委</w:t>
            </w:r>
          </w:p>
        </w:tc>
        <w:tc>
          <w:tcPr>
            <w:tcW w:w="2922" w:type="dxa"/>
            <w:noWrap w:val="0"/>
            <w:vAlign w:val="center"/>
          </w:tcPr>
          <w:p w14:paraId="7E223A64">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826DA24">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783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exact"/>
          <w:jc w:val="center"/>
        </w:trPr>
        <w:tc>
          <w:tcPr>
            <w:tcW w:w="910" w:type="dxa"/>
            <w:noWrap w:val="0"/>
            <w:vAlign w:val="center"/>
          </w:tcPr>
          <w:p w14:paraId="7D263078">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65E740A1">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狠抓食品药品安全，全力保障人民群众</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舌尖上的安全</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w:t>
            </w:r>
          </w:p>
        </w:tc>
        <w:tc>
          <w:tcPr>
            <w:tcW w:w="1091" w:type="dxa"/>
            <w:noWrap w:val="0"/>
            <w:vAlign w:val="center"/>
          </w:tcPr>
          <w:p w14:paraId="436E455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吴宏春</w:t>
            </w:r>
          </w:p>
          <w:p w14:paraId="3D39CCD7">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val="en-US" w:eastAsia="zh-CN"/>
              </w:rPr>
              <w:t>付  涛</w:t>
            </w:r>
          </w:p>
        </w:tc>
        <w:tc>
          <w:tcPr>
            <w:tcW w:w="2554" w:type="dxa"/>
            <w:noWrap w:val="0"/>
            <w:vAlign w:val="center"/>
          </w:tcPr>
          <w:p w14:paraId="72F52435">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市市场监管局</w:t>
            </w:r>
          </w:p>
          <w:p w14:paraId="34A75986">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Style w:val="16"/>
                <w:rFonts w:hint="eastAsia" w:ascii="微软雅黑" w:hAnsi="微软雅黑" w:eastAsia="微软雅黑" w:cs="微软雅黑"/>
                <w:sz w:val="21"/>
                <w:szCs w:val="21"/>
                <w:highlight w:val="none"/>
                <w:lang w:val="en-US" w:eastAsia="zh-CN" w:bidi="ar"/>
              </w:rPr>
              <w:t>新区市场监管局</w:t>
            </w:r>
          </w:p>
        </w:tc>
        <w:tc>
          <w:tcPr>
            <w:tcW w:w="2922" w:type="dxa"/>
            <w:noWrap w:val="0"/>
            <w:vAlign w:val="center"/>
          </w:tcPr>
          <w:p w14:paraId="3598397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F57E06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3D4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exact"/>
          <w:jc w:val="center"/>
        </w:trPr>
        <w:tc>
          <w:tcPr>
            <w:tcW w:w="910" w:type="dxa"/>
            <w:noWrap w:val="0"/>
            <w:vAlign w:val="center"/>
          </w:tcPr>
          <w:p w14:paraId="6573E95E">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FA27503">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加快构建</w:t>
            </w:r>
            <w:r>
              <w:rPr>
                <w:rFonts w:hint="eastAsia" w:ascii="微软雅黑" w:hAnsi="微软雅黑" w:eastAsia="微软雅黑" w:cs="微软雅黑"/>
                <w:sz w:val="21"/>
                <w:szCs w:val="21"/>
                <w:highlight w:val="none"/>
                <w:lang w:eastAsia="zh-CN"/>
              </w:rPr>
              <w:t>“1</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N”</w:t>
            </w:r>
            <w:r>
              <w:rPr>
                <w:rFonts w:hint="eastAsia" w:ascii="微软雅黑" w:hAnsi="微软雅黑" w:eastAsia="微软雅黑" w:cs="微软雅黑"/>
                <w:sz w:val="21"/>
                <w:szCs w:val="21"/>
                <w:highlight w:val="none"/>
              </w:rPr>
              <w:t>现代警务机制体系，严厉打击各类违法犯罪行为，建设更高水平平安贵阳贵安。</w:t>
            </w:r>
          </w:p>
        </w:tc>
        <w:tc>
          <w:tcPr>
            <w:tcW w:w="1091" w:type="dxa"/>
            <w:noWrap w:val="0"/>
            <w:vAlign w:val="center"/>
          </w:tcPr>
          <w:p w14:paraId="5797BF07">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彭容江</w:t>
            </w:r>
          </w:p>
          <w:p w14:paraId="675AD9F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贺承军</w:t>
            </w:r>
          </w:p>
          <w:p w14:paraId="40FC2FDA">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黄  卫</w:t>
            </w:r>
          </w:p>
        </w:tc>
        <w:tc>
          <w:tcPr>
            <w:tcW w:w="2554" w:type="dxa"/>
            <w:noWrap w:val="0"/>
            <w:vAlign w:val="center"/>
          </w:tcPr>
          <w:p w14:paraId="78863756">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市委政法委</w:t>
            </w:r>
          </w:p>
          <w:p w14:paraId="2C7913A3">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市公安局</w:t>
            </w:r>
          </w:p>
          <w:p w14:paraId="06B8731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新区公安局</w:t>
            </w:r>
          </w:p>
        </w:tc>
        <w:tc>
          <w:tcPr>
            <w:tcW w:w="2922" w:type="dxa"/>
            <w:noWrap w:val="0"/>
            <w:vAlign w:val="center"/>
          </w:tcPr>
          <w:p w14:paraId="061CEB4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4AC8CB8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5572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exact"/>
          <w:jc w:val="center"/>
        </w:trPr>
        <w:tc>
          <w:tcPr>
            <w:tcW w:w="14927" w:type="dxa"/>
            <w:gridSpan w:val="5"/>
            <w:noWrap w:val="0"/>
            <w:vAlign w:val="center"/>
          </w:tcPr>
          <w:p w14:paraId="72BA8EB3">
            <w:pPr>
              <w:keepNext w:val="0"/>
              <w:keepLines w:val="0"/>
              <w:pageBreakBefore w:val="0"/>
              <w:widowControl w:val="0"/>
              <w:kinsoku/>
              <w:wordWrap/>
              <w:overflowPunct w:val="0"/>
              <w:topLinePunct w:val="0"/>
              <w:autoSpaceDE/>
              <w:autoSpaceDN/>
              <w:bidi w:val="0"/>
              <w:adjustRightInd w:val="0"/>
              <w:snapToGrid w:val="0"/>
              <w:spacing w:line="280" w:lineRule="exact"/>
              <w:ind w:firstLine="0"/>
              <w:jc w:val="left"/>
              <w:textAlignment w:val="auto"/>
              <w:outlineLvl w:val="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十、</w:t>
            </w:r>
            <w:r>
              <w:rPr>
                <w:rFonts w:hint="eastAsia" w:ascii="微软雅黑" w:hAnsi="微软雅黑" w:eastAsia="微软雅黑" w:cs="微软雅黑"/>
                <w:color w:val="auto"/>
                <w:sz w:val="21"/>
                <w:szCs w:val="21"/>
                <w:highlight w:val="none"/>
                <w:shd w:val="clear" w:color="auto" w:fill="FFFFFF"/>
              </w:rPr>
              <w:t>加强政府自身建设</w:t>
            </w:r>
          </w:p>
        </w:tc>
      </w:tr>
      <w:tr w14:paraId="46A9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exact"/>
          <w:jc w:val="center"/>
        </w:trPr>
        <w:tc>
          <w:tcPr>
            <w:tcW w:w="910" w:type="dxa"/>
            <w:noWrap w:val="0"/>
            <w:vAlign w:val="center"/>
          </w:tcPr>
          <w:p w14:paraId="48C6BAB4">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173BA7F5">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建设人民满意的学习型、研究型、创新型、实干型、服务型、廉洁型政府</w:t>
            </w:r>
            <w:r>
              <w:rPr>
                <w:rFonts w:hint="eastAsia" w:ascii="微软雅黑" w:hAnsi="微软雅黑" w:eastAsia="微软雅黑" w:cs="微软雅黑"/>
                <w:sz w:val="21"/>
                <w:szCs w:val="21"/>
                <w:highlight w:val="none"/>
                <w:lang w:eastAsia="zh-CN"/>
              </w:rPr>
              <w:t>。</w:t>
            </w:r>
          </w:p>
        </w:tc>
        <w:tc>
          <w:tcPr>
            <w:tcW w:w="1091" w:type="dxa"/>
            <w:noWrap w:val="0"/>
            <w:vAlign w:val="center"/>
          </w:tcPr>
          <w:p w14:paraId="36E6525F">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6178E55E">
            <w:pPr>
              <w:keepNext w:val="0"/>
              <w:keepLines w:val="0"/>
              <w:pageBreakBefore w:val="0"/>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毛胤强</w:t>
            </w:r>
          </w:p>
        </w:tc>
        <w:tc>
          <w:tcPr>
            <w:tcW w:w="2554" w:type="dxa"/>
            <w:noWrap w:val="0"/>
            <w:vAlign w:val="center"/>
          </w:tcPr>
          <w:p w14:paraId="450FA4F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市政府办公厅</w:t>
            </w:r>
          </w:p>
          <w:p w14:paraId="1D21469B">
            <w:pPr>
              <w:keepNext w:val="0"/>
              <w:keepLines w:val="0"/>
              <w:pageBreakBefore w:val="0"/>
              <w:kinsoku/>
              <w:wordWrap/>
              <w:topLinePunct w:val="0"/>
              <w:autoSpaceDE/>
              <w:autoSpaceDN/>
              <w:bidi w:val="0"/>
              <w:snapToGrid w:val="0"/>
              <w:spacing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新区办公室</w:t>
            </w:r>
          </w:p>
          <w:p w14:paraId="41D8E7A3">
            <w:pPr>
              <w:pStyle w:val="4"/>
              <w:snapToGrid w:val="0"/>
              <w:spacing w:after="0" w:line="280" w:lineRule="exact"/>
              <w:ind w:firstLine="0" w:firstLineChars="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各区（市、县</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政府</w:t>
            </w:r>
          </w:p>
          <w:p w14:paraId="359081AE">
            <w:pPr>
              <w:pStyle w:val="4"/>
              <w:snapToGrid w:val="0"/>
              <w:spacing w:after="0" w:line="280" w:lineRule="exact"/>
              <w:ind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rPr>
              <w:t>各开发区</w:t>
            </w:r>
            <w:r>
              <w:rPr>
                <w:rFonts w:hint="eastAsia" w:ascii="微软雅黑" w:hAnsi="微软雅黑" w:eastAsia="微软雅黑" w:cs="微软雅黑"/>
                <w:sz w:val="21"/>
                <w:szCs w:val="21"/>
                <w:highlight w:val="none"/>
                <w:lang w:val="en-US" w:eastAsia="zh-CN"/>
              </w:rPr>
              <w:t>管委会</w:t>
            </w:r>
          </w:p>
        </w:tc>
        <w:tc>
          <w:tcPr>
            <w:tcW w:w="2922" w:type="dxa"/>
            <w:noWrap w:val="0"/>
            <w:vAlign w:val="center"/>
          </w:tcPr>
          <w:p w14:paraId="7929BE20">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E4EF09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p>
        </w:tc>
      </w:tr>
      <w:tr w14:paraId="21D5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exact"/>
          <w:jc w:val="center"/>
        </w:trPr>
        <w:tc>
          <w:tcPr>
            <w:tcW w:w="910" w:type="dxa"/>
            <w:noWrap w:val="0"/>
            <w:vAlign w:val="center"/>
          </w:tcPr>
          <w:p w14:paraId="6030573D">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A037FD5">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衷心拥护</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两个确立</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、忠诚践行</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两个维护</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，坚持</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第一议题</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抓学习、</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第一遵循</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抓贯彻、</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第一政治要件</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抓落实，把党的全面领导贯穿政府工作全过程各方面，坚决当好党中央、国务院决策部署和省委、省政府、市委工作要求的执行者、行动派、实干家。</w:t>
            </w:r>
          </w:p>
        </w:tc>
        <w:tc>
          <w:tcPr>
            <w:tcW w:w="1091" w:type="dxa"/>
            <w:noWrap w:val="0"/>
            <w:vAlign w:val="center"/>
          </w:tcPr>
          <w:p w14:paraId="1BFCBA1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007AB383">
            <w:pPr>
              <w:pStyle w:val="4"/>
              <w:keepNext w:val="0"/>
              <w:keepLines w:val="0"/>
              <w:pageBreakBefore w:val="0"/>
              <w:kinsoku/>
              <w:wordWrap/>
              <w:topLinePunct w:val="0"/>
              <w:autoSpaceDE/>
              <w:autoSpaceDN/>
              <w:bidi w:val="0"/>
              <w:snapToGrid w:val="0"/>
              <w:spacing w:after="0"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毛胤强</w:t>
            </w:r>
          </w:p>
        </w:tc>
        <w:tc>
          <w:tcPr>
            <w:tcW w:w="2554" w:type="dxa"/>
            <w:noWrap w:val="0"/>
            <w:vAlign w:val="center"/>
          </w:tcPr>
          <w:p w14:paraId="14851E3E">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市政府办公厅</w:t>
            </w:r>
          </w:p>
          <w:p w14:paraId="5310048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新区办公室</w:t>
            </w:r>
          </w:p>
          <w:p w14:paraId="503CC980">
            <w:pPr>
              <w:snapToGrid w:val="0"/>
              <w:spacing w:line="280" w:lineRule="exact"/>
              <w:ind w:firstLine="0" w:firstLineChars="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各区（市、县</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政府</w:t>
            </w:r>
          </w:p>
          <w:p w14:paraId="00876C0C">
            <w:pPr>
              <w:snapToGrid w:val="0"/>
              <w:spacing w:line="280" w:lineRule="exact"/>
              <w:ind w:firstLine="0" w:firstLineChars="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highlight w:val="none"/>
              </w:rPr>
              <w:t>各开发区</w:t>
            </w:r>
            <w:r>
              <w:rPr>
                <w:rFonts w:hint="eastAsia" w:ascii="微软雅黑" w:hAnsi="微软雅黑" w:eastAsia="微软雅黑" w:cs="微软雅黑"/>
                <w:sz w:val="21"/>
                <w:szCs w:val="21"/>
                <w:highlight w:val="none"/>
                <w:lang w:val="en-US" w:eastAsia="zh-CN"/>
              </w:rPr>
              <w:t>管委会</w:t>
            </w:r>
          </w:p>
        </w:tc>
        <w:tc>
          <w:tcPr>
            <w:tcW w:w="2922" w:type="dxa"/>
            <w:noWrap w:val="0"/>
            <w:vAlign w:val="center"/>
          </w:tcPr>
          <w:p w14:paraId="73E1B658">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5E93ADB5">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p>
        </w:tc>
      </w:tr>
      <w:tr w14:paraId="1312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exact"/>
          <w:jc w:val="center"/>
        </w:trPr>
        <w:tc>
          <w:tcPr>
            <w:tcW w:w="910" w:type="dxa"/>
            <w:noWrap w:val="0"/>
            <w:vAlign w:val="center"/>
          </w:tcPr>
          <w:p w14:paraId="1C8AECAD">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5B75BF6A">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时刻牢记人民政府前面的</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人民</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两个字，坚决反对劳民伤财的形象工程、政绩工程，以上率下到项目现场解难题、到企业车间送服务、到基层一线解民忧，着力把群众急难愁盼的</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需求清单</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转化为政府履职尽责的</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责任清单</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，以民生</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温度</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标注幸福</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刻度</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w:t>
            </w:r>
          </w:p>
        </w:tc>
        <w:tc>
          <w:tcPr>
            <w:tcW w:w="1091" w:type="dxa"/>
            <w:noWrap w:val="0"/>
            <w:vAlign w:val="center"/>
          </w:tcPr>
          <w:p w14:paraId="52B9238F">
            <w:pPr>
              <w:pStyle w:val="4"/>
              <w:keepNext w:val="0"/>
              <w:keepLines w:val="0"/>
              <w:pageBreakBefore w:val="0"/>
              <w:kinsoku/>
              <w:wordWrap/>
              <w:topLinePunct w:val="0"/>
              <w:autoSpaceDE/>
              <w:autoSpaceDN/>
              <w:bidi w:val="0"/>
              <w:snapToGrid w:val="0"/>
              <w:spacing w:after="0" w:line="280" w:lineRule="exact"/>
              <w:ind w:firstLine="0"/>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3E22C96E">
            <w:pPr>
              <w:pStyle w:val="4"/>
              <w:keepNext w:val="0"/>
              <w:keepLines w:val="0"/>
              <w:pageBreakBefore w:val="0"/>
              <w:kinsoku/>
              <w:wordWrap/>
              <w:topLinePunct w:val="0"/>
              <w:autoSpaceDE/>
              <w:autoSpaceDN/>
              <w:bidi w:val="0"/>
              <w:snapToGrid w:val="0"/>
              <w:spacing w:after="0" w:line="280" w:lineRule="exact"/>
              <w:ind w:firstLine="0"/>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杨志伟</w:t>
            </w:r>
          </w:p>
          <w:p w14:paraId="712AF3F5">
            <w:pPr>
              <w:pStyle w:val="4"/>
              <w:keepNext w:val="0"/>
              <w:keepLines w:val="0"/>
              <w:pageBreakBefore w:val="0"/>
              <w:kinsoku/>
              <w:wordWrap/>
              <w:topLinePunct w:val="0"/>
              <w:autoSpaceDE/>
              <w:autoSpaceDN/>
              <w:bidi w:val="0"/>
              <w:snapToGrid w:val="0"/>
              <w:spacing w:after="0" w:line="280" w:lineRule="exact"/>
              <w:ind w:firstLine="0"/>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吴  熙</w:t>
            </w:r>
          </w:p>
          <w:p w14:paraId="11F222DE">
            <w:pPr>
              <w:pStyle w:val="4"/>
              <w:keepNext w:val="0"/>
              <w:keepLines w:val="0"/>
              <w:pageBreakBefore w:val="0"/>
              <w:widowControl/>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刘良果</w:t>
            </w:r>
          </w:p>
        </w:tc>
        <w:tc>
          <w:tcPr>
            <w:tcW w:w="2554" w:type="dxa"/>
            <w:noWrap w:val="0"/>
            <w:vAlign w:val="center"/>
          </w:tcPr>
          <w:p w14:paraId="04D321F9">
            <w:pPr>
              <w:pStyle w:val="4"/>
              <w:snapToGrid w:val="0"/>
              <w:spacing w:after="0"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市发展改革委</w:t>
            </w:r>
          </w:p>
          <w:p w14:paraId="1A73A8CF">
            <w:pPr>
              <w:pStyle w:val="4"/>
              <w:snapToGrid w:val="0"/>
              <w:spacing w:after="0"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市工业和信息化局</w:t>
            </w:r>
          </w:p>
          <w:p w14:paraId="064A2483">
            <w:pPr>
              <w:pStyle w:val="4"/>
              <w:snapToGrid w:val="0"/>
              <w:spacing w:after="0" w:line="28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新区经济发展局</w:t>
            </w:r>
          </w:p>
          <w:p w14:paraId="766919BB">
            <w:pPr>
              <w:pStyle w:val="4"/>
              <w:snapToGrid w:val="0"/>
              <w:spacing w:after="0" w:line="28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lang w:val="en-US" w:eastAsia="zh-CN"/>
              </w:rPr>
              <w:t>新区工业和信息化局</w:t>
            </w:r>
          </w:p>
        </w:tc>
        <w:tc>
          <w:tcPr>
            <w:tcW w:w="2922" w:type="dxa"/>
            <w:noWrap w:val="0"/>
            <w:vAlign w:val="center"/>
          </w:tcPr>
          <w:p w14:paraId="5FEA28AD">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239B924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各区（市、县、开发区）</w:t>
            </w:r>
          </w:p>
        </w:tc>
      </w:tr>
      <w:tr w14:paraId="667A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exact"/>
          <w:jc w:val="center"/>
        </w:trPr>
        <w:tc>
          <w:tcPr>
            <w:tcW w:w="910" w:type="dxa"/>
            <w:noWrap w:val="0"/>
            <w:vAlign w:val="center"/>
          </w:tcPr>
          <w:p w14:paraId="53D98DF8">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71175D72">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全面推进法治政府建设，严格落实重大行政决策程序，严格规范公正文明执法，倡导包容审慎监管和柔性执法，依法接受人大法律监督、工作监督，自觉接受政协民主监督，主动接受社会和舆论监督，持续深化政务公开，让政府工作更加阳光透明。</w:t>
            </w:r>
          </w:p>
        </w:tc>
        <w:tc>
          <w:tcPr>
            <w:tcW w:w="1091" w:type="dxa"/>
            <w:noWrap w:val="0"/>
            <w:vAlign w:val="center"/>
          </w:tcPr>
          <w:p w14:paraId="75DA8E60">
            <w:pPr>
              <w:widowControl/>
              <w:snapToGrid w:val="0"/>
              <w:spacing w:line="280" w:lineRule="exact"/>
              <w:jc w:val="center"/>
              <w:textAlignment w:val="center"/>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贺承军</w:t>
            </w:r>
          </w:p>
        </w:tc>
        <w:tc>
          <w:tcPr>
            <w:tcW w:w="2554" w:type="dxa"/>
            <w:noWrap w:val="0"/>
            <w:vAlign w:val="center"/>
          </w:tcPr>
          <w:p w14:paraId="690F0250">
            <w:pPr>
              <w:pStyle w:val="4"/>
              <w:snapToGrid w:val="0"/>
              <w:spacing w:after="0" w:line="280" w:lineRule="exact"/>
              <w:ind w:firstLine="0" w:firstLineChars="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市委依法治市办</w:t>
            </w:r>
          </w:p>
          <w:p w14:paraId="198BC2E6">
            <w:pPr>
              <w:pStyle w:val="4"/>
              <w:snapToGrid w:val="0"/>
              <w:spacing w:after="0" w:line="280" w:lineRule="exact"/>
              <w:ind w:firstLine="0" w:firstLineChars="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highlight w:val="none"/>
                <w:lang w:val="en-US" w:eastAsia="zh-CN"/>
              </w:rPr>
              <w:t>（市司法局）</w:t>
            </w:r>
          </w:p>
        </w:tc>
        <w:tc>
          <w:tcPr>
            <w:tcW w:w="2922" w:type="dxa"/>
            <w:noWrap w:val="0"/>
            <w:vAlign w:val="center"/>
          </w:tcPr>
          <w:p w14:paraId="6BF13D2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30DE2496">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74BD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exact"/>
          <w:jc w:val="center"/>
        </w:trPr>
        <w:tc>
          <w:tcPr>
            <w:tcW w:w="910" w:type="dxa"/>
            <w:noWrap w:val="0"/>
            <w:vAlign w:val="center"/>
          </w:tcPr>
          <w:p w14:paraId="5821F81C">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11E9FC3">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紧盯目标敢干、实干、快干、会干，善于运用改革的办法和创新的思维解决发展问题，勇于应对复杂局面，大兴调查研究，大力培养政策</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五员</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，落实</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强双基</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长效机制和乡镇（街道）履职事项</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三张清单</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，高水平开展</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十五五</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规划重大课题前期研究和重大项目前期工作，让大抓产业、大抓项目、大抓招商在全市上下蔚然成风，以</w:t>
            </w:r>
            <w:r>
              <w:rPr>
                <w:rFonts w:hint="eastAsia" w:ascii="微软雅黑" w:hAnsi="微软雅黑" w:eastAsia="微软雅黑" w:cs="微软雅黑"/>
                <w:sz w:val="21"/>
                <w:szCs w:val="21"/>
                <w:highlight w:val="none"/>
                <w:lang w:eastAsia="zh-CN"/>
              </w:rPr>
              <w:t>“5</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3”</w:t>
            </w:r>
            <w:r>
              <w:rPr>
                <w:rFonts w:hint="eastAsia" w:ascii="微软雅黑" w:hAnsi="微软雅黑" w:eastAsia="微软雅黑" w:cs="微软雅黑"/>
                <w:sz w:val="21"/>
                <w:szCs w:val="21"/>
                <w:highlight w:val="none"/>
              </w:rPr>
              <w:t>工作机制推动项目早落地</w:t>
            </w:r>
            <w:r>
              <w:rPr>
                <w:rFonts w:hint="eastAsia" w:ascii="微软雅黑" w:hAnsi="微软雅黑" w:eastAsia="微软雅黑" w:cs="微软雅黑"/>
                <w:sz w:val="21"/>
                <w:szCs w:val="21"/>
                <w:highlight w:val="none"/>
                <w:lang w:eastAsia="zh-CN"/>
              </w:rPr>
              <w:t>。</w:t>
            </w:r>
          </w:p>
        </w:tc>
        <w:tc>
          <w:tcPr>
            <w:tcW w:w="1091" w:type="dxa"/>
            <w:noWrap w:val="0"/>
            <w:vAlign w:val="center"/>
          </w:tcPr>
          <w:p w14:paraId="2695D572">
            <w:pPr>
              <w:pStyle w:val="4"/>
              <w:keepNext w:val="0"/>
              <w:keepLines w:val="0"/>
              <w:pageBreakBefore w:val="0"/>
              <w:kinsoku/>
              <w:wordWrap/>
              <w:topLinePunct w:val="0"/>
              <w:autoSpaceDE/>
              <w:autoSpaceDN/>
              <w:bidi w:val="0"/>
              <w:snapToGrid w:val="0"/>
              <w:spacing w:after="0" w:line="280" w:lineRule="exact"/>
              <w:ind w:firstLine="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龙章怀</w:t>
            </w:r>
          </w:p>
          <w:p w14:paraId="1460F7E9">
            <w:pPr>
              <w:pStyle w:val="4"/>
              <w:snapToGrid w:val="0"/>
              <w:spacing w:after="0" w:line="280" w:lineRule="exact"/>
              <w:jc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7546578D">
            <w:pPr>
              <w:pStyle w:val="4"/>
              <w:snapToGrid w:val="0"/>
              <w:spacing w:after="0" w:line="280" w:lineRule="exact"/>
              <w:jc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sz w:val="21"/>
                <w:szCs w:val="21"/>
                <w:highlight w:val="none"/>
                <w:lang w:val="en-US" w:eastAsia="zh-CN" w:bidi="ar"/>
              </w:rPr>
              <w:t>刘良果</w:t>
            </w:r>
          </w:p>
        </w:tc>
        <w:tc>
          <w:tcPr>
            <w:tcW w:w="2554" w:type="dxa"/>
            <w:noWrap w:val="0"/>
            <w:vAlign w:val="center"/>
          </w:tcPr>
          <w:p w14:paraId="6444D5E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市委组织部</w:t>
            </w:r>
          </w:p>
          <w:p w14:paraId="022552A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市委编办</w:t>
            </w:r>
          </w:p>
          <w:p w14:paraId="5B6B286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市发展改革委</w:t>
            </w:r>
          </w:p>
          <w:p w14:paraId="21E36878">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Fonts w:hint="eastAsia" w:ascii="微软雅黑" w:hAnsi="微软雅黑" w:eastAsia="微软雅黑" w:cs="微软雅黑"/>
                <w:sz w:val="21"/>
                <w:szCs w:val="21"/>
                <w:lang w:eastAsia="zh-CN"/>
              </w:rPr>
            </w:pPr>
            <w:r>
              <w:rPr>
                <w:rStyle w:val="16"/>
                <w:rFonts w:hint="eastAsia" w:ascii="微软雅黑" w:hAnsi="微软雅黑" w:eastAsia="微软雅黑" w:cs="微软雅黑"/>
                <w:sz w:val="21"/>
                <w:szCs w:val="21"/>
                <w:highlight w:val="none"/>
                <w:lang w:val="en-US" w:eastAsia="zh-CN" w:bidi="ar"/>
              </w:rPr>
              <w:t>市投资促进局</w:t>
            </w:r>
          </w:p>
        </w:tc>
        <w:tc>
          <w:tcPr>
            <w:tcW w:w="2922" w:type="dxa"/>
            <w:noWrap w:val="0"/>
            <w:vAlign w:val="center"/>
          </w:tcPr>
          <w:p w14:paraId="381423C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047A2BA3">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r w14:paraId="4924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exact"/>
          <w:jc w:val="center"/>
        </w:trPr>
        <w:tc>
          <w:tcPr>
            <w:tcW w:w="910" w:type="dxa"/>
            <w:noWrap w:val="0"/>
            <w:vAlign w:val="center"/>
          </w:tcPr>
          <w:p w14:paraId="673CE4BF">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4DE9EDDA">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一体推进不敢腐、不能腐、不想腐，从严从实抓班子、带队伍、正风气，加强审计、统计、财会监督，强化重点领域监管，深化警示教育和以案促改促治。</w:t>
            </w:r>
          </w:p>
        </w:tc>
        <w:tc>
          <w:tcPr>
            <w:tcW w:w="1091" w:type="dxa"/>
            <w:noWrap w:val="0"/>
            <w:vAlign w:val="center"/>
          </w:tcPr>
          <w:p w14:paraId="151EC704">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王  嶒</w:t>
            </w:r>
          </w:p>
          <w:p w14:paraId="50F2B1AD">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6FC185C1">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杨志伟</w:t>
            </w:r>
          </w:p>
        </w:tc>
        <w:tc>
          <w:tcPr>
            <w:tcW w:w="2554" w:type="dxa"/>
            <w:noWrap w:val="0"/>
            <w:vAlign w:val="center"/>
          </w:tcPr>
          <w:p w14:paraId="375F4C62">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市审计局</w:t>
            </w:r>
          </w:p>
          <w:p w14:paraId="11F8E7D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市统计局</w:t>
            </w:r>
          </w:p>
          <w:p w14:paraId="12624D0D">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市财政局</w:t>
            </w:r>
          </w:p>
          <w:p w14:paraId="7F84BA63">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新区财政金融工作局</w:t>
            </w:r>
          </w:p>
          <w:p w14:paraId="32E082E3">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各区（市、县</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政府</w:t>
            </w:r>
          </w:p>
          <w:p w14:paraId="7F8F4D25">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highlight w:val="none"/>
              </w:rPr>
              <w:t>各开发区</w:t>
            </w:r>
            <w:r>
              <w:rPr>
                <w:rFonts w:hint="eastAsia" w:ascii="微软雅黑" w:hAnsi="微软雅黑" w:eastAsia="微软雅黑" w:cs="微软雅黑"/>
                <w:sz w:val="21"/>
                <w:szCs w:val="21"/>
                <w:highlight w:val="none"/>
                <w:lang w:val="en-US" w:eastAsia="zh-CN"/>
              </w:rPr>
              <w:t>管委会</w:t>
            </w:r>
          </w:p>
        </w:tc>
        <w:tc>
          <w:tcPr>
            <w:tcW w:w="2922" w:type="dxa"/>
            <w:noWrap w:val="0"/>
            <w:vAlign w:val="center"/>
          </w:tcPr>
          <w:p w14:paraId="4ACA2FC7">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eastAsia="zh-CN"/>
              </w:rPr>
              <w:t>贵阳贵安各部门</w:t>
            </w:r>
          </w:p>
        </w:tc>
      </w:tr>
      <w:tr w14:paraId="721F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exact"/>
          <w:jc w:val="center"/>
        </w:trPr>
        <w:tc>
          <w:tcPr>
            <w:tcW w:w="910" w:type="dxa"/>
            <w:noWrap w:val="0"/>
            <w:vAlign w:val="center"/>
          </w:tcPr>
          <w:p w14:paraId="79237272">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firstLine="0" w:firstLineChars="0"/>
              <w:jc w:val="center"/>
              <w:textAlignment w:val="auto"/>
              <w:rPr>
                <w:rFonts w:hint="eastAsia" w:ascii="微软雅黑" w:hAnsi="微软雅黑" w:eastAsia="微软雅黑" w:cs="微软雅黑"/>
                <w:sz w:val="21"/>
                <w:szCs w:val="21"/>
                <w:highlight w:val="none"/>
              </w:rPr>
            </w:pPr>
          </w:p>
        </w:tc>
        <w:tc>
          <w:tcPr>
            <w:tcW w:w="7450" w:type="dxa"/>
            <w:noWrap w:val="0"/>
            <w:vAlign w:val="center"/>
          </w:tcPr>
          <w:p w14:paraId="30AD825E">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坚持政府</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过紧日子</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，严肃财经纪律、严格预算管理、严控</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三公</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经费</w:t>
            </w:r>
            <w:r>
              <w:rPr>
                <w:rFonts w:hint="eastAsia" w:ascii="微软雅黑" w:hAnsi="微软雅黑" w:eastAsia="微软雅黑" w:cs="微软雅黑"/>
                <w:sz w:val="21"/>
                <w:szCs w:val="21"/>
                <w:highlight w:val="none"/>
                <w:lang w:eastAsia="zh-CN"/>
              </w:rPr>
              <w:t>。</w:t>
            </w:r>
          </w:p>
        </w:tc>
        <w:tc>
          <w:tcPr>
            <w:tcW w:w="1091" w:type="dxa"/>
            <w:noWrap w:val="0"/>
            <w:vAlign w:val="center"/>
          </w:tcPr>
          <w:p w14:paraId="589BEC00">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王  嶒</w:t>
            </w:r>
          </w:p>
          <w:p w14:paraId="5C32BB83">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范辉政</w:t>
            </w:r>
          </w:p>
          <w:p w14:paraId="44FA1E42">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Style w:val="16"/>
                <w:rFonts w:hint="eastAsia" w:ascii="微软雅黑" w:hAnsi="微软雅黑" w:eastAsia="微软雅黑" w:cs="微软雅黑"/>
                <w:sz w:val="21"/>
                <w:szCs w:val="21"/>
                <w:highlight w:val="none"/>
                <w:lang w:val="en-US" w:eastAsia="zh-CN" w:bidi="ar"/>
              </w:rPr>
              <w:t>杨志伟</w:t>
            </w:r>
          </w:p>
        </w:tc>
        <w:tc>
          <w:tcPr>
            <w:tcW w:w="2554" w:type="dxa"/>
            <w:noWrap w:val="0"/>
            <w:vAlign w:val="center"/>
          </w:tcPr>
          <w:p w14:paraId="196F8109">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市财政局</w:t>
            </w:r>
          </w:p>
          <w:p w14:paraId="30D897A8">
            <w:pPr>
              <w:pStyle w:val="4"/>
              <w:keepNext w:val="0"/>
              <w:keepLines w:val="0"/>
              <w:pageBreakBefore w:val="0"/>
              <w:widowControl w:val="0"/>
              <w:kinsoku/>
              <w:wordWrap/>
              <w:overflowPunct/>
              <w:topLinePunct w:val="0"/>
              <w:autoSpaceDE/>
              <w:autoSpaceDN/>
              <w:bidi w:val="0"/>
              <w:adjustRightInd/>
              <w:snapToGrid w:val="0"/>
              <w:spacing w:after="0"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新区财政金融工作局</w:t>
            </w:r>
          </w:p>
        </w:tc>
        <w:tc>
          <w:tcPr>
            <w:tcW w:w="2922" w:type="dxa"/>
            <w:noWrap w:val="0"/>
            <w:vAlign w:val="center"/>
          </w:tcPr>
          <w:p w14:paraId="535B1101">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贵阳贵安相关部门</w:t>
            </w:r>
          </w:p>
          <w:p w14:paraId="74D542DA">
            <w:pPr>
              <w:keepNext w:val="0"/>
              <w:keepLines w:val="0"/>
              <w:pageBreakBefore w:val="0"/>
              <w:widowControl w:val="0"/>
              <w:suppressAutoHyphens/>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各区（市、县、开发区）</w:t>
            </w:r>
          </w:p>
        </w:tc>
      </w:tr>
    </w:tbl>
    <w:p w14:paraId="1F558E32">
      <w:pPr>
        <w:pStyle w:val="9"/>
        <w:jc w:val="both"/>
        <w:rPr>
          <w:rFonts w:hint="eastAsia" w:ascii="仿宋_GB2312" w:hAnsi="宋体" w:eastAsia="仿宋_GB2312"/>
          <w:sz w:val="32"/>
          <w:szCs w:val="32"/>
        </w:rPr>
      </w:pPr>
    </w:p>
    <w:p w14:paraId="3859CFB7">
      <w:pPr>
        <w:pStyle w:val="9"/>
        <w:jc w:val="both"/>
        <w:rPr>
          <w:rFonts w:hint="eastAsia" w:ascii="黑体" w:hAnsi="黑体" w:eastAsia="黑体" w:cs="黑体"/>
          <w:b w:val="0"/>
          <w:bCs/>
          <w:sz w:val="32"/>
          <w:szCs w:val="32"/>
          <w:lang w:eastAsia="zh-CN"/>
        </w:rPr>
      </w:pPr>
    </w:p>
    <w:p w14:paraId="06A0A099">
      <w:pPr>
        <w:pStyle w:val="9"/>
        <w:jc w:val="both"/>
        <w:rPr>
          <w:rFonts w:hint="eastAsia" w:ascii="黑体" w:hAnsi="黑体" w:eastAsia="黑体" w:cs="黑体"/>
          <w:b w:val="0"/>
          <w:bCs/>
          <w:sz w:val="28"/>
          <w:szCs w:val="28"/>
          <w:lang w:eastAsia="zh-CN"/>
        </w:rPr>
      </w:pPr>
    </w:p>
    <w:p w14:paraId="0F2CB1AD">
      <w:pPr>
        <w:pStyle w:val="9"/>
        <w:jc w:val="both"/>
        <w:rPr>
          <w:rFonts w:hint="eastAsia" w:ascii="黑体" w:hAnsi="黑体" w:eastAsia="黑体" w:cs="黑体"/>
          <w:b w:val="0"/>
          <w:bCs/>
          <w:sz w:val="28"/>
          <w:szCs w:val="28"/>
          <w:lang w:eastAsia="zh-CN"/>
        </w:rPr>
      </w:pPr>
    </w:p>
    <w:p w14:paraId="573B6E24">
      <w:pPr>
        <w:pStyle w:val="9"/>
        <w:jc w:val="both"/>
        <w:rPr>
          <w:rFonts w:hint="eastAsia" w:ascii="黑体" w:hAnsi="黑体" w:eastAsia="黑体" w:cs="黑体"/>
          <w:b w:val="0"/>
          <w:bCs/>
          <w:sz w:val="28"/>
          <w:szCs w:val="28"/>
          <w:lang w:eastAsia="zh-CN"/>
        </w:rPr>
      </w:pPr>
    </w:p>
    <w:p w14:paraId="23892324">
      <w:pPr>
        <w:pStyle w:val="9"/>
        <w:jc w:val="both"/>
        <w:rPr>
          <w:rFonts w:hint="eastAsia" w:ascii="微软雅黑" w:hAnsi="微软雅黑" w:eastAsia="微软雅黑" w:cs="微软雅黑"/>
          <w:b w:val="0"/>
          <w:bCs/>
          <w:sz w:val="21"/>
          <w:szCs w:val="21"/>
          <w:lang w:val="en-US" w:eastAsia="zh-CN"/>
        </w:rPr>
      </w:pPr>
      <w:r>
        <w:rPr>
          <w:rFonts w:hint="eastAsia" w:ascii="微软雅黑" w:hAnsi="微软雅黑" w:eastAsia="微软雅黑" w:cs="微软雅黑"/>
          <w:b w:val="0"/>
          <w:bCs/>
          <w:sz w:val="21"/>
          <w:szCs w:val="21"/>
          <w:lang w:eastAsia="zh-CN"/>
        </w:rPr>
        <w:t>附</w:t>
      </w:r>
      <w:r>
        <w:rPr>
          <w:rFonts w:hint="eastAsia" w:ascii="微软雅黑" w:hAnsi="微软雅黑" w:eastAsia="微软雅黑" w:cs="微软雅黑"/>
          <w:b w:val="0"/>
          <w:bCs/>
          <w:sz w:val="21"/>
          <w:szCs w:val="21"/>
          <w:lang w:val="en-US" w:eastAsia="zh-CN"/>
        </w:rPr>
        <w:t>件2</w:t>
      </w:r>
    </w:p>
    <w:p w14:paraId="49DD1EDE">
      <w:pPr>
        <w:pStyle w:val="9"/>
        <w:jc w:val="center"/>
        <w:rPr>
          <w:rFonts w:hint="eastAsia" w:ascii="微软雅黑" w:hAnsi="微软雅黑" w:eastAsia="微软雅黑" w:cs="微软雅黑"/>
          <w:b w:val="0"/>
          <w:bCs/>
          <w:sz w:val="32"/>
          <w:szCs w:val="32"/>
          <w:lang w:eastAsia="zh-CN"/>
        </w:rPr>
      </w:pPr>
      <w:r>
        <w:rPr>
          <w:rFonts w:hint="eastAsia" w:ascii="微软雅黑" w:hAnsi="微软雅黑" w:eastAsia="微软雅黑" w:cs="微软雅黑"/>
          <w:b w:val="0"/>
          <w:bCs/>
          <w:sz w:val="32"/>
          <w:szCs w:val="32"/>
          <w:lang w:eastAsia="zh-CN"/>
        </w:rPr>
        <w:t>20</w:t>
      </w:r>
      <w:r>
        <w:rPr>
          <w:rFonts w:hint="eastAsia" w:ascii="微软雅黑" w:hAnsi="微软雅黑" w:eastAsia="微软雅黑" w:cs="微软雅黑"/>
          <w:b w:val="0"/>
          <w:bCs/>
          <w:sz w:val="32"/>
          <w:szCs w:val="32"/>
          <w:lang w:val="en-US" w:eastAsia="zh-CN"/>
        </w:rPr>
        <w:t>25</w:t>
      </w:r>
      <w:r>
        <w:rPr>
          <w:rFonts w:hint="eastAsia" w:ascii="微软雅黑" w:hAnsi="微软雅黑" w:eastAsia="微软雅黑" w:cs="微软雅黑"/>
          <w:b w:val="0"/>
          <w:bCs/>
          <w:sz w:val="32"/>
          <w:szCs w:val="32"/>
        </w:rPr>
        <w:t>年《政府工作报告》</w:t>
      </w:r>
      <w:r>
        <w:rPr>
          <w:rFonts w:hint="eastAsia" w:ascii="微软雅黑" w:hAnsi="微软雅黑" w:eastAsia="微软雅黑" w:cs="微软雅黑"/>
          <w:b w:val="0"/>
          <w:bCs/>
          <w:sz w:val="32"/>
          <w:szCs w:val="32"/>
          <w:lang w:val="en-US" w:eastAsia="zh-CN"/>
        </w:rPr>
        <w:t>重点</w:t>
      </w:r>
      <w:r>
        <w:rPr>
          <w:rFonts w:hint="eastAsia" w:ascii="微软雅黑" w:hAnsi="微软雅黑" w:eastAsia="微软雅黑" w:cs="微软雅黑"/>
          <w:b w:val="0"/>
          <w:bCs/>
          <w:sz w:val="32"/>
          <w:szCs w:val="32"/>
        </w:rPr>
        <w:t>工作</w:t>
      </w:r>
      <w:r>
        <w:rPr>
          <w:rFonts w:hint="eastAsia" w:ascii="微软雅黑" w:hAnsi="微软雅黑" w:eastAsia="微软雅黑" w:cs="微软雅黑"/>
          <w:b w:val="0"/>
          <w:bCs/>
          <w:sz w:val="32"/>
          <w:szCs w:val="32"/>
          <w:lang w:val="en-US" w:eastAsia="zh-CN"/>
        </w:rPr>
        <w:t>季度</w:t>
      </w:r>
      <w:r>
        <w:rPr>
          <w:rFonts w:hint="eastAsia" w:ascii="微软雅黑" w:hAnsi="微软雅黑" w:eastAsia="微软雅黑" w:cs="微软雅黑"/>
          <w:b w:val="0"/>
          <w:bCs/>
          <w:sz w:val="32"/>
          <w:szCs w:val="32"/>
        </w:rPr>
        <w:t>分解表</w:t>
      </w:r>
      <w:r>
        <w:rPr>
          <w:rFonts w:hint="eastAsia" w:ascii="微软雅黑" w:hAnsi="微软雅黑" w:eastAsia="微软雅黑" w:cs="微软雅黑"/>
          <w:b w:val="0"/>
          <w:bCs/>
          <w:sz w:val="32"/>
          <w:szCs w:val="32"/>
          <w:lang w:eastAsia="zh-CN"/>
        </w:rPr>
        <w:t>（样表）</w:t>
      </w:r>
    </w:p>
    <w:tbl>
      <w:tblPr>
        <w:tblStyle w:val="11"/>
        <w:tblW w:w="143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8"/>
        <w:gridCol w:w="1931"/>
        <w:gridCol w:w="1574"/>
        <w:gridCol w:w="2373"/>
        <w:gridCol w:w="2509"/>
        <w:gridCol w:w="2544"/>
        <w:gridCol w:w="2649"/>
      </w:tblGrid>
      <w:tr w14:paraId="1AE3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748" w:type="dxa"/>
            <w:tcBorders>
              <w:top w:val="single" w:color="000000" w:sz="4" w:space="0"/>
              <w:left w:val="single" w:color="000000" w:sz="4" w:space="0"/>
              <w:bottom w:val="single" w:color="000000" w:sz="4" w:space="0"/>
              <w:right w:val="single" w:color="000000" w:sz="4" w:space="0"/>
              <w:tl2br w:val="nil"/>
              <w:tr2bl w:val="nil"/>
            </w:tcBorders>
            <w:vAlign w:val="center"/>
          </w:tcPr>
          <w:p w14:paraId="1F79B631">
            <w:pPr>
              <w:autoSpaceDN w:val="0"/>
              <w:spacing w:line="300" w:lineRule="exact"/>
              <w:jc w:val="center"/>
              <w:textAlignment w:val="center"/>
              <w:rPr>
                <w:rFonts w:hint="eastAsia" w:ascii="微软雅黑" w:hAnsi="微软雅黑" w:eastAsia="微软雅黑" w:cs="微软雅黑"/>
                <w:b w:val="0"/>
                <w:bCs w:val="0"/>
                <w:sz w:val="21"/>
                <w:szCs w:val="21"/>
                <w:u w:val="none" w:color="auto"/>
              </w:rPr>
            </w:pPr>
            <w:r>
              <w:rPr>
                <w:rFonts w:hint="eastAsia" w:ascii="微软雅黑" w:hAnsi="微软雅黑" w:eastAsia="微软雅黑" w:cs="微软雅黑"/>
                <w:b w:val="0"/>
                <w:bCs w:val="0"/>
                <w:sz w:val="21"/>
                <w:szCs w:val="21"/>
                <w:u w:val="none" w:color="auto"/>
              </w:rPr>
              <w:t>序号</w:t>
            </w:r>
          </w:p>
        </w:tc>
        <w:tc>
          <w:tcPr>
            <w:tcW w:w="1931" w:type="dxa"/>
            <w:tcBorders>
              <w:top w:val="single" w:color="000000" w:sz="4" w:space="0"/>
              <w:left w:val="single" w:color="000000" w:sz="4" w:space="0"/>
              <w:bottom w:val="single" w:color="000000" w:sz="4" w:space="0"/>
              <w:right w:val="single" w:color="000000" w:sz="4" w:space="0"/>
              <w:tl2br w:val="nil"/>
              <w:tr2bl w:val="nil"/>
            </w:tcBorders>
            <w:vAlign w:val="center"/>
          </w:tcPr>
          <w:p w14:paraId="358E50DE">
            <w:pPr>
              <w:autoSpaceDN w:val="0"/>
              <w:spacing w:line="300" w:lineRule="exact"/>
              <w:jc w:val="center"/>
              <w:textAlignment w:val="center"/>
              <w:rPr>
                <w:rFonts w:hint="eastAsia" w:ascii="微软雅黑" w:hAnsi="微软雅黑" w:eastAsia="微软雅黑" w:cs="微软雅黑"/>
                <w:b w:val="0"/>
                <w:bCs w:val="0"/>
                <w:sz w:val="21"/>
                <w:szCs w:val="21"/>
                <w:u w:val="none" w:color="auto"/>
              </w:rPr>
            </w:pPr>
            <w:r>
              <w:rPr>
                <w:rFonts w:hint="eastAsia" w:ascii="微软雅黑" w:hAnsi="微软雅黑" w:eastAsia="微软雅黑" w:cs="微软雅黑"/>
                <w:b w:val="0"/>
                <w:bCs w:val="0"/>
                <w:sz w:val="21"/>
                <w:szCs w:val="21"/>
                <w:u w:val="none" w:color="auto"/>
              </w:rPr>
              <w:t>目标任务</w:t>
            </w:r>
          </w:p>
        </w:tc>
        <w:tc>
          <w:tcPr>
            <w:tcW w:w="1574" w:type="dxa"/>
            <w:tcBorders>
              <w:top w:val="single" w:color="000000" w:sz="4" w:space="0"/>
              <w:left w:val="single" w:color="000000" w:sz="4" w:space="0"/>
              <w:bottom w:val="single" w:color="000000" w:sz="4" w:space="0"/>
              <w:right w:val="single" w:color="000000" w:sz="4" w:space="0"/>
              <w:tl2br w:val="nil"/>
              <w:tr2bl w:val="nil"/>
            </w:tcBorders>
            <w:vAlign w:val="center"/>
          </w:tcPr>
          <w:p w14:paraId="7F066A06">
            <w:pPr>
              <w:autoSpaceDN w:val="0"/>
              <w:spacing w:line="300" w:lineRule="exact"/>
              <w:jc w:val="center"/>
              <w:textAlignment w:val="center"/>
              <w:rPr>
                <w:rFonts w:hint="eastAsia" w:ascii="微软雅黑" w:hAnsi="微软雅黑" w:eastAsia="微软雅黑" w:cs="微软雅黑"/>
                <w:b w:val="0"/>
                <w:bCs w:val="0"/>
                <w:sz w:val="21"/>
                <w:szCs w:val="21"/>
                <w:u w:val="none" w:color="auto"/>
              </w:rPr>
            </w:pPr>
            <w:r>
              <w:rPr>
                <w:rFonts w:hint="eastAsia" w:ascii="微软雅黑" w:hAnsi="微软雅黑" w:eastAsia="微软雅黑" w:cs="微软雅黑"/>
                <w:b w:val="0"/>
                <w:bCs w:val="0"/>
                <w:sz w:val="21"/>
                <w:szCs w:val="21"/>
                <w:u w:val="none" w:color="auto"/>
              </w:rPr>
              <w:t>牵头单位</w:t>
            </w:r>
          </w:p>
        </w:tc>
        <w:tc>
          <w:tcPr>
            <w:tcW w:w="2373" w:type="dxa"/>
            <w:tcBorders>
              <w:top w:val="single" w:color="000000" w:sz="4" w:space="0"/>
              <w:left w:val="single" w:color="000000" w:sz="4" w:space="0"/>
              <w:bottom w:val="single" w:color="000000" w:sz="4" w:space="0"/>
              <w:right w:val="single" w:color="000000" w:sz="4" w:space="0"/>
              <w:tl2br w:val="nil"/>
              <w:tr2bl w:val="nil"/>
            </w:tcBorders>
            <w:vAlign w:val="center"/>
          </w:tcPr>
          <w:p w14:paraId="26B6CCB1">
            <w:pPr>
              <w:autoSpaceDN w:val="0"/>
              <w:spacing w:line="300" w:lineRule="exact"/>
              <w:jc w:val="center"/>
              <w:textAlignment w:val="center"/>
              <w:rPr>
                <w:rFonts w:hint="eastAsia" w:ascii="微软雅黑" w:hAnsi="微软雅黑" w:eastAsia="微软雅黑" w:cs="微软雅黑"/>
                <w:b w:val="0"/>
                <w:bCs w:val="0"/>
                <w:sz w:val="21"/>
                <w:szCs w:val="21"/>
                <w:u w:val="none" w:color="auto"/>
              </w:rPr>
            </w:pPr>
            <w:r>
              <w:rPr>
                <w:rFonts w:hint="eastAsia" w:ascii="微软雅黑" w:hAnsi="微软雅黑" w:eastAsia="微软雅黑" w:cs="微软雅黑"/>
                <w:b w:val="0"/>
                <w:bCs w:val="0"/>
                <w:sz w:val="21"/>
                <w:szCs w:val="21"/>
                <w:u w:val="none" w:color="auto"/>
              </w:rPr>
              <w:t>一季度进度</w:t>
            </w:r>
          </w:p>
        </w:tc>
        <w:tc>
          <w:tcPr>
            <w:tcW w:w="2509" w:type="dxa"/>
            <w:tcBorders>
              <w:top w:val="single" w:color="000000" w:sz="4" w:space="0"/>
              <w:left w:val="single" w:color="000000" w:sz="4" w:space="0"/>
              <w:bottom w:val="single" w:color="000000" w:sz="4" w:space="0"/>
              <w:right w:val="single" w:color="000000" w:sz="4" w:space="0"/>
              <w:tl2br w:val="nil"/>
              <w:tr2bl w:val="nil"/>
            </w:tcBorders>
            <w:vAlign w:val="center"/>
          </w:tcPr>
          <w:p w14:paraId="33266980">
            <w:pPr>
              <w:autoSpaceDN w:val="0"/>
              <w:spacing w:line="300" w:lineRule="exact"/>
              <w:jc w:val="center"/>
              <w:textAlignment w:val="center"/>
              <w:rPr>
                <w:rFonts w:hint="eastAsia" w:ascii="微软雅黑" w:hAnsi="微软雅黑" w:eastAsia="微软雅黑" w:cs="微软雅黑"/>
                <w:b w:val="0"/>
                <w:bCs w:val="0"/>
                <w:sz w:val="21"/>
                <w:szCs w:val="21"/>
                <w:u w:val="none" w:color="auto"/>
              </w:rPr>
            </w:pPr>
            <w:r>
              <w:rPr>
                <w:rFonts w:hint="eastAsia" w:ascii="微软雅黑" w:hAnsi="微软雅黑" w:eastAsia="微软雅黑" w:cs="微软雅黑"/>
                <w:b w:val="0"/>
                <w:bCs w:val="0"/>
                <w:sz w:val="21"/>
                <w:szCs w:val="21"/>
                <w:u w:val="none" w:color="auto"/>
              </w:rPr>
              <w:t>二季度进度</w:t>
            </w:r>
          </w:p>
        </w:tc>
        <w:tc>
          <w:tcPr>
            <w:tcW w:w="2544" w:type="dxa"/>
            <w:tcBorders>
              <w:top w:val="single" w:color="000000" w:sz="4" w:space="0"/>
              <w:left w:val="single" w:color="000000" w:sz="4" w:space="0"/>
              <w:bottom w:val="single" w:color="000000" w:sz="4" w:space="0"/>
              <w:right w:val="single" w:color="000000" w:sz="4" w:space="0"/>
              <w:tl2br w:val="nil"/>
              <w:tr2bl w:val="nil"/>
            </w:tcBorders>
            <w:vAlign w:val="center"/>
          </w:tcPr>
          <w:p w14:paraId="7C50F688">
            <w:pPr>
              <w:autoSpaceDN w:val="0"/>
              <w:spacing w:line="300" w:lineRule="exact"/>
              <w:jc w:val="center"/>
              <w:textAlignment w:val="center"/>
              <w:rPr>
                <w:rFonts w:hint="eastAsia" w:ascii="微软雅黑" w:hAnsi="微软雅黑" w:eastAsia="微软雅黑" w:cs="微软雅黑"/>
                <w:b w:val="0"/>
                <w:bCs w:val="0"/>
                <w:sz w:val="21"/>
                <w:szCs w:val="21"/>
                <w:u w:val="none" w:color="auto"/>
              </w:rPr>
            </w:pPr>
            <w:r>
              <w:rPr>
                <w:rFonts w:hint="eastAsia" w:ascii="微软雅黑" w:hAnsi="微软雅黑" w:eastAsia="微软雅黑" w:cs="微软雅黑"/>
                <w:b w:val="0"/>
                <w:bCs w:val="0"/>
                <w:sz w:val="21"/>
                <w:szCs w:val="21"/>
                <w:u w:val="none" w:color="auto"/>
              </w:rPr>
              <w:t>三季度进度</w:t>
            </w:r>
          </w:p>
        </w:tc>
        <w:tc>
          <w:tcPr>
            <w:tcW w:w="2649" w:type="dxa"/>
            <w:tcBorders>
              <w:top w:val="single" w:color="000000" w:sz="4" w:space="0"/>
              <w:left w:val="single" w:color="000000" w:sz="4" w:space="0"/>
              <w:bottom w:val="single" w:color="000000" w:sz="4" w:space="0"/>
              <w:right w:val="single" w:color="auto" w:sz="4" w:space="0"/>
              <w:tl2br w:val="nil"/>
              <w:tr2bl w:val="nil"/>
            </w:tcBorders>
            <w:vAlign w:val="center"/>
          </w:tcPr>
          <w:p w14:paraId="2631CFB7">
            <w:pPr>
              <w:autoSpaceDN w:val="0"/>
              <w:spacing w:line="300" w:lineRule="exact"/>
              <w:jc w:val="center"/>
              <w:textAlignment w:val="center"/>
              <w:rPr>
                <w:rFonts w:hint="eastAsia" w:ascii="微软雅黑" w:hAnsi="微软雅黑" w:eastAsia="微软雅黑" w:cs="微软雅黑"/>
                <w:b w:val="0"/>
                <w:bCs w:val="0"/>
                <w:sz w:val="21"/>
                <w:szCs w:val="21"/>
                <w:u w:val="none" w:color="auto"/>
              </w:rPr>
            </w:pPr>
            <w:r>
              <w:rPr>
                <w:rFonts w:hint="eastAsia" w:ascii="微软雅黑" w:hAnsi="微软雅黑" w:eastAsia="微软雅黑" w:cs="微软雅黑"/>
                <w:b w:val="0"/>
                <w:bCs w:val="0"/>
                <w:sz w:val="21"/>
                <w:szCs w:val="21"/>
                <w:u w:val="none" w:color="auto"/>
              </w:rPr>
              <w:t>四季度进度</w:t>
            </w:r>
          </w:p>
        </w:tc>
      </w:tr>
      <w:tr w14:paraId="3A89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748" w:type="dxa"/>
            <w:tcBorders>
              <w:top w:val="single" w:color="000000" w:sz="4" w:space="0"/>
              <w:left w:val="single" w:color="000000" w:sz="4" w:space="0"/>
              <w:bottom w:val="single" w:color="000000" w:sz="4" w:space="0"/>
              <w:right w:val="single" w:color="000000" w:sz="4" w:space="0"/>
              <w:tl2br w:val="nil"/>
              <w:tr2bl w:val="nil"/>
            </w:tcBorders>
            <w:vAlign w:val="center"/>
          </w:tcPr>
          <w:p w14:paraId="1F8039FD">
            <w:pPr>
              <w:autoSpaceDN w:val="0"/>
              <w:spacing w:line="300" w:lineRule="exact"/>
              <w:jc w:val="center"/>
              <w:textAlignment w:val="center"/>
              <w:rPr>
                <w:rFonts w:hint="eastAsia" w:ascii="微软雅黑" w:hAnsi="微软雅黑" w:eastAsia="微软雅黑" w:cs="微软雅黑"/>
                <w:b w:val="0"/>
                <w:bCs w:val="0"/>
                <w:sz w:val="21"/>
                <w:szCs w:val="21"/>
                <w:u w:val="none" w:color="auto"/>
                <w:lang w:val="en-US" w:eastAsia="zh-CN"/>
              </w:rPr>
            </w:pPr>
            <w:r>
              <w:rPr>
                <w:rFonts w:hint="eastAsia" w:ascii="微软雅黑" w:hAnsi="微软雅黑" w:eastAsia="微软雅黑" w:cs="微软雅黑"/>
                <w:b w:val="0"/>
                <w:bCs w:val="0"/>
                <w:sz w:val="21"/>
                <w:szCs w:val="21"/>
                <w:u w:val="none" w:color="auto"/>
                <w:lang w:eastAsia="zh-CN"/>
              </w:rPr>
              <w:t>1</w:t>
            </w:r>
            <w:r>
              <w:rPr>
                <w:rFonts w:hint="eastAsia" w:ascii="微软雅黑" w:hAnsi="微软雅黑" w:eastAsia="微软雅黑" w:cs="微软雅黑"/>
                <w:b w:val="0"/>
                <w:bCs w:val="0"/>
                <w:sz w:val="21"/>
                <w:szCs w:val="21"/>
                <w:u w:val="none" w:color="auto"/>
                <w:lang w:val="en-US" w:eastAsia="zh-CN"/>
              </w:rPr>
              <w:t>0</w:t>
            </w:r>
          </w:p>
        </w:tc>
        <w:tc>
          <w:tcPr>
            <w:tcW w:w="1931" w:type="dxa"/>
            <w:tcBorders>
              <w:top w:val="single" w:color="000000" w:sz="4" w:space="0"/>
              <w:left w:val="single" w:color="000000" w:sz="4" w:space="0"/>
              <w:bottom w:val="single" w:color="000000" w:sz="4" w:space="0"/>
              <w:right w:val="single" w:color="000000" w:sz="4" w:space="0"/>
              <w:tl2br w:val="nil"/>
              <w:tr2bl w:val="nil"/>
            </w:tcBorders>
            <w:vAlign w:val="center"/>
          </w:tcPr>
          <w:p w14:paraId="766A776C">
            <w:pPr>
              <w:autoSpaceDN w:val="0"/>
              <w:spacing w:line="300" w:lineRule="exact"/>
              <w:jc w:val="both"/>
              <w:textAlignment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城镇新增就业</w:t>
            </w:r>
            <w:r>
              <w:rPr>
                <w:rFonts w:hint="eastAsia" w:ascii="微软雅黑" w:hAnsi="微软雅黑" w:eastAsia="微软雅黑" w:cs="微软雅黑"/>
                <w:sz w:val="21"/>
                <w:szCs w:val="21"/>
                <w:lang w:eastAsia="zh-CN"/>
              </w:rPr>
              <w:t>15</w:t>
            </w:r>
            <w:r>
              <w:rPr>
                <w:rFonts w:hint="eastAsia" w:ascii="微软雅黑" w:hAnsi="微软雅黑" w:eastAsia="微软雅黑" w:cs="微软雅黑"/>
                <w:sz w:val="21"/>
                <w:szCs w:val="21"/>
              </w:rPr>
              <w:t>万人以上</w:t>
            </w:r>
            <w:r>
              <w:rPr>
                <w:rFonts w:hint="eastAsia" w:ascii="微软雅黑" w:hAnsi="微软雅黑" w:eastAsia="微软雅黑" w:cs="微软雅黑"/>
                <w:sz w:val="21"/>
                <w:szCs w:val="21"/>
                <w:lang w:eastAsia="zh-CN"/>
              </w:rPr>
              <w:t>。</w:t>
            </w:r>
          </w:p>
        </w:tc>
        <w:tc>
          <w:tcPr>
            <w:tcW w:w="1574" w:type="dxa"/>
            <w:tcBorders>
              <w:top w:val="single" w:color="000000" w:sz="4" w:space="0"/>
              <w:left w:val="single" w:color="000000" w:sz="4" w:space="0"/>
              <w:bottom w:val="single" w:color="000000" w:sz="4" w:space="0"/>
              <w:right w:val="single" w:color="000000" w:sz="4" w:space="0"/>
              <w:tl2br w:val="nil"/>
              <w:tr2bl w:val="nil"/>
            </w:tcBorders>
            <w:vAlign w:val="center"/>
          </w:tcPr>
          <w:p w14:paraId="4349AA12">
            <w:pPr>
              <w:autoSpaceDN w:val="0"/>
              <w:spacing w:line="300" w:lineRule="exact"/>
              <w:jc w:val="center"/>
              <w:textAlignment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市人力资源和社会保障局</w:t>
            </w:r>
          </w:p>
        </w:tc>
        <w:tc>
          <w:tcPr>
            <w:tcW w:w="2373" w:type="dxa"/>
            <w:tcBorders>
              <w:top w:val="single" w:color="000000" w:sz="4" w:space="0"/>
              <w:left w:val="single" w:color="000000" w:sz="4" w:space="0"/>
              <w:bottom w:val="single" w:color="000000" w:sz="4" w:space="0"/>
              <w:right w:val="single" w:color="000000" w:sz="4" w:space="0"/>
              <w:tl2br w:val="nil"/>
              <w:tr2bl w:val="nil"/>
            </w:tcBorders>
            <w:vAlign w:val="center"/>
          </w:tcPr>
          <w:p w14:paraId="7C1F3A4E">
            <w:pPr>
              <w:autoSpaceDN w:val="0"/>
              <w:spacing w:line="300" w:lineRule="exact"/>
              <w:jc w:val="left"/>
              <w:textAlignment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完成</w:t>
            </w:r>
            <w:r>
              <w:rPr>
                <w:rFonts w:hint="eastAsia" w:ascii="微软雅黑" w:hAnsi="微软雅黑" w:eastAsia="微软雅黑" w:cs="微软雅黑"/>
                <w:sz w:val="21"/>
                <w:szCs w:val="21"/>
              </w:rPr>
              <w:t>城镇新增就业</w:t>
            </w:r>
            <w:r>
              <w:rPr>
                <w:rFonts w:hint="eastAsia" w:ascii="微软雅黑" w:hAnsi="微软雅黑" w:eastAsia="微软雅黑" w:cs="微软雅黑"/>
                <w:sz w:val="21"/>
                <w:szCs w:val="21"/>
                <w:lang w:val="en-US" w:eastAsia="zh-CN"/>
              </w:rPr>
              <w:t>XX</w:t>
            </w:r>
            <w:r>
              <w:rPr>
                <w:rFonts w:hint="eastAsia" w:ascii="微软雅黑" w:hAnsi="微软雅黑" w:eastAsia="微软雅黑" w:cs="微软雅黑"/>
                <w:sz w:val="21"/>
                <w:szCs w:val="21"/>
              </w:rPr>
              <w:t>万人。</w:t>
            </w:r>
          </w:p>
        </w:tc>
        <w:tc>
          <w:tcPr>
            <w:tcW w:w="2509" w:type="dxa"/>
            <w:tcBorders>
              <w:top w:val="single" w:color="000000" w:sz="4" w:space="0"/>
              <w:left w:val="single" w:color="000000" w:sz="4" w:space="0"/>
              <w:bottom w:val="single" w:color="000000" w:sz="4" w:space="0"/>
              <w:right w:val="single" w:color="000000" w:sz="4" w:space="0"/>
              <w:tl2br w:val="nil"/>
              <w:tr2bl w:val="nil"/>
            </w:tcBorders>
            <w:vAlign w:val="center"/>
          </w:tcPr>
          <w:p w14:paraId="75D97A41">
            <w:pPr>
              <w:autoSpaceDN w:val="0"/>
              <w:spacing w:line="300" w:lineRule="exact"/>
              <w:jc w:val="left"/>
              <w:textAlignment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累计完成</w:t>
            </w:r>
            <w:r>
              <w:rPr>
                <w:rFonts w:hint="eastAsia" w:ascii="微软雅黑" w:hAnsi="微软雅黑" w:eastAsia="微软雅黑" w:cs="微软雅黑"/>
                <w:sz w:val="21"/>
                <w:szCs w:val="21"/>
              </w:rPr>
              <w:t>城镇新增就业</w:t>
            </w:r>
            <w:r>
              <w:rPr>
                <w:rFonts w:hint="eastAsia" w:ascii="微软雅黑" w:hAnsi="微软雅黑" w:eastAsia="微软雅黑" w:cs="微软雅黑"/>
                <w:sz w:val="21"/>
                <w:szCs w:val="21"/>
                <w:lang w:val="en-US" w:eastAsia="zh-CN"/>
              </w:rPr>
              <w:t>XX</w:t>
            </w:r>
            <w:r>
              <w:rPr>
                <w:rFonts w:hint="eastAsia" w:ascii="微软雅黑" w:hAnsi="微软雅黑" w:eastAsia="微软雅黑" w:cs="微软雅黑"/>
                <w:sz w:val="21"/>
                <w:szCs w:val="21"/>
              </w:rPr>
              <w:t>万人。</w:t>
            </w:r>
          </w:p>
        </w:tc>
        <w:tc>
          <w:tcPr>
            <w:tcW w:w="2544" w:type="dxa"/>
            <w:tcBorders>
              <w:top w:val="single" w:color="000000" w:sz="4" w:space="0"/>
              <w:left w:val="single" w:color="000000" w:sz="4" w:space="0"/>
              <w:bottom w:val="single" w:color="000000" w:sz="4" w:space="0"/>
              <w:right w:val="single" w:color="000000" w:sz="4" w:space="0"/>
              <w:tl2br w:val="nil"/>
              <w:tr2bl w:val="nil"/>
            </w:tcBorders>
            <w:vAlign w:val="center"/>
          </w:tcPr>
          <w:p w14:paraId="5CC579E7">
            <w:pPr>
              <w:autoSpaceDN w:val="0"/>
              <w:spacing w:line="300" w:lineRule="exact"/>
              <w:jc w:val="left"/>
              <w:textAlignment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累计完成</w:t>
            </w:r>
            <w:r>
              <w:rPr>
                <w:rFonts w:hint="eastAsia" w:ascii="微软雅黑" w:hAnsi="微软雅黑" w:eastAsia="微软雅黑" w:cs="微软雅黑"/>
                <w:sz w:val="21"/>
                <w:szCs w:val="21"/>
              </w:rPr>
              <w:t>城镇新增就业</w:t>
            </w:r>
            <w:r>
              <w:rPr>
                <w:rFonts w:hint="eastAsia" w:ascii="微软雅黑" w:hAnsi="微软雅黑" w:eastAsia="微软雅黑" w:cs="微软雅黑"/>
                <w:sz w:val="21"/>
                <w:szCs w:val="21"/>
                <w:lang w:val="en-US" w:eastAsia="zh-CN"/>
              </w:rPr>
              <w:t>XX</w:t>
            </w:r>
            <w:r>
              <w:rPr>
                <w:rFonts w:hint="eastAsia" w:ascii="微软雅黑" w:hAnsi="微软雅黑" w:eastAsia="微软雅黑" w:cs="微软雅黑"/>
                <w:sz w:val="21"/>
                <w:szCs w:val="21"/>
              </w:rPr>
              <w:t>万人。</w:t>
            </w:r>
          </w:p>
        </w:tc>
        <w:tc>
          <w:tcPr>
            <w:tcW w:w="2649" w:type="dxa"/>
            <w:tcBorders>
              <w:top w:val="single" w:color="000000" w:sz="4" w:space="0"/>
              <w:left w:val="single" w:color="000000" w:sz="4" w:space="0"/>
              <w:bottom w:val="single" w:color="000000" w:sz="4" w:space="0"/>
              <w:right w:val="single" w:color="auto" w:sz="4" w:space="0"/>
              <w:tl2br w:val="nil"/>
              <w:tr2bl w:val="nil"/>
            </w:tcBorders>
            <w:vAlign w:val="center"/>
          </w:tcPr>
          <w:p w14:paraId="0C9605EB">
            <w:pPr>
              <w:autoSpaceDN w:val="0"/>
              <w:spacing w:line="300" w:lineRule="exact"/>
              <w:jc w:val="left"/>
              <w:textAlignment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累计完成</w:t>
            </w:r>
            <w:r>
              <w:rPr>
                <w:rFonts w:hint="eastAsia" w:ascii="微软雅黑" w:hAnsi="微软雅黑" w:eastAsia="微软雅黑" w:cs="微软雅黑"/>
                <w:sz w:val="21"/>
                <w:szCs w:val="21"/>
              </w:rPr>
              <w:t>城镇新增就业</w:t>
            </w:r>
            <w:r>
              <w:rPr>
                <w:rFonts w:hint="eastAsia" w:ascii="微软雅黑" w:hAnsi="微软雅黑" w:eastAsia="微软雅黑" w:cs="微软雅黑"/>
                <w:sz w:val="21"/>
                <w:szCs w:val="21"/>
                <w:lang w:val="en-US" w:eastAsia="zh-CN"/>
              </w:rPr>
              <w:t>XX</w:t>
            </w:r>
            <w:r>
              <w:rPr>
                <w:rFonts w:hint="eastAsia" w:ascii="微软雅黑" w:hAnsi="微软雅黑" w:eastAsia="微软雅黑" w:cs="微软雅黑"/>
                <w:sz w:val="21"/>
                <w:szCs w:val="21"/>
              </w:rPr>
              <w:t>万人。</w:t>
            </w:r>
          </w:p>
        </w:tc>
      </w:tr>
      <w:tr w14:paraId="654A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48" w:type="dxa"/>
            <w:vMerge w:val="restart"/>
            <w:tcBorders>
              <w:top w:val="single" w:color="000000" w:sz="4" w:space="0"/>
              <w:left w:val="single" w:color="000000" w:sz="4" w:space="0"/>
              <w:right w:val="single" w:color="000000" w:sz="4" w:space="0"/>
              <w:tl2br w:val="nil"/>
              <w:tr2bl w:val="nil"/>
            </w:tcBorders>
            <w:vAlign w:val="center"/>
          </w:tcPr>
          <w:p w14:paraId="40D8E2A7">
            <w:pPr>
              <w:autoSpaceDN w:val="0"/>
              <w:spacing w:line="300" w:lineRule="exact"/>
              <w:jc w:val="center"/>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14</w:t>
            </w:r>
          </w:p>
        </w:tc>
        <w:tc>
          <w:tcPr>
            <w:tcW w:w="1931" w:type="dxa"/>
            <w:vMerge w:val="restart"/>
            <w:tcBorders>
              <w:top w:val="single" w:color="000000" w:sz="4" w:space="0"/>
              <w:left w:val="single" w:color="000000" w:sz="4" w:space="0"/>
              <w:right w:val="single" w:color="000000" w:sz="4" w:space="0"/>
              <w:tl2br w:val="nil"/>
              <w:tr2bl w:val="nil"/>
            </w:tcBorders>
            <w:vAlign w:val="center"/>
          </w:tcPr>
          <w:p w14:paraId="3D3EE32B">
            <w:pPr>
              <w:autoSpaceDN w:val="0"/>
              <w:spacing w:line="300" w:lineRule="exact"/>
              <w:jc w:val="both"/>
              <w:textAlignment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highlight w:val="none"/>
              </w:rPr>
              <w:t>围绕</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两药一械</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，加快上海汇伦、国药同济堂醇提取车间等项目建设，健康医药产业实现产值</w:t>
            </w:r>
            <w:r>
              <w:rPr>
                <w:rFonts w:hint="eastAsia" w:ascii="微软雅黑" w:hAnsi="微软雅黑" w:eastAsia="微软雅黑" w:cs="微软雅黑"/>
                <w:sz w:val="21"/>
                <w:szCs w:val="21"/>
                <w:highlight w:val="none"/>
                <w:lang w:eastAsia="zh-CN"/>
              </w:rPr>
              <w:t>170</w:t>
            </w:r>
            <w:r>
              <w:rPr>
                <w:rFonts w:hint="eastAsia" w:ascii="微软雅黑" w:hAnsi="微软雅黑" w:eastAsia="微软雅黑" w:cs="微软雅黑"/>
                <w:sz w:val="21"/>
                <w:szCs w:val="21"/>
                <w:highlight w:val="none"/>
              </w:rPr>
              <w:t>亿元</w:t>
            </w:r>
            <w:r>
              <w:rPr>
                <w:rFonts w:hint="eastAsia" w:ascii="微软雅黑" w:hAnsi="微软雅黑" w:eastAsia="微软雅黑" w:cs="微软雅黑"/>
                <w:sz w:val="21"/>
                <w:szCs w:val="21"/>
                <w:highlight w:val="none"/>
                <w:lang w:eastAsia="zh-CN"/>
              </w:rPr>
              <w:t>。</w:t>
            </w:r>
          </w:p>
        </w:tc>
        <w:tc>
          <w:tcPr>
            <w:tcW w:w="1574" w:type="dxa"/>
            <w:vMerge w:val="restart"/>
            <w:tcBorders>
              <w:top w:val="single" w:color="000000" w:sz="4" w:space="0"/>
              <w:left w:val="single" w:color="000000" w:sz="4" w:space="0"/>
              <w:right w:val="single" w:color="000000" w:sz="4" w:space="0"/>
              <w:tl2br w:val="nil"/>
              <w:tr2bl w:val="nil"/>
            </w:tcBorders>
            <w:vAlign w:val="center"/>
          </w:tcPr>
          <w:p w14:paraId="6F6FB799">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center"/>
              <w:textAlignment w:val="center"/>
              <w:rPr>
                <w:rStyle w:val="16"/>
                <w:rFonts w:hint="eastAsia" w:ascii="微软雅黑" w:hAnsi="微软雅黑" w:eastAsia="微软雅黑" w:cs="微软雅黑"/>
                <w:sz w:val="21"/>
                <w:szCs w:val="21"/>
                <w:highlight w:val="none"/>
                <w:lang w:val="en-US" w:eastAsia="zh-CN" w:bidi="ar"/>
              </w:rPr>
            </w:pPr>
            <w:r>
              <w:rPr>
                <w:rStyle w:val="16"/>
                <w:rFonts w:hint="eastAsia" w:ascii="微软雅黑" w:hAnsi="微软雅黑" w:eastAsia="微软雅黑" w:cs="微软雅黑"/>
                <w:sz w:val="21"/>
                <w:szCs w:val="21"/>
                <w:highlight w:val="none"/>
                <w:lang w:val="en-US" w:eastAsia="zh-CN" w:bidi="ar"/>
              </w:rPr>
              <w:t>市工业和信息化局</w:t>
            </w:r>
          </w:p>
          <w:p w14:paraId="6C3E05AA">
            <w:pPr>
              <w:autoSpaceDN w:val="0"/>
              <w:spacing w:line="300" w:lineRule="exact"/>
              <w:jc w:val="center"/>
              <w:textAlignment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sz w:val="21"/>
                <w:szCs w:val="21"/>
                <w:highlight w:val="none"/>
                <w:lang w:val="en-US" w:eastAsia="zh-CN" w:bidi="ar"/>
              </w:rPr>
              <w:t>市卫生健康局</w:t>
            </w:r>
          </w:p>
        </w:tc>
        <w:tc>
          <w:tcPr>
            <w:tcW w:w="2373" w:type="dxa"/>
            <w:tcBorders>
              <w:top w:val="single" w:color="000000" w:sz="4" w:space="0"/>
              <w:left w:val="single" w:color="000000" w:sz="4" w:space="0"/>
              <w:bottom w:val="single" w:color="auto" w:sz="4" w:space="0"/>
              <w:right w:val="single" w:color="000000" w:sz="4" w:space="0"/>
              <w:tl2br w:val="nil"/>
              <w:tr2bl w:val="nil"/>
            </w:tcBorders>
            <w:vAlign w:val="center"/>
          </w:tcPr>
          <w:p w14:paraId="4A3E0ED7">
            <w:pPr>
              <w:keepNext w:val="0"/>
              <w:keepLines w:val="0"/>
              <w:pageBreakBefore w:val="0"/>
              <w:widowControl/>
              <w:suppressLineNumbers w:val="0"/>
              <w:kinsoku/>
              <w:wordWrap/>
              <w:overflowPunct/>
              <w:topLinePunct w:val="0"/>
              <w:autoSpaceDE/>
              <w:autoSpaceDN/>
              <w:bidi w:val="0"/>
              <w:adjustRightInd/>
              <w:snapToGrid w:val="0"/>
              <w:spacing w:line="280" w:lineRule="exact"/>
              <w:ind w:firstLine="0"/>
              <w:jc w:val="both"/>
              <w:textAlignment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sz w:val="21"/>
                <w:szCs w:val="21"/>
                <w:highlight w:val="none"/>
                <w:lang w:val="en-US" w:eastAsia="zh-CN" w:bidi="ar"/>
              </w:rPr>
              <w:t>市工业和信息化局：</w:t>
            </w:r>
            <w:r>
              <w:rPr>
                <w:rFonts w:hint="eastAsia" w:ascii="微软雅黑" w:hAnsi="微软雅黑" w:eastAsia="微软雅黑" w:cs="微软雅黑"/>
                <w:sz w:val="21"/>
                <w:szCs w:val="21"/>
                <w:lang w:val="en-US" w:eastAsia="zh-CN"/>
              </w:rPr>
              <w:t>XXXXX。</w:t>
            </w:r>
          </w:p>
        </w:tc>
        <w:tc>
          <w:tcPr>
            <w:tcW w:w="2509" w:type="dxa"/>
            <w:tcBorders>
              <w:top w:val="single" w:color="000000" w:sz="4" w:space="0"/>
              <w:left w:val="single" w:color="000000" w:sz="4" w:space="0"/>
              <w:bottom w:val="single" w:color="auto" w:sz="4" w:space="0"/>
              <w:right w:val="single" w:color="000000" w:sz="4" w:space="0"/>
              <w:tl2br w:val="nil"/>
              <w:tr2bl w:val="nil"/>
            </w:tcBorders>
            <w:vAlign w:val="center"/>
          </w:tcPr>
          <w:p w14:paraId="77F7529F">
            <w:pPr>
              <w:autoSpaceDN w:val="0"/>
              <w:spacing w:line="300" w:lineRule="exact"/>
              <w:jc w:val="left"/>
              <w:textAlignment w:val="center"/>
              <w:rPr>
                <w:rFonts w:hint="eastAsia" w:ascii="微软雅黑" w:hAnsi="微软雅黑" w:eastAsia="微软雅黑" w:cs="微软雅黑"/>
                <w:sz w:val="21"/>
                <w:szCs w:val="21"/>
              </w:rPr>
            </w:pPr>
            <w:r>
              <w:rPr>
                <w:rStyle w:val="16"/>
                <w:rFonts w:hint="eastAsia" w:ascii="微软雅黑" w:hAnsi="微软雅黑" w:eastAsia="微软雅黑" w:cs="微软雅黑"/>
                <w:sz w:val="21"/>
                <w:szCs w:val="21"/>
                <w:highlight w:val="none"/>
                <w:lang w:val="en-US" w:eastAsia="zh-CN" w:bidi="ar"/>
              </w:rPr>
              <w:t>市工业和信息化局：</w:t>
            </w:r>
            <w:r>
              <w:rPr>
                <w:rFonts w:hint="eastAsia" w:ascii="微软雅黑" w:hAnsi="微软雅黑" w:eastAsia="微软雅黑" w:cs="微软雅黑"/>
                <w:sz w:val="21"/>
                <w:szCs w:val="21"/>
                <w:lang w:val="en-US" w:eastAsia="zh-CN"/>
              </w:rPr>
              <w:t>XXXXX。</w:t>
            </w:r>
          </w:p>
        </w:tc>
        <w:tc>
          <w:tcPr>
            <w:tcW w:w="2544" w:type="dxa"/>
            <w:tcBorders>
              <w:top w:val="single" w:color="000000" w:sz="4" w:space="0"/>
              <w:left w:val="single" w:color="000000" w:sz="4" w:space="0"/>
              <w:bottom w:val="single" w:color="auto" w:sz="4" w:space="0"/>
              <w:right w:val="single" w:color="000000" w:sz="4" w:space="0"/>
              <w:tl2br w:val="nil"/>
              <w:tr2bl w:val="nil"/>
            </w:tcBorders>
            <w:vAlign w:val="center"/>
          </w:tcPr>
          <w:p w14:paraId="4B743DF5">
            <w:pPr>
              <w:autoSpaceDN w:val="0"/>
              <w:spacing w:line="300" w:lineRule="exact"/>
              <w:jc w:val="left"/>
              <w:textAlignment w:val="center"/>
              <w:rPr>
                <w:rFonts w:hint="eastAsia" w:ascii="微软雅黑" w:hAnsi="微软雅黑" w:eastAsia="微软雅黑" w:cs="微软雅黑"/>
                <w:sz w:val="21"/>
                <w:szCs w:val="21"/>
              </w:rPr>
            </w:pPr>
            <w:r>
              <w:rPr>
                <w:rStyle w:val="16"/>
                <w:rFonts w:hint="eastAsia" w:ascii="微软雅黑" w:hAnsi="微软雅黑" w:eastAsia="微软雅黑" w:cs="微软雅黑"/>
                <w:sz w:val="21"/>
                <w:szCs w:val="21"/>
                <w:highlight w:val="none"/>
                <w:lang w:val="en-US" w:eastAsia="zh-CN" w:bidi="ar"/>
              </w:rPr>
              <w:t>市工业和信息化局：</w:t>
            </w:r>
            <w:r>
              <w:rPr>
                <w:rFonts w:hint="eastAsia" w:ascii="微软雅黑" w:hAnsi="微软雅黑" w:eastAsia="微软雅黑" w:cs="微软雅黑"/>
                <w:sz w:val="21"/>
                <w:szCs w:val="21"/>
                <w:lang w:val="en-US" w:eastAsia="zh-CN"/>
              </w:rPr>
              <w:t>XXXXX。</w:t>
            </w:r>
          </w:p>
        </w:tc>
        <w:tc>
          <w:tcPr>
            <w:tcW w:w="2649" w:type="dxa"/>
            <w:tcBorders>
              <w:top w:val="single" w:color="000000" w:sz="4" w:space="0"/>
              <w:left w:val="single" w:color="000000" w:sz="4" w:space="0"/>
              <w:bottom w:val="single" w:color="auto" w:sz="4" w:space="0"/>
              <w:right w:val="single" w:color="auto" w:sz="4" w:space="0"/>
              <w:tl2br w:val="nil"/>
              <w:tr2bl w:val="nil"/>
            </w:tcBorders>
            <w:vAlign w:val="center"/>
          </w:tcPr>
          <w:p w14:paraId="13056FBF">
            <w:pPr>
              <w:autoSpaceDN w:val="0"/>
              <w:spacing w:line="300" w:lineRule="exact"/>
              <w:jc w:val="left"/>
              <w:textAlignment w:val="center"/>
              <w:rPr>
                <w:rFonts w:hint="eastAsia" w:ascii="微软雅黑" w:hAnsi="微软雅黑" w:eastAsia="微软雅黑" w:cs="微软雅黑"/>
                <w:sz w:val="21"/>
                <w:szCs w:val="21"/>
              </w:rPr>
            </w:pPr>
            <w:r>
              <w:rPr>
                <w:rStyle w:val="16"/>
                <w:rFonts w:hint="eastAsia" w:ascii="微软雅黑" w:hAnsi="微软雅黑" w:eastAsia="微软雅黑" w:cs="微软雅黑"/>
                <w:sz w:val="21"/>
                <w:szCs w:val="21"/>
                <w:highlight w:val="none"/>
                <w:lang w:val="en-US" w:eastAsia="zh-CN" w:bidi="ar"/>
              </w:rPr>
              <w:t>市工业和信息化局：</w:t>
            </w:r>
            <w:r>
              <w:rPr>
                <w:rFonts w:hint="eastAsia" w:ascii="微软雅黑" w:hAnsi="微软雅黑" w:eastAsia="微软雅黑" w:cs="微软雅黑"/>
                <w:sz w:val="21"/>
                <w:szCs w:val="21"/>
                <w:lang w:val="en-US" w:eastAsia="zh-CN"/>
              </w:rPr>
              <w:t>XXXXX。</w:t>
            </w:r>
          </w:p>
        </w:tc>
      </w:tr>
      <w:tr w14:paraId="0632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48" w:type="dxa"/>
            <w:vMerge w:val="continue"/>
            <w:tcBorders>
              <w:left w:val="single" w:color="000000" w:sz="4" w:space="0"/>
              <w:bottom w:val="single" w:color="000000" w:sz="4" w:space="0"/>
              <w:right w:val="single" w:color="000000" w:sz="4" w:space="0"/>
              <w:tl2br w:val="nil"/>
              <w:tr2bl w:val="nil"/>
            </w:tcBorders>
            <w:vAlign w:val="center"/>
          </w:tcPr>
          <w:p w14:paraId="2B8E4600">
            <w:pPr>
              <w:autoSpaceDN w:val="0"/>
              <w:spacing w:line="300" w:lineRule="exact"/>
              <w:jc w:val="both"/>
              <w:textAlignment w:val="center"/>
              <w:rPr>
                <w:rFonts w:hint="eastAsia" w:ascii="微软雅黑" w:hAnsi="微软雅黑" w:eastAsia="微软雅黑" w:cs="微软雅黑"/>
                <w:sz w:val="21"/>
                <w:szCs w:val="21"/>
                <w:lang w:val="en-US" w:eastAsia="zh-CN"/>
              </w:rPr>
            </w:pPr>
          </w:p>
        </w:tc>
        <w:tc>
          <w:tcPr>
            <w:tcW w:w="1931" w:type="dxa"/>
            <w:vMerge w:val="continue"/>
            <w:tcBorders>
              <w:left w:val="single" w:color="000000" w:sz="4" w:space="0"/>
              <w:bottom w:val="single" w:color="000000" w:sz="4" w:space="0"/>
              <w:right w:val="single" w:color="000000" w:sz="4" w:space="0"/>
              <w:tl2br w:val="nil"/>
              <w:tr2bl w:val="nil"/>
            </w:tcBorders>
            <w:vAlign w:val="center"/>
          </w:tcPr>
          <w:p w14:paraId="6102E591">
            <w:pPr>
              <w:autoSpaceDN w:val="0"/>
              <w:spacing w:line="300" w:lineRule="exact"/>
              <w:jc w:val="both"/>
              <w:textAlignment w:val="center"/>
              <w:rPr>
                <w:rFonts w:hint="eastAsia" w:ascii="微软雅黑" w:hAnsi="微软雅黑" w:eastAsia="微软雅黑" w:cs="微软雅黑"/>
                <w:sz w:val="21"/>
                <w:szCs w:val="21"/>
              </w:rPr>
            </w:pPr>
          </w:p>
        </w:tc>
        <w:tc>
          <w:tcPr>
            <w:tcW w:w="1574" w:type="dxa"/>
            <w:vMerge w:val="continue"/>
            <w:tcBorders>
              <w:left w:val="single" w:color="000000" w:sz="4" w:space="0"/>
              <w:bottom w:val="single" w:color="000000" w:sz="4" w:space="0"/>
              <w:right w:val="single" w:color="000000" w:sz="4" w:space="0"/>
              <w:tl2br w:val="nil"/>
              <w:tr2bl w:val="nil"/>
            </w:tcBorders>
            <w:vAlign w:val="center"/>
          </w:tcPr>
          <w:p w14:paraId="4A6445C1">
            <w:pPr>
              <w:autoSpaceDN w:val="0"/>
              <w:spacing w:line="300" w:lineRule="exact"/>
              <w:jc w:val="both"/>
              <w:textAlignment w:val="center"/>
              <w:rPr>
                <w:rFonts w:hint="eastAsia" w:ascii="微软雅黑" w:hAnsi="微软雅黑" w:eastAsia="微软雅黑" w:cs="微软雅黑"/>
                <w:sz w:val="21"/>
                <w:szCs w:val="21"/>
                <w:lang w:eastAsia="zh-CN"/>
              </w:rPr>
            </w:pPr>
          </w:p>
        </w:tc>
        <w:tc>
          <w:tcPr>
            <w:tcW w:w="2373" w:type="dxa"/>
            <w:tcBorders>
              <w:top w:val="single" w:color="auto" w:sz="4" w:space="0"/>
              <w:left w:val="single" w:color="000000" w:sz="4" w:space="0"/>
              <w:bottom w:val="single" w:color="000000" w:sz="4" w:space="0"/>
              <w:right w:val="single" w:color="000000" w:sz="4" w:space="0"/>
              <w:tl2br w:val="nil"/>
              <w:tr2bl w:val="nil"/>
            </w:tcBorders>
            <w:vAlign w:val="center"/>
          </w:tcPr>
          <w:p w14:paraId="0AC576DA">
            <w:pPr>
              <w:autoSpaceDN w:val="0"/>
              <w:spacing w:line="300" w:lineRule="exact"/>
              <w:jc w:val="left"/>
              <w:textAlignment w:val="center"/>
              <w:rPr>
                <w:rFonts w:hint="eastAsia" w:ascii="微软雅黑" w:hAnsi="微软雅黑" w:eastAsia="微软雅黑" w:cs="微软雅黑"/>
                <w:sz w:val="21"/>
                <w:szCs w:val="21"/>
                <w:lang w:val="en-US" w:eastAsia="zh-CN"/>
              </w:rPr>
            </w:pPr>
            <w:r>
              <w:rPr>
                <w:rStyle w:val="16"/>
                <w:rFonts w:hint="eastAsia" w:ascii="微软雅黑" w:hAnsi="微软雅黑" w:eastAsia="微软雅黑" w:cs="微软雅黑"/>
                <w:sz w:val="21"/>
                <w:szCs w:val="21"/>
                <w:highlight w:val="none"/>
                <w:lang w:val="en-US" w:eastAsia="zh-CN" w:bidi="ar"/>
              </w:rPr>
              <w:t>市卫生健康局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XXXX。</w:t>
            </w:r>
          </w:p>
        </w:tc>
        <w:tc>
          <w:tcPr>
            <w:tcW w:w="2509" w:type="dxa"/>
            <w:tcBorders>
              <w:top w:val="single" w:color="auto" w:sz="4" w:space="0"/>
              <w:left w:val="single" w:color="000000" w:sz="4" w:space="0"/>
              <w:bottom w:val="single" w:color="000000" w:sz="4" w:space="0"/>
              <w:right w:val="single" w:color="000000" w:sz="4" w:space="0"/>
              <w:tl2br w:val="nil"/>
              <w:tr2bl w:val="nil"/>
            </w:tcBorders>
            <w:vAlign w:val="center"/>
          </w:tcPr>
          <w:p w14:paraId="27D2E8BD">
            <w:pPr>
              <w:autoSpaceDN w:val="0"/>
              <w:spacing w:line="300" w:lineRule="exact"/>
              <w:jc w:val="left"/>
              <w:textAlignment w:val="center"/>
              <w:rPr>
                <w:rFonts w:hint="eastAsia" w:ascii="微软雅黑" w:hAnsi="微软雅黑" w:eastAsia="微软雅黑" w:cs="微软雅黑"/>
                <w:sz w:val="21"/>
                <w:szCs w:val="21"/>
              </w:rPr>
            </w:pPr>
            <w:r>
              <w:rPr>
                <w:rStyle w:val="16"/>
                <w:rFonts w:hint="eastAsia" w:ascii="微软雅黑" w:hAnsi="微软雅黑" w:eastAsia="微软雅黑" w:cs="微软雅黑"/>
                <w:sz w:val="21"/>
                <w:szCs w:val="21"/>
                <w:highlight w:val="none"/>
                <w:lang w:val="en-US" w:eastAsia="zh-CN" w:bidi="ar"/>
              </w:rPr>
              <w:t>市卫生健康局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XXXX。</w:t>
            </w:r>
          </w:p>
        </w:tc>
        <w:tc>
          <w:tcPr>
            <w:tcW w:w="2544" w:type="dxa"/>
            <w:tcBorders>
              <w:top w:val="single" w:color="auto" w:sz="4" w:space="0"/>
              <w:left w:val="single" w:color="000000" w:sz="4" w:space="0"/>
              <w:bottom w:val="single" w:color="000000" w:sz="4" w:space="0"/>
              <w:right w:val="single" w:color="000000" w:sz="4" w:space="0"/>
              <w:tl2br w:val="nil"/>
              <w:tr2bl w:val="nil"/>
            </w:tcBorders>
            <w:vAlign w:val="center"/>
          </w:tcPr>
          <w:p w14:paraId="20A10529">
            <w:pPr>
              <w:autoSpaceDN w:val="0"/>
              <w:spacing w:line="300" w:lineRule="exact"/>
              <w:jc w:val="left"/>
              <w:textAlignment w:val="center"/>
              <w:rPr>
                <w:rFonts w:hint="eastAsia" w:ascii="微软雅黑" w:hAnsi="微软雅黑" w:eastAsia="微软雅黑" w:cs="微软雅黑"/>
                <w:sz w:val="21"/>
                <w:szCs w:val="21"/>
              </w:rPr>
            </w:pPr>
            <w:r>
              <w:rPr>
                <w:rStyle w:val="16"/>
                <w:rFonts w:hint="eastAsia" w:ascii="微软雅黑" w:hAnsi="微软雅黑" w:eastAsia="微软雅黑" w:cs="微软雅黑"/>
                <w:sz w:val="21"/>
                <w:szCs w:val="21"/>
                <w:highlight w:val="none"/>
                <w:lang w:val="en-US" w:eastAsia="zh-CN" w:bidi="ar"/>
              </w:rPr>
              <w:t>市卫生健康局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XXXX。</w:t>
            </w:r>
          </w:p>
        </w:tc>
        <w:tc>
          <w:tcPr>
            <w:tcW w:w="2649" w:type="dxa"/>
            <w:tcBorders>
              <w:top w:val="single" w:color="auto" w:sz="4" w:space="0"/>
              <w:left w:val="single" w:color="000000" w:sz="4" w:space="0"/>
              <w:bottom w:val="single" w:color="000000" w:sz="4" w:space="0"/>
              <w:right w:val="single" w:color="auto" w:sz="4" w:space="0"/>
              <w:tl2br w:val="nil"/>
              <w:tr2bl w:val="nil"/>
            </w:tcBorders>
            <w:vAlign w:val="center"/>
          </w:tcPr>
          <w:p w14:paraId="4474DD5D">
            <w:pPr>
              <w:autoSpaceDN w:val="0"/>
              <w:spacing w:line="300" w:lineRule="exact"/>
              <w:jc w:val="left"/>
              <w:textAlignment w:val="center"/>
              <w:rPr>
                <w:rFonts w:hint="eastAsia" w:ascii="微软雅黑" w:hAnsi="微软雅黑" w:eastAsia="微软雅黑" w:cs="微软雅黑"/>
                <w:sz w:val="21"/>
                <w:szCs w:val="21"/>
              </w:rPr>
            </w:pPr>
            <w:r>
              <w:rPr>
                <w:rStyle w:val="16"/>
                <w:rFonts w:hint="eastAsia" w:ascii="微软雅黑" w:hAnsi="微软雅黑" w:eastAsia="微软雅黑" w:cs="微软雅黑"/>
                <w:sz w:val="21"/>
                <w:szCs w:val="21"/>
                <w:highlight w:val="none"/>
                <w:lang w:val="en-US" w:eastAsia="zh-CN" w:bidi="ar"/>
              </w:rPr>
              <w:t>市卫生健康局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XXXX。</w:t>
            </w:r>
          </w:p>
        </w:tc>
      </w:tr>
      <w:tr w14:paraId="3F51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748" w:type="dxa"/>
            <w:vMerge w:val="restart"/>
            <w:tcBorders>
              <w:top w:val="single" w:color="000000" w:sz="4" w:space="0"/>
              <w:left w:val="single" w:color="000000" w:sz="4" w:space="0"/>
              <w:right w:val="single" w:color="000000" w:sz="4" w:space="0"/>
              <w:tl2br w:val="nil"/>
              <w:tr2bl w:val="nil"/>
            </w:tcBorders>
            <w:vAlign w:val="center"/>
          </w:tcPr>
          <w:p w14:paraId="117D3739">
            <w:pPr>
              <w:autoSpaceDN w:val="0"/>
              <w:spacing w:line="300" w:lineRule="exact"/>
              <w:jc w:val="center"/>
              <w:textAlignment w:val="center"/>
              <w:rPr>
                <w:rFonts w:hint="eastAsia" w:ascii="微软雅黑" w:hAnsi="微软雅黑" w:eastAsia="微软雅黑" w:cs="微软雅黑"/>
                <w:b w:val="0"/>
                <w:bCs w:val="0"/>
                <w:sz w:val="21"/>
                <w:szCs w:val="21"/>
                <w:u w:val="none" w:color="auto"/>
                <w:lang w:val="en-US" w:eastAsia="zh-CN"/>
              </w:rPr>
            </w:pPr>
            <w:r>
              <w:rPr>
                <w:rFonts w:hint="eastAsia" w:ascii="微软雅黑" w:hAnsi="微软雅黑" w:eastAsia="微软雅黑" w:cs="微软雅黑"/>
                <w:b w:val="0"/>
                <w:bCs w:val="0"/>
                <w:sz w:val="21"/>
                <w:szCs w:val="21"/>
                <w:u w:val="none" w:color="auto"/>
                <w:lang w:val="en-US" w:eastAsia="zh-CN"/>
              </w:rPr>
              <w:t>31</w:t>
            </w:r>
          </w:p>
        </w:tc>
        <w:tc>
          <w:tcPr>
            <w:tcW w:w="1931" w:type="dxa"/>
            <w:vMerge w:val="restart"/>
            <w:tcBorders>
              <w:top w:val="single" w:color="000000" w:sz="4" w:space="0"/>
              <w:left w:val="single" w:color="000000" w:sz="4" w:space="0"/>
              <w:right w:val="single" w:color="000000" w:sz="4" w:space="0"/>
              <w:tl2br w:val="nil"/>
              <w:tr2bl w:val="nil"/>
            </w:tcBorders>
            <w:vAlign w:val="center"/>
          </w:tcPr>
          <w:p w14:paraId="7CEED121">
            <w:pPr>
              <w:suppressAutoHyphens/>
              <w:spacing w:line="300" w:lineRule="exact"/>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一楼一策</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找准楼宇发展定位，大力发展楼宇经济、总部经济。</w:t>
            </w:r>
          </w:p>
        </w:tc>
        <w:tc>
          <w:tcPr>
            <w:tcW w:w="1574" w:type="dxa"/>
            <w:vMerge w:val="restart"/>
            <w:tcBorders>
              <w:top w:val="single" w:color="000000" w:sz="4" w:space="0"/>
              <w:left w:val="single" w:color="000000" w:sz="4" w:space="0"/>
              <w:right w:val="single" w:color="000000" w:sz="4" w:space="0"/>
              <w:tl2br w:val="nil"/>
              <w:tr2bl w:val="nil"/>
            </w:tcBorders>
            <w:vAlign w:val="center"/>
          </w:tcPr>
          <w:p w14:paraId="2BD8785E">
            <w:pPr>
              <w:keepNext w:val="0"/>
              <w:keepLines w:val="0"/>
              <w:pageBreakBefore w:val="0"/>
              <w:widowControl w:val="0"/>
              <w:kinsoku/>
              <w:wordWrap/>
              <w:overflowPunct/>
              <w:topLinePunct w:val="0"/>
              <w:autoSpaceDE/>
              <w:autoSpaceDN/>
              <w:bidi w:val="0"/>
              <w:adjustRightInd/>
              <w:snapToGrid w:val="0"/>
              <w:spacing w:line="280" w:lineRule="exact"/>
              <w:ind w:firstLine="0"/>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市商务局</w:t>
            </w:r>
          </w:p>
          <w:p w14:paraId="7A197741">
            <w:pPr>
              <w:suppressAutoHyphens/>
              <w:spacing w:line="30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highlight w:val="none"/>
                <w:lang w:val="en-US" w:eastAsia="zh-CN"/>
              </w:rPr>
              <w:t>新区投资促进局</w:t>
            </w:r>
          </w:p>
        </w:tc>
        <w:tc>
          <w:tcPr>
            <w:tcW w:w="2373" w:type="dxa"/>
            <w:tcBorders>
              <w:top w:val="single" w:color="000000" w:sz="4" w:space="0"/>
              <w:left w:val="single" w:color="000000" w:sz="4" w:space="0"/>
              <w:bottom w:val="single" w:color="auto" w:sz="4" w:space="0"/>
              <w:right w:val="single" w:color="000000" w:sz="4" w:space="0"/>
              <w:tl2br w:val="nil"/>
              <w:tr2bl w:val="nil"/>
            </w:tcBorders>
            <w:vAlign w:val="center"/>
          </w:tcPr>
          <w:p w14:paraId="48F7D3D0">
            <w:pPr>
              <w:keepNext w:val="0"/>
              <w:keepLines w:val="0"/>
              <w:pageBreakBefore w:val="0"/>
              <w:widowControl w:val="0"/>
              <w:kinsoku/>
              <w:wordWrap/>
              <w:overflowPunct/>
              <w:topLinePunct w:val="0"/>
              <w:autoSpaceDE/>
              <w:autoSpaceDN/>
              <w:bidi w:val="0"/>
              <w:adjustRightInd/>
              <w:snapToGrid w:val="0"/>
              <w:spacing w:line="280" w:lineRule="exact"/>
              <w:ind w:firstLine="0"/>
              <w:jc w:val="both"/>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highlight w:val="none"/>
                <w:lang w:val="en-US" w:eastAsia="zh-CN"/>
              </w:rPr>
              <w:t>市商务局：</w:t>
            </w:r>
            <w:r>
              <w:rPr>
                <w:rFonts w:hint="eastAsia" w:ascii="微软雅黑" w:hAnsi="微软雅黑" w:eastAsia="微软雅黑" w:cs="微软雅黑"/>
                <w:sz w:val="21"/>
                <w:szCs w:val="21"/>
                <w:lang w:val="en-US" w:eastAsia="zh-CN"/>
              </w:rPr>
              <w:t>XXXX。</w:t>
            </w:r>
          </w:p>
        </w:tc>
        <w:tc>
          <w:tcPr>
            <w:tcW w:w="2509" w:type="dxa"/>
            <w:tcBorders>
              <w:top w:val="single" w:color="000000" w:sz="4" w:space="0"/>
              <w:left w:val="single" w:color="000000" w:sz="4" w:space="0"/>
              <w:bottom w:val="single" w:color="auto" w:sz="4" w:space="0"/>
              <w:right w:val="single" w:color="000000" w:sz="4" w:space="0"/>
              <w:tl2br w:val="nil"/>
              <w:tr2bl w:val="nil"/>
            </w:tcBorders>
            <w:vAlign w:val="center"/>
          </w:tcPr>
          <w:p w14:paraId="40780930">
            <w:pPr>
              <w:suppressAutoHyphens/>
              <w:spacing w:line="300" w:lineRule="exact"/>
              <w:jc w:val="left"/>
              <w:rPr>
                <w:rFonts w:hint="eastAsia" w:ascii="微软雅黑" w:hAnsi="微软雅黑" w:eastAsia="微软雅黑" w:cs="微软雅黑"/>
                <w:b w:val="0"/>
                <w:bCs w:val="0"/>
                <w:sz w:val="21"/>
                <w:szCs w:val="21"/>
                <w:u w:val="none" w:color="auto"/>
              </w:rPr>
            </w:pPr>
            <w:r>
              <w:rPr>
                <w:rFonts w:hint="eastAsia" w:ascii="微软雅黑" w:hAnsi="微软雅黑" w:eastAsia="微软雅黑" w:cs="微软雅黑"/>
                <w:sz w:val="21"/>
                <w:szCs w:val="21"/>
                <w:highlight w:val="none"/>
                <w:lang w:val="en-US" w:eastAsia="zh-CN"/>
              </w:rPr>
              <w:t>市商务局：</w:t>
            </w:r>
            <w:r>
              <w:rPr>
                <w:rFonts w:hint="eastAsia" w:ascii="微软雅黑" w:hAnsi="微软雅黑" w:eastAsia="微软雅黑" w:cs="微软雅黑"/>
                <w:sz w:val="21"/>
                <w:szCs w:val="21"/>
                <w:lang w:val="en-US" w:eastAsia="zh-CN"/>
              </w:rPr>
              <w:t>XXXX。</w:t>
            </w:r>
          </w:p>
        </w:tc>
        <w:tc>
          <w:tcPr>
            <w:tcW w:w="2544" w:type="dxa"/>
            <w:tcBorders>
              <w:top w:val="single" w:color="000000" w:sz="4" w:space="0"/>
              <w:left w:val="single" w:color="000000" w:sz="4" w:space="0"/>
              <w:bottom w:val="single" w:color="auto" w:sz="4" w:space="0"/>
              <w:right w:val="single" w:color="000000" w:sz="4" w:space="0"/>
              <w:tl2br w:val="nil"/>
              <w:tr2bl w:val="nil"/>
            </w:tcBorders>
            <w:vAlign w:val="center"/>
          </w:tcPr>
          <w:p w14:paraId="43757571">
            <w:pPr>
              <w:suppressAutoHyphens/>
              <w:spacing w:line="300" w:lineRule="exact"/>
              <w:jc w:val="left"/>
              <w:rPr>
                <w:rFonts w:hint="eastAsia" w:ascii="微软雅黑" w:hAnsi="微软雅黑" w:eastAsia="微软雅黑" w:cs="微软雅黑"/>
                <w:b w:val="0"/>
                <w:bCs w:val="0"/>
                <w:sz w:val="21"/>
                <w:szCs w:val="21"/>
                <w:u w:val="none" w:color="auto"/>
              </w:rPr>
            </w:pPr>
            <w:r>
              <w:rPr>
                <w:rFonts w:hint="eastAsia" w:ascii="微软雅黑" w:hAnsi="微软雅黑" w:eastAsia="微软雅黑" w:cs="微软雅黑"/>
                <w:sz w:val="21"/>
                <w:szCs w:val="21"/>
                <w:highlight w:val="none"/>
                <w:lang w:val="en-US" w:eastAsia="zh-CN"/>
              </w:rPr>
              <w:t>市商务局：</w:t>
            </w:r>
            <w:r>
              <w:rPr>
                <w:rFonts w:hint="eastAsia" w:ascii="微软雅黑" w:hAnsi="微软雅黑" w:eastAsia="微软雅黑" w:cs="微软雅黑"/>
                <w:sz w:val="21"/>
                <w:szCs w:val="21"/>
                <w:lang w:val="en-US" w:eastAsia="zh-CN"/>
              </w:rPr>
              <w:t>XXXX。</w:t>
            </w:r>
          </w:p>
        </w:tc>
        <w:tc>
          <w:tcPr>
            <w:tcW w:w="2649" w:type="dxa"/>
            <w:tcBorders>
              <w:top w:val="single" w:color="000000" w:sz="4" w:space="0"/>
              <w:left w:val="single" w:color="000000" w:sz="4" w:space="0"/>
              <w:bottom w:val="single" w:color="auto" w:sz="4" w:space="0"/>
              <w:right w:val="single" w:color="000000" w:sz="4" w:space="0"/>
              <w:tl2br w:val="nil"/>
              <w:tr2bl w:val="nil"/>
            </w:tcBorders>
            <w:vAlign w:val="center"/>
          </w:tcPr>
          <w:p w14:paraId="195074B4">
            <w:pPr>
              <w:suppressAutoHyphens/>
              <w:spacing w:line="300" w:lineRule="exact"/>
              <w:jc w:val="left"/>
              <w:rPr>
                <w:rFonts w:hint="eastAsia" w:ascii="微软雅黑" w:hAnsi="微软雅黑" w:eastAsia="微软雅黑" w:cs="微软雅黑"/>
                <w:b w:val="0"/>
                <w:bCs w:val="0"/>
                <w:sz w:val="21"/>
                <w:szCs w:val="21"/>
                <w:u w:val="none" w:color="auto"/>
              </w:rPr>
            </w:pPr>
            <w:r>
              <w:rPr>
                <w:rFonts w:hint="eastAsia" w:ascii="微软雅黑" w:hAnsi="微软雅黑" w:eastAsia="微软雅黑" w:cs="微软雅黑"/>
                <w:sz w:val="21"/>
                <w:szCs w:val="21"/>
                <w:highlight w:val="none"/>
                <w:lang w:val="en-US" w:eastAsia="zh-CN"/>
              </w:rPr>
              <w:t>市商务局：</w:t>
            </w:r>
            <w:r>
              <w:rPr>
                <w:rFonts w:hint="eastAsia" w:ascii="微软雅黑" w:hAnsi="微软雅黑" w:eastAsia="微软雅黑" w:cs="微软雅黑"/>
                <w:sz w:val="21"/>
                <w:szCs w:val="21"/>
                <w:lang w:val="en-US" w:eastAsia="zh-CN"/>
              </w:rPr>
              <w:t>XXXX。</w:t>
            </w:r>
          </w:p>
        </w:tc>
      </w:tr>
      <w:tr w14:paraId="02C1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748" w:type="dxa"/>
            <w:vMerge w:val="continue"/>
            <w:tcBorders>
              <w:left w:val="single" w:color="000000" w:sz="4" w:space="0"/>
              <w:bottom w:val="single" w:color="000000" w:sz="4" w:space="0"/>
              <w:right w:val="single" w:color="000000" w:sz="4" w:space="0"/>
              <w:tl2br w:val="nil"/>
              <w:tr2bl w:val="nil"/>
            </w:tcBorders>
            <w:vAlign w:val="center"/>
          </w:tcPr>
          <w:p w14:paraId="39FF8A25">
            <w:pPr>
              <w:autoSpaceDN w:val="0"/>
              <w:spacing w:line="300" w:lineRule="exact"/>
              <w:jc w:val="center"/>
              <w:textAlignment w:val="center"/>
              <w:rPr>
                <w:rFonts w:hint="eastAsia" w:ascii="微软雅黑" w:hAnsi="微软雅黑" w:eastAsia="微软雅黑" w:cs="微软雅黑"/>
                <w:b w:val="0"/>
                <w:bCs w:val="0"/>
                <w:sz w:val="21"/>
                <w:szCs w:val="21"/>
                <w:u w:val="none" w:color="auto"/>
              </w:rPr>
            </w:pPr>
          </w:p>
        </w:tc>
        <w:tc>
          <w:tcPr>
            <w:tcW w:w="1931" w:type="dxa"/>
            <w:vMerge w:val="continue"/>
            <w:tcBorders>
              <w:left w:val="single" w:color="000000" w:sz="4" w:space="0"/>
              <w:bottom w:val="single" w:color="000000" w:sz="4" w:space="0"/>
              <w:right w:val="single" w:color="000000" w:sz="4" w:space="0"/>
              <w:tl2br w:val="nil"/>
              <w:tr2bl w:val="nil"/>
            </w:tcBorders>
            <w:vAlign w:val="center"/>
          </w:tcPr>
          <w:p w14:paraId="4AFEFD20">
            <w:pPr>
              <w:suppressAutoHyphens/>
              <w:spacing w:line="300" w:lineRule="exact"/>
              <w:jc w:val="left"/>
              <w:rPr>
                <w:rFonts w:hint="eastAsia" w:ascii="微软雅黑" w:hAnsi="微软雅黑" w:eastAsia="微软雅黑" w:cs="微软雅黑"/>
                <w:sz w:val="21"/>
                <w:szCs w:val="21"/>
              </w:rPr>
            </w:pPr>
          </w:p>
        </w:tc>
        <w:tc>
          <w:tcPr>
            <w:tcW w:w="1574" w:type="dxa"/>
            <w:vMerge w:val="continue"/>
            <w:tcBorders>
              <w:left w:val="single" w:color="000000" w:sz="4" w:space="0"/>
              <w:bottom w:val="single" w:color="000000" w:sz="4" w:space="0"/>
              <w:right w:val="single" w:color="000000" w:sz="4" w:space="0"/>
              <w:tl2br w:val="nil"/>
              <w:tr2bl w:val="nil"/>
            </w:tcBorders>
            <w:vAlign w:val="center"/>
          </w:tcPr>
          <w:p w14:paraId="41964381">
            <w:pPr>
              <w:suppressAutoHyphens/>
              <w:spacing w:line="300" w:lineRule="exact"/>
              <w:jc w:val="center"/>
              <w:rPr>
                <w:rFonts w:hint="eastAsia" w:ascii="微软雅黑" w:hAnsi="微软雅黑" w:eastAsia="微软雅黑" w:cs="微软雅黑"/>
                <w:sz w:val="21"/>
                <w:szCs w:val="21"/>
              </w:rPr>
            </w:pPr>
          </w:p>
        </w:tc>
        <w:tc>
          <w:tcPr>
            <w:tcW w:w="2373" w:type="dxa"/>
            <w:tcBorders>
              <w:top w:val="single" w:color="auto" w:sz="4" w:space="0"/>
              <w:left w:val="single" w:color="000000" w:sz="4" w:space="0"/>
              <w:bottom w:val="single" w:color="000000" w:sz="4" w:space="0"/>
              <w:right w:val="single" w:color="000000" w:sz="4" w:space="0"/>
              <w:tl2br w:val="nil"/>
              <w:tr2bl w:val="nil"/>
            </w:tcBorders>
            <w:vAlign w:val="center"/>
          </w:tcPr>
          <w:p w14:paraId="354501AF">
            <w:pPr>
              <w:suppressAutoHyphens/>
              <w:spacing w:line="300" w:lineRule="exact"/>
              <w:jc w:val="both"/>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highlight w:val="none"/>
                <w:lang w:val="en-US" w:eastAsia="zh-CN"/>
              </w:rPr>
              <w:t>新区投资促进局：</w:t>
            </w:r>
            <w:r>
              <w:rPr>
                <w:rFonts w:hint="eastAsia" w:ascii="微软雅黑" w:hAnsi="微软雅黑" w:eastAsia="微软雅黑" w:cs="微软雅黑"/>
                <w:sz w:val="21"/>
                <w:szCs w:val="21"/>
                <w:lang w:val="en-US" w:eastAsia="zh-CN"/>
              </w:rPr>
              <w:t>XXXXX。</w:t>
            </w:r>
          </w:p>
        </w:tc>
        <w:tc>
          <w:tcPr>
            <w:tcW w:w="2509" w:type="dxa"/>
            <w:tcBorders>
              <w:top w:val="single" w:color="auto" w:sz="4" w:space="0"/>
              <w:left w:val="single" w:color="000000" w:sz="4" w:space="0"/>
              <w:bottom w:val="single" w:color="000000" w:sz="4" w:space="0"/>
              <w:right w:val="single" w:color="000000" w:sz="4" w:space="0"/>
              <w:tl2br w:val="nil"/>
              <w:tr2bl w:val="nil"/>
            </w:tcBorders>
            <w:vAlign w:val="center"/>
          </w:tcPr>
          <w:p w14:paraId="127368EB">
            <w:pPr>
              <w:suppressAutoHyphens/>
              <w:spacing w:line="300" w:lineRule="exact"/>
              <w:jc w:val="left"/>
              <w:rPr>
                <w:rFonts w:hint="eastAsia" w:ascii="微软雅黑" w:hAnsi="微软雅黑" w:eastAsia="微软雅黑" w:cs="微软雅黑"/>
                <w:b w:val="0"/>
                <w:bCs w:val="0"/>
                <w:sz w:val="21"/>
                <w:szCs w:val="21"/>
                <w:u w:val="none" w:color="auto"/>
              </w:rPr>
            </w:pPr>
            <w:r>
              <w:rPr>
                <w:rFonts w:hint="eastAsia" w:ascii="微软雅黑" w:hAnsi="微软雅黑" w:eastAsia="微软雅黑" w:cs="微软雅黑"/>
                <w:sz w:val="21"/>
                <w:szCs w:val="21"/>
                <w:highlight w:val="none"/>
                <w:lang w:val="en-US" w:eastAsia="zh-CN"/>
              </w:rPr>
              <w:t>新区投资促进局：</w:t>
            </w:r>
            <w:r>
              <w:rPr>
                <w:rFonts w:hint="eastAsia" w:ascii="微软雅黑" w:hAnsi="微软雅黑" w:eastAsia="微软雅黑" w:cs="微软雅黑"/>
                <w:sz w:val="21"/>
                <w:szCs w:val="21"/>
                <w:lang w:val="en-US" w:eastAsia="zh-CN"/>
              </w:rPr>
              <w:t>XXXXX。</w:t>
            </w:r>
          </w:p>
        </w:tc>
        <w:tc>
          <w:tcPr>
            <w:tcW w:w="2544" w:type="dxa"/>
            <w:tcBorders>
              <w:top w:val="single" w:color="auto" w:sz="4" w:space="0"/>
              <w:left w:val="single" w:color="000000" w:sz="4" w:space="0"/>
              <w:bottom w:val="single" w:color="000000" w:sz="4" w:space="0"/>
              <w:right w:val="single" w:color="000000" w:sz="4" w:space="0"/>
              <w:tl2br w:val="nil"/>
              <w:tr2bl w:val="nil"/>
            </w:tcBorders>
            <w:vAlign w:val="center"/>
          </w:tcPr>
          <w:p w14:paraId="734EFFA9">
            <w:pPr>
              <w:suppressAutoHyphens/>
              <w:spacing w:line="300" w:lineRule="exact"/>
              <w:jc w:val="left"/>
              <w:rPr>
                <w:rFonts w:hint="eastAsia" w:ascii="微软雅黑" w:hAnsi="微软雅黑" w:eastAsia="微软雅黑" w:cs="微软雅黑"/>
                <w:b w:val="0"/>
                <w:bCs w:val="0"/>
                <w:sz w:val="21"/>
                <w:szCs w:val="21"/>
                <w:u w:val="none" w:color="auto"/>
              </w:rPr>
            </w:pPr>
            <w:r>
              <w:rPr>
                <w:rFonts w:hint="eastAsia" w:ascii="微软雅黑" w:hAnsi="微软雅黑" w:eastAsia="微软雅黑" w:cs="微软雅黑"/>
                <w:sz w:val="21"/>
                <w:szCs w:val="21"/>
                <w:highlight w:val="none"/>
                <w:lang w:val="en-US" w:eastAsia="zh-CN"/>
              </w:rPr>
              <w:t>新区投资促进局：</w:t>
            </w:r>
            <w:r>
              <w:rPr>
                <w:rFonts w:hint="eastAsia" w:ascii="微软雅黑" w:hAnsi="微软雅黑" w:eastAsia="微软雅黑" w:cs="微软雅黑"/>
                <w:sz w:val="21"/>
                <w:szCs w:val="21"/>
                <w:lang w:val="en-US" w:eastAsia="zh-CN"/>
              </w:rPr>
              <w:t>XXXXX。</w:t>
            </w:r>
          </w:p>
        </w:tc>
        <w:tc>
          <w:tcPr>
            <w:tcW w:w="2649" w:type="dxa"/>
            <w:tcBorders>
              <w:top w:val="single" w:color="auto" w:sz="4" w:space="0"/>
              <w:left w:val="single" w:color="000000" w:sz="4" w:space="0"/>
              <w:bottom w:val="single" w:color="000000" w:sz="4" w:space="0"/>
              <w:right w:val="single" w:color="000000" w:sz="4" w:space="0"/>
              <w:tl2br w:val="nil"/>
              <w:tr2bl w:val="nil"/>
            </w:tcBorders>
            <w:vAlign w:val="center"/>
          </w:tcPr>
          <w:p w14:paraId="596A6D51">
            <w:pPr>
              <w:suppressAutoHyphens/>
              <w:spacing w:line="300" w:lineRule="exact"/>
              <w:jc w:val="left"/>
              <w:rPr>
                <w:rFonts w:hint="eastAsia" w:ascii="微软雅黑" w:hAnsi="微软雅黑" w:eastAsia="微软雅黑" w:cs="微软雅黑"/>
                <w:b w:val="0"/>
                <w:bCs w:val="0"/>
                <w:sz w:val="21"/>
                <w:szCs w:val="21"/>
                <w:u w:val="none" w:color="auto"/>
              </w:rPr>
            </w:pPr>
            <w:r>
              <w:rPr>
                <w:rFonts w:hint="eastAsia" w:ascii="微软雅黑" w:hAnsi="微软雅黑" w:eastAsia="微软雅黑" w:cs="微软雅黑"/>
                <w:sz w:val="21"/>
                <w:szCs w:val="21"/>
                <w:highlight w:val="none"/>
                <w:lang w:val="en-US" w:eastAsia="zh-CN"/>
              </w:rPr>
              <w:t>新区投资促进局：</w:t>
            </w:r>
            <w:r>
              <w:rPr>
                <w:rFonts w:hint="eastAsia" w:ascii="微软雅黑" w:hAnsi="微软雅黑" w:eastAsia="微软雅黑" w:cs="微软雅黑"/>
                <w:sz w:val="21"/>
                <w:szCs w:val="21"/>
                <w:lang w:val="en-US" w:eastAsia="zh-CN"/>
              </w:rPr>
              <w:t>XXXXX。</w:t>
            </w:r>
          </w:p>
        </w:tc>
      </w:tr>
    </w:tbl>
    <w:p w14:paraId="123B813B">
      <w:pPr>
        <w:pStyle w:val="9"/>
        <w:jc w:val="left"/>
        <w:rPr>
          <w:rFonts w:hint="eastAsia" w:ascii="微软雅黑" w:hAnsi="微软雅黑" w:eastAsia="微软雅黑" w:cs="微软雅黑"/>
          <w:b w:val="0"/>
          <w:bCs/>
          <w:sz w:val="21"/>
          <w:szCs w:val="21"/>
          <w:lang w:val="en-US" w:eastAsia="zh-CN"/>
        </w:rPr>
      </w:pPr>
      <w:r>
        <w:rPr>
          <w:rFonts w:hint="eastAsia" w:ascii="微软雅黑" w:hAnsi="微软雅黑" w:eastAsia="微软雅黑" w:cs="微软雅黑"/>
          <w:b w:val="0"/>
          <w:bCs w:val="0"/>
          <w:sz w:val="21"/>
          <w:szCs w:val="21"/>
          <w:u w:val="none" w:color="auto"/>
          <w:lang w:eastAsia="zh-CN"/>
        </w:rPr>
        <w:t>注：序号请与《202</w:t>
      </w:r>
      <w:r>
        <w:rPr>
          <w:rFonts w:hint="eastAsia" w:ascii="微软雅黑" w:hAnsi="微软雅黑" w:eastAsia="微软雅黑" w:cs="微软雅黑"/>
          <w:b w:val="0"/>
          <w:bCs w:val="0"/>
          <w:sz w:val="21"/>
          <w:szCs w:val="21"/>
          <w:u w:val="none" w:color="auto"/>
          <w:lang w:val="en-US" w:eastAsia="zh-CN"/>
        </w:rPr>
        <w:t>5</w:t>
      </w:r>
      <w:r>
        <w:rPr>
          <w:rFonts w:hint="eastAsia" w:ascii="微软雅黑" w:hAnsi="微软雅黑" w:eastAsia="微软雅黑" w:cs="微软雅黑"/>
          <w:b w:val="0"/>
          <w:bCs w:val="0"/>
          <w:sz w:val="21"/>
          <w:szCs w:val="21"/>
          <w:u w:val="none" w:color="auto"/>
          <w:lang w:eastAsia="zh-CN"/>
        </w:rPr>
        <w:t>年〈政府工作报告〉重点工作责任分解表》序号保持一致。</w:t>
      </w:r>
    </w:p>
    <w:sectPr>
      <w:footerReference r:id="rId3" w:type="default"/>
      <w:pgSz w:w="16838" w:h="11906" w:orient="landscape"/>
      <w:pgMar w:top="1587" w:right="2098" w:bottom="1474" w:left="198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EA7AF">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3997960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201EA">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4.8pt;margin-top:0pt;height:144pt;width:144pt;mso-position-horizontal-relative:margin;mso-wrap-style:none;z-index:251659264;mso-width-relative:page;mso-height-relative:page;" filled="f" stroked="f" coordsize="21600,21600" o:gfxdata="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ElJd9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22B201EA">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5F844"/>
    <w:multiLevelType w:val="singleLevel"/>
    <w:tmpl w:val="6CA5F844"/>
    <w:lvl w:ilvl="0" w:tentative="0">
      <w:start w:val="1"/>
      <w:numFmt w:val="decimal"/>
      <w:suff w:val="nothing"/>
      <w:lvlText w:val="%1"/>
      <w:lvlJc w:val="left"/>
      <w:pPr>
        <w:ind w:left="0" w:firstLine="403"/>
      </w:pPr>
      <w:rPr>
        <w:rFonts w:hint="default"/>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YWNhNDI0NTg4OGE0YTc4MjVjMmE3MTRjN2EwNjcifQ=="/>
  </w:docVars>
  <w:rsids>
    <w:rsidRoot w:val="70D8554E"/>
    <w:rsid w:val="00292BAB"/>
    <w:rsid w:val="04E65AF7"/>
    <w:rsid w:val="06E23FEE"/>
    <w:rsid w:val="0729687D"/>
    <w:rsid w:val="0A640748"/>
    <w:rsid w:val="0A672607"/>
    <w:rsid w:val="0A711BDF"/>
    <w:rsid w:val="0AF3003D"/>
    <w:rsid w:val="0B03480E"/>
    <w:rsid w:val="0C0361B2"/>
    <w:rsid w:val="0D1E7B3F"/>
    <w:rsid w:val="0E1112D9"/>
    <w:rsid w:val="0F55433A"/>
    <w:rsid w:val="0F991932"/>
    <w:rsid w:val="14512596"/>
    <w:rsid w:val="14C26EA4"/>
    <w:rsid w:val="17DB37A3"/>
    <w:rsid w:val="18866005"/>
    <w:rsid w:val="190F1931"/>
    <w:rsid w:val="1AAD645B"/>
    <w:rsid w:val="1D0E157D"/>
    <w:rsid w:val="1F683D85"/>
    <w:rsid w:val="1FED10E5"/>
    <w:rsid w:val="20893CDB"/>
    <w:rsid w:val="235F050E"/>
    <w:rsid w:val="245E07C6"/>
    <w:rsid w:val="24F243F7"/>
    <w:rsid w:val="25E563B8"/>
    <w:rsid w:val="26BE20B4"/>
    <w:rsid w:val="26FB7841"/>
    <w:rsid w:val="28B36627"/>
    <w:rsid w:val="28D50CB5"/>
    <w:rsid w:val="28FE2577"/>
    <w:rsid w:val="292C373D"/>
    <w:rsid w:val="2A60679D"/>
    <w:rsid w:val="2CAA5203"/>
    <w:rsid w:val="33A35028"/>
    <w:rsid w:val="35E753CE"/>
    <w:rsid w:val="36680730"/>
    <w:rsid w:val="38D5283F"/>
    <w:rsid w:val="3A446D92"/>
    <w:rsid w:val="3A4B054E"/>
    <w:rsid w:val="3C9B04F8"/>
    <w:rsid w:val="3D832263"/>
    <w:rsid w:val="3DA96909"/>
    <w:rsid w:val="3F1F0494"/>
    <w:rsid w:val="3F2C4A33"/>
    <w:rsid w:val="3FFF3538"/>
    <w:rsid w:val="400A7C32"/>
    <w:rsid w:val="405A40DF"/>
    <w:rsid w:val="461B1E3D"/>
    <w:rsid w:val="46FD76D2"/>
    <w:rsid w:val="47EE1037"/>
    <w:rsid w:val="48375D5E"/>
    <w:rsid w:val="49024481"/>
    <w:rsid w:val="49500594"/>
    <w:rsid w:val="4A561E76"/>
    <w:rsid w:val="4A64199E"/>
    <w:rsid w:val="4C6960DF"/>
    <w:rsid w:val="4E89788A"/>
    <w:rsid w:val="4E9D4924"/>
    <w:rsid w:val="4EFDAD37"/>
    <w:rsid w:val="4F576DBC"/>
    <w:rsid w:val="519834F1"/>
    <w:rsid w:val="534D53DE"/>
    <w:rsid w:val="54075A48"/>
    <w:rsid w:val="56F52AB3"/>
    <w:rsid w:val="57DC2A49"/>
    <w:rsid w:val="57F26A53"/>
    <w:rsid w:val="5817629F"/>
    <w:rsid w:val="58D16DB9"/>
    <w:rsid w:val="58F738CC"/>
    <w:rsid w:val="5A0943FF"/>
    <w:rsid w:val="5C1E0875"/>
    <w:rsid w:val="5CD371C0"/>
    <w:rsid w:val="5EC21D77"/>
    <w:rsid w:val="5FCB2CB6"/>
    <w:rsid w:val="61281882"/>
    <w:rsid w:val="64BF1882"/>
    <w:rsid w:val="658547B4"/>
    <w:rsid w:val="65B97D12"/>
    <w:rsid w:val="67232D05"/>
    <w:rsid w:val="674B57AD"/>
    <w:rsid w:val="67687110"/>
    <w:rsid w:val="68456992"/>
    <w:rsid w:val="68B0223F"/>
    <w:rsid w:val="69B03BE5"/>
    <w:rsid w:val="6A137CEF"/>
    <w:rsid w:val="6C224AE5"/>
    <w:rsid w:val="6C8C3193"/>
    <w:rsid w:val="6D970FD8"/>
    <w:rsid w:val="6E17597E"/>
    <w:rsid w:val="6FE95826"/>
    <w:rsid w:val="70D8554E"/>
    <w:rsid w:val="72176780"/>
    <w:rsid w:val="721F2E7E"/>
    <w:rsid w:val="753E5366"/>
    <w:rsid w:val="757F7781"/>
    <w:rsid w:val="77166B4F"/>
    <w:rsid w:val="77FF49A1"/>
    <w:rsid w:val="7FFB9F57"/>
    <w:rsid w:val="B8FD9BC1"/>
    <w:rsid w:val="DBDB6E06"/>
    <w:rsid w:val="DFEF6AAD"/>
    <w:rsid w:val="F4ED5F8A"/>
    <w:rsid w:val="FBDF4AF3"/>
    <w:rsid w:val="FDEE9AD1"/>
    <w:rsid w:val="FFF9B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表格文字"/>
    <w:qFormat/>
    <w:uiPriority w:val="0"/>
    <w:pPr>
      <w:widowControl w:val="0"/>
      <w:overflowPunct w:val="0"/>
      <w:spacing w:before="25" w:after="25" w:line="560" w:lineRule="exact"/>
      <w:ind w:firstLine="200" w:firstLineChars="200"/>
      <w:jc w:val="both"/>
    </w:pPr>
    <w:rPr>
      <w:rFonts w:ascii="仿宋_GB2312" w:hAnsi="Times New Roman" w:eastAsia="仿宋_GB2312" w:cs="仿宋_GB2312"/>
      <w:bCs/>
      <w:spacing w:val="10"/>
      <w:kern w:val="2"/>
      <w:sz w:val="24"/>
      <w:szCs w:val="32"/>
      <w:lang w:val="en-US" w:eastAsia="zh-CN" w:bidi="ar-SA"/>
    </w:rPr>
  </w:style>
  <w:style w:type="paragraph" w:styleId="3">
    <w:name w:val="table of authorities"/>
    <w:basedOn w:val="1"/>
    <w:next w:val="1"/>
    <w:qFormat/>
    <w:uiPriority w:val="0"/>
    <w:pPr>
      <w:ind w:left="420" w:leftChars="200"/>
    </w:pPr>
  </w:style>
  <w:style w:type="paragraph" w:styleId="4">
    <w:name w:val="Body Text"/>
    <w:basedOn w:val="1"/>
    <w:next w:val="1"/>
    <w:unhideWhenUsed/>
    <w:qFormat/>
    <w:uiPriority w:val="0"/>
    <w:pPr>
      <w:spacing w:after="120"/>
    </w:pPr>
    <w:rPr>
      <w:rFonts w:ascii="Calibri" w:hAnsi="Calibri"/>
    </w:rPr>
  </w:style>
  <w:style w:type="paragraph" w:styleId="5">
    <w:name w:val="Body Text Indent"/>
    <w:basedOn w:val="1"/>
    <w:next w:val="6"/>
    <w:qFormat/>
    <w:uiPriority w:val="0"/>
    <w:pPr>
      <w:spacing w:after="120"/>
      <w:ind w:left="420" w:leftChars="200"/>
    </w:pPr>
  </w:style>
  <w:style w:type="paragraph" w:styleId="6">
    <w:name w:val="Body Text Indent 2"/>
    <w:basedOn w:val="1"/>
    <w:qFormat/>
    <w:uiPriority w:val="0"/>
    <w:pPr>
      <w:ind w:firstLine="630"/>
    </w:pPr>
    <w:rPr>
      <w:b/>
      <w:sz w:val="32"/>
    </w:rPr>
  </w:style>
  <w:style w:type="paragraph" w:styleId="7">
    <w:name w:val="footer"/>
    <w:basedOn w:val="1"/>
    <w:next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0"/>
    <w:pPr>
      <w:jc w:val="center"/>
      <w:outlineLvl w:val="0"/>
    </w:pPr>
    <w:rPr>
      <w:rFonts w:hint="eastAsia" w:ascii="Arial" w:hAnsi="Arial"/>
      <w:b/>
      <w:sz w:val="32"/>
    </w:rPr>
  </w:style>
  <w:style w:type="paragraph" w:styleId="10">
    <w:name w:val="Body Text First Indent 2"/>
    <w:basedOn w:val="5"/>
    <w:next w:val="1"/>
    <w:qFormat/>
    <w:uiPriority w:val="0"/>
    <w:pPr>
      <w:ind w:firstLine="420" w:firstLineChars="200"/>
    </w:pPr>
  </w:style>
  <w:style w:type="character" w:styleId="13">
    <w:name w:val="Emphasis"/>
    <w:basedOn w:val="12"/>
    <w:qFormat/>
    <w:uiPriority w:val="0"/>
    <w:rPr>
      <w:i/>
    </w:rPr>
  </w:style>
  <w:style w:type="paragraph" w:customStyle="1" w:styleId="14">
    <w:name w:val="BodyText1I2"/>
    <w:basedOn w:val="15"/>
    <w:qFormat/>
    <w:uiPriority w:val="0"/>
    <w:pPr>
      <w:ind w:firstLine="200" w:firstLineChars="200"/>
    </w:pPr>
    <w:rPr>
      <w:rFonts w:ascii="Times New Roman" w:hAnsi="Times New Roman" w:eastAsia="宋体" w:cs="Times New Roman"/>
    </w:rPr>
  </w:style>
  <w:style w:type="paragraph" w:customStyle="1" w:styleId="15">
    <w:name w:val="BodyTextIndent"/>
    <w:basedOn w:val="1"/>
    <w:qFormat/>
    <w:uiPriority w:val="0"/>
    <w:pPr>
      <w:spacing w:after="120"/>
      <w:ind w:left="200" w:leftChars="200"/>
      <w:textAlignment w:val="baseline"/>
    </w:pPr>
    <w:rPr>
      <w:rFonts w:ascii="Times New Roman" w:hAnsi="Times New Roman" w:eastAsia="宋体" w:cs="Times New Roman"/>
    </w:rPr>
  </w:style>
  <w:style w:type="character" w:customStyle="1" w:styleId="16">
    <w:name w:val="font51"/>
    <w:basedOn w:val="12"/>
    <w:qFormat/>
    <w:uiPriority w:val="0"/>
    <w:rPr>
      <w:rFonts w:ascii="仿宋_GB2312" w:eastAsia="仿宋_GB2312" w:cs="仿宋_GB2312"/>
      <w:color w:val="000000"/>
      <w:sz w:val="20"/>
      <w:szCs w:val="20"/>
      <w:u w:val="none"/>
    </w:rPr>
  </w:style>
  <w:style w:type="character" w:customStyle="1" w:styleId="17">
    <w:name w:val="font41"/>
    <w:basedOn w:val="12"/>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6135</Words>
  <Characters>6245</Characters>
  <Lines>0</Lines>
  <Paragraphs>0</Paragraphs>
  <TotalTime>2</TotalTime>
  <ScaleCrop>false</ScaleCrop>
  <LinksUpToDate>false</LinksUpToDate>
  <CharactersWithSpaces>6383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2021-03-25T11:38:00Z</dcterms:created>
  <dc:creator>ty</dc:creator>
  <cp:lastModifiedBy>Administrator</cp:lastModifiedBy>
  <cp:lastPrinted>2025-02-25T01:47:00Z</cp:lastPrinted>
  <dcterms:modified xsi:type="dcterms:W3CDTF">2025-03-14T08:19:29Z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CA48C840BBEE04EBFEBAAC6706F00BC9</vt:lpwstr>
  </property>
  <property fmtid="{D5CDD505-2E9C-101B-9397-08002B2CF9AE}" pid="4" name="KSOTemplateDocerSaveRecord">
    <vt:lpwstr>eyJoZGlkIjoiZDE5MzA3N2VkZjU0MjY0NjEwM2JmNzA2ZWI2ODk4ZGYifQ==</vt:lpwstr>
  </property>
</Properties>
</file>