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44E02">
      <w:pPr>
        <w:spacing w:line="560" w:lineRule="exact"/>
        <w:jc w:val="both"/>
        <w:rPr>
          <w:rFonts w:ascii="黑体" w:hAnsi="黑体" w:eastAsia="黑体"/>
          <w:color w:val="000000"/>
          <w:sz w:val="32"/>
          <w:szCs w:val="22"/>
          <w:lang w:eastAsia="zh-CN"/>
        </w:rPr>
      </w:pPr>
      <w:bookmarkStart w:id="0" w:name="br1"/>
      <w:bookmarkEnd w:id="0"/>
      <w:r>
        <w:rPr>
          <w:rFonts w:hint="eastAsia" w:ascii="黑体" w:hAnsi="黑体" w:eastAsia="黑体" w:cs="黑体"/>
          <w:color w:val="000000"/>
          <w:spacing w:val="2"/>
          <w:sz w:val="32"/>
          <w:szCs w:val="22"/>
          <w:lang w:eastAsia="zh-CN"/>
        </w:rPr>
        <w:t>附件</w:t>
      </w:r>
      <w:r>
        <w:rPr>
          <w:rFonts w:hint="eastAsia" w:ascii="黑体" w:hAnsi="黑体" w:eastAsia="黑体" w:cstheme="minorBidi"/>
          <w:color w:val="000000"/>
          <w:spacing w:val="-1"/>
          <w:sz w:val="32"/>
          <w:szCs w:val="22"/>
          <w:lang w:eastAsia="zh-CN"/>
        </w:rPr>
        <w:t xml:space="preserve"> </w:t>
      </w:r>
      <w:r>
        <w:rPr>
          <w:rFonts w:ascii="黑体" w:hAnsi="黑体" w:eastAsia="黑体" w:cstheme="minorBidi"/>
          <w:color w:val="000000"/>
          <w:sz w:val="32"/>
          <w:szCs w:val="22"/>
          <w:lang w:eastAsia="zh-CN"/>
        </w:rPr>
        <w:t>2</w:t>
      </w:r>
    </w:p>
    <w:p w14:paraId="10F88392">
      <w:pPr>
        <w:spacing w:line="1000" w:lineRule="exact"/>
        <w:jc w:val="center"/>
        <w:rPr>
          <w:rFonts w:ascii="黑体" w:hAnsi="黑体" w:eastAsia="黑体" w:cs="黑体"/>
          <w:color w:val="000000"/>
          <w:sz w:val="84"/>
          <w:szCs w:val="84"/>
          <w:lang w:eastAsia="zh-CN"/>
        </w:rPr>
      </w:pPr>
    </w:p>
    <w:p w14:paraId="13E59181">
      <w:pPr>
        <w:spacing w:line="1000" w:lineRule="exact"/>
        <w:jc w:val="center"/>
        <w:rPr>
          <w:rFonts w:ascii="黑体" w:hAnsi="黑体" w:eastAsia="黑体" w:cs="黑体"/>
          <w:color w:val="000000"/>
          <w:sz w:val="84"/>
          <w:szCs w:val="84"/>
          <w:lang w:eastAsia="zh-CN"/>
        </w:rPr>
      </w:pPr>
    </w:p>
    <w:p w14:paraId="295A9724">
      <w:pPr>
        <w:spacing w:line="1000" w:lineRule="exact"/>
        <w:jc w:val="center"/>
        <w:rPr>
          <w:rFonts w:ascii="黑体" w:hAnsi="黑体" w:eastAsia="黑体" w:cs="黑体"/>
          <w:color w:val="000000"/>
          <w:sz w:val="84"/>
          <w:szCs w:val="84"/>
          <w:lang w:eastAsia="zh-CN"/>
        </w:rPr>
      </w:pPr>
      <w:r>
        <w:rPr>
          <w:rFonts w:hint="eastAsia" w:ascii="黑体" w:hAnsi="黑体" w:eastAsia="黑体" w:cs="黑体"/>
          <w:color w:val="000000"/>
          <w:sz w:val="84"/>
          <w:szCs w:val="84"/>
          <w:lang w:eastAsia="zh-CN"/>
        </w:rPr>
        <w:t>响应文件</w:t>
      </w:r>
    </w:p>
    <w:p w14:paraId="6F89D8C5">
      <w:pPr>
        <w:spacing w:line="1000" w:lineRule="exact"/>
        <w:jc w:val="center"/>
        <w:rPr>
          <w:rFonts w:ascii="黑体" w:hAnsi="黑体" w:eastAsia="黑体" w:cs="黑体"/>
          <w:color w:val="000000"/>
          <w:sz w:val="84"/>
          <w:szCs w:val="84"/>
          <w:lang w:eastAsia="zh-CN"/>
        </w:rPr>
      </w:pPr>
    </w:p>
    <w:p w14:paraId="23B02D29">
      <w:pPr>
        <w:spacing w:line="560" w:lineRule="exact"/>
        <w:rPr>
          <w:rFonts w:ascii="黑体" w:hAnsi="黑体" w:eastAsia="黑体" w:cs="黑体"/>
          <w:color w:val="000000"/>
          <w:sz w:val="32"/>
          <w:szCs w:val="22"/>
          <w:lang w:eastAsia="zh-CN"/>
        </w:rPr>
      </w:pPr>
    </w:p>
    <w:p w14:paraId="2663699D">
      <w:pPr>
        <w:spacing w:line="560" w:lineRule="exact"/>
        <w:rPr>
          <w:rFonts w:ascii="黑体" w:hAnsi="黑体" w:eastAsia="黑体" w:cs="黑体"/>
          <w:color w:val="000000"/>
          <w:sz w:val="32"/>
          <w:szCs w:val="22"/>
          <w:lang w:eastAsia="zh-CN"/>
        </w:rPr>
      </w:pPr>
    </w:p>
    <w:p w14:paraId="58556A8E">
      <w:pPr>
        <w:spacing w:line="560" w:lineRule="exact"/>
        <w:rPr>
          <w:rFonts w:ascii="黑体" w:hAnsi="黑体" w:eastAsia="黑体" w:cs="黑体"/>
          <w:color w:val="000000"/>
          <w:sz w:val="32"/>
          <w:szCs w:val="22"/>
          <w:lang w:eastAsia="zh-CN"/>
        </w:rPr>
      </w:pPr>
    </w:p>
    <w:p w14:paraId="02BA865B">
      <w:pPr>
        <w:spacing w:line="560" w:lineRule="exact"/>
        <w:rPr>
          <w:rFonts w:ascii="黑体" w:hAnsi="黑体" w:eastAsia="黑体" w:cs="黑体"/>
          <w:color w:val="000000"/>
          <w:sz w:val="32"/>
          <w:szCs w:val="22"/>
          <w:lang w:eastAsia="zh-CN"/>
        </w:rPr>
      </w:pPr>
    </w:p>
    <w:p w14:paraId="72E5CED8">
      <w:pPr>
        <w:spacing w:line="560" w:lineRule="exact"/>
        <w:rPr>
          <w:rFonts w:ascii="黑体" w:hAnsi="黑体" w:eastAsia="黑体" w:cs="黑体"/>
          <w:color w:val="000000"/>
          <w:sz w:val="32"/>
          <w:szCs w:val="22"/>
          <w:lang w:eastAsia="zh-CN"/>
        </w:rPr>
      </w:pPr>
    </w:p>
    <w:p w14:paraId="149B75BA">
      <w:pPr>
        <w:spacing w:line="560" w:lineRule="exact"/>
        <w:rPr>
          <w:rFonts w:ascii="黑体" w:hAnsi="黑体" w:eastAsia="黑体" w:cs="黑体"/>
          <w:color w:val="000000"/>
          <w:sz w:val="32"/>
          <w:szCs w:val="22"/>
          <w:lang w:eastAsia="zh-CN"/>
        </w:rPr>
      </w:pPr>
    </w:p>
    <w:p w14:paraId="176F6583">
      <w:pPr>
        <w:spacing w:line="560" w:lineRule="exact"/>
        <w:rPr>
          <w:rFonts w:ascii="黑体" w:hAnsi="黑体" w:eastAsia="黑体" w:cs="黑体"/>
          <w:color w:val="000000"/>
          <w:sz w:val="32"/>
          <w:szCs w:val="22"/>
          <w:lang w:eastAsia="zh-CN"/>
        </w:rPr>
      </w:pPr>
    </w:p>
    <w:p w14:paraId="633E8373">
      <w:pPr>
        <w:spacing w:line="560" w:lineRule="exact"/>
        <w:rPr>
          <w:rFonts w:ascii="黑体" w:hAnsi="黑体" w:eastAsia="黑体" w:cs="黑体"/>
          <w:color w:val="000000"/>
          <w:sz w:val="32"/>
          <w:szCs w:val="22"/>
          <w:lang w:eastAsia="zh-CN"/>
        </w:rPr>
      </w:pPr>
    </w:p>
    <w:p w14:paraId="1FC26CB4">
      <w:pPr>
        <w:spacing w:line="560" w:lineRule="exact"/>
        <w:rPr>
          <w:rFonts w:ascii="仿宋_GB2312" w:hAnsi="仿宋_GB2312" w:eastAsia="仿宋_GB2312" w:cs="仿宋_GB2312"/>
          <w:b/>
          <w:color w:val="000000"/>
          <w:sz w:val="32"/>
          <w:szCs w:val="32"/>
        </w:rPr>
      </w:pPr>
    </w:p>
    <w:p w14:paraId="638DE1FC">
      <w:pPr>
        <w:spacing w:line="560" w:lineRule="exact"/>
        <w:ind w:left="3943" w:leftChars="304" w:hanging="3213" w:hangingChars="1000"/>
        <w:rPr>
          <w:rFonts w:hint="eastAsia" w:ascii="仿宋_GB2312" w:hAnsi="仿宋_GB2312" w:eastAsia="仿宋_GB2312" w:cs="仿宋_GB2312"/>
          <w:b w:val="0"/>
          <w:bCs/>
          <w:color w:val="000000"/>
          <w:sz w:val="32"/>
          <w:szCs w:val="32"/>
          <w:u w:val="single"/>
          <w:lang w:val="en-US" w:eastAsia="zh-CN"/>
        </w:rPr>
      </w:pPr>
      <w:r>
        <w:rPr>
          <w:rFonts w:hint="eastAsia" w:ascii="仿宋_GB2312" w:hAnsi="仿宋_GB2312" w:eastAsia="仿宋_GB2312" w:cs="仿宋_GB2312"/>
          <w:b/>
          <w:color w:val="000000"/>
          <w:sz w:val="32"/>
          <w:szCs w:val="32"/>
        </w:rPr>
        <w:t>项</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目</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名</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称：</w:t>
      </w:r>
      <w:bookmarkStart w:id="1" w:name="_Hlk199493671"/>
      <w:r>
        <w:rPr>
          <w:rFonts w:hint="eastAsia" w:ascii="仿宋_GB2312" w:hAnsi="仿宋_GB2312" w:eastAsia="仿宋_GB2312" w:cs="仿宋_GB2312"/>
          <w:b w:val="0"/>
          <w:bCs/>
          <w:color w:val="000000"/>
          <w:sz w:val="32"/>
          <w:szCs w:val="32"/>
          <w:u w:val="single"/>
        </w:rPr>
        <w:t>202</w:t>
      </w:r>
      <w:r>
        <w:rPr>
          <w:rFonts w:hint="eastAsia" w:ascii="仿宋_GB2312" w:hAnsi="仿宋_GB2312" w:eastAsia="仿宋_GB2312" w:cs="仿宋_GB2312"/>
          <w:b w:val="0"/>
          <w:bCs/>
          <w:color w:val="000000"/>
          <w:sz w:val="32"/>
          <w:szCs w:val="32"/>
          <w:u w:val="single"/>
          <w:lang w:val="en-US" w:eastAsia="zh-CN"/>
        </w:rPr>
        <w:t>5</w:t>
      </w:r>
      <w:r>
        <w:rPr>
          <w:rFonts w:hint="eastAsia" w:ascii="仿宋_GB2312" w:hAnsi="仿宋_GB2312" w:eastAsia="仿宋_GB2312" w:cs="仿宋_GB2312"/>
          <w:b w:val="0"/>
          <w:bCs/>
          <w:color w:val="000000"/>
          <w:sz w:val="32"/>
          <w:szCs w:val="32"/>
          <w:u w:val="single"/>
        </w:rPr>
        <w:t>年</w:t>
      </w:r>
      <w:r>
        <w:rPr>
          <w:rFonts w:hint="eastAsia" w:ascii="仿宋_GB2312" w:hAnsi="仿宋_GB2312" w:eastAsia="仿宋_GB2312" w:cs="仿宋_GB2312"/>
          <w:b w:val="0"/>
          <w:bCs/>
          <w:color w:val="000000"/>
          <w:sz w:val="32"/>
          <w:szCs w:val="32"/>
          <w:u w:val="single"/>
          <w:lang w:val="en-US" w:eastAsia="zh-CN"/>
        </w:rPr>
        <w:t>中央财政农业经营主体能力提</w:t>
      </w:r>
    </w:p>
    <w:p w14:paraId="5B32A092">
      <w:pPr>
        <w:spacing w:line="560" w:lineRule="exact"/>
        <w:ind w:left="3922" w:leftChars="1501" w:hanging="320" w:hangingChars="100"/>
        <w:rPr>
          <w:rFonts w:ascii="仿宋_GB2312" w:hAnsi="仿宋_GB2312" w:eastAsia="仿宋_GB2312" w:cs="仿宋_GB2312"/>
          <w:bCs/>
          <w:color w:val="000000"/>
          <w:sz w:val="32"/>
          <w:szCs w:val="32"/>
          <w:u w:val="single"/>
        </w:rPr>
      </w:pPr>
      <w:r>
        <w:rPr>
          <w:rFonts w:hint="eastAsia" w:ascii="仿宋_GB2312" w:hAnsi="仿宋_GB2312" w:eastAsia="仿宋_GB2312" w:cs="仿宋_GB2312"/>
          <w:b w:val="0"/>
          <w:bCs/>
          <w:color w:val="000000"/>
          <w:sz w:val="32"/>
          <w:szCs w:val="32"/>
          <w:u w:val="single"/>
          <w:lang w:val="en-US" w:eastAsia="zh-CN"/>
        </w:rPr>
        <w:t>升</w:t>
      </w:r>
      <w:r>
        <w:rPr>
          <w:rFonts w:hint="eastAsia" w:ascii="仿宋_GB2312" w:hAnsi="仿宋_GB2312" w:eastAsia="仿宋_GB2312" w:cs="仿宋_GB2312"/>
          <w:b w:val="0"/>
          <w:bCs/>
          <w:color w:val="000000"/>
          <w:sz w:val="32"/>
          <w:szCs w:val="32"/>
          <w:u w:val="single"/>
          <w:lang w:eastAsia="zh-CN"/>
        </w:rPr>
        <w:t>项目</w:t>
      </w:r>
      <w:r>
        <w:rPr>
          <w:rFonts w:hint="eastAsia" w:ascii="仿宋_GB2312" w:hAnsi="仿宋_GB2312" w:eastAsia="仿宋_GB2312" w:cs="仿宋_GB2312"/>
          <w:b w:val="0"/>
          <w:bCs/>
          <w:color w:val="000000"/>
          <w:sz w:val="32"/>
          <w:szCs w:val="32"/>
          <w:u w:val="single"/>
          <w:lang w:val="en-US" w:eastAsia="zh-CN"/>
        </w:rPr>
        <w:t>培训服务招标</w:t>
      </w:r>
      <w:r>
        <w:rPr>
          <w:rFonts w:hint="eastAsia" w:ascii="仿宋_GB2312" w:hAnsi="仿宋_GB2312" w:eastAsia="仿宋_GB2312" w:cs="仿宋_GB2312"/>
          <w:color w:val="000000"/>
          <w:sz w:val="32"/>
          <w:szCs w:val="32"/>
          <w:u w:val="single"/>
          <w:lang w:val="en-US" w:eastAsia="zh-CN"/>
        </w:rPr>
        <w:t xml:space="preserve">代理服务       </w:t>
      </w:r>
      <w:bookmarkEnd w:id="1"/>
    </w:p>
    <w:p w14:paraId="20A0C331">
      <w:pPr>
        <w:spacing w:line="560" w:lineRule="exact"/>
        <w:ind w:left="1690" w:leftChars="304" w:hanging="960" w:hangingChars="400"/>
        <w:rPr>
          <w:rFonts w:eastAsia="仿宋_GB2312"/>
        </w:rPr>
      </w:pPr>
    </w:p>
    <w:p w14:paraId="3DF35AD2">
      <w:pPr>
        <w:pStyle w:val="4"/>
        <w:spacing w:before="120" w:after="120"/>
        <w:ind w:firstLine="643"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服务商名称（盖章）：</w:t>
      </w:r>
      <w:r>
        <w:rPr>
          <w:rFonts w:hint="eastAsia" w:ascii="仿宋_GB2312" w:hAnsi="仿宋_GB2312" w:eastAsia="仿宋_GB2312" w:cs="仿宋_GB2312"/>
          <w:bCs/>
          <w:color w:val="000000"/>
          <w:sz w:val="32"/>
          <w:szCs w:val="32"/>
          <w:u w:val="single"/>
        </w:rPr>
        <w:t xml:space="preserve">                            </w:t>
      </w:r>
    </w:p>
    <w:p w14:paraId="3264C3D6">
      <w:pPr>
        <w:spacing w:line="400" w:lineRule="exact"/>
        <w:ind w:firstLine="964" w:firstLineChars="300"/>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14:paraId="255E88D8">
      <w:pPr>
        <w:spacing w:line="400" w:lineRule="exact"/>
        <w:ind w:firstLine="964" w:firstLineChars="300"/>
        <w:jc w:val="center"/>
        <w:rPr>
          <w:rFonts w:ascii="仿宋_GB2312" w:hAnsi="仿宋_GB2312" w:eastAsia="仿宋_GB2312" w:cs="仿宋_GB2312"/>
          <w:b/>
          <w:color w:val="000000"/>
          <w:sz w:val="32"/>
          <w:szCs w:val="32"/>
        </w:rPr>
        <w:sectPr>
          <w:headerReference r:id="rId3" w:type="default"/>
          <w:footerReference r:id="rId4" w:type="default"/>
          <w:footerReference r:id="rId5" w:type="even"/>
          <w:pgSz w:w="11906" w:h="16838"/>
          <w:pgMar w:top="1984" w:right="1531" w:bottom="1701" w:left="1531" w:header="851" w:footer="992" w:gutter="0"/>
          <w:pgNumType w:fmt="numberInDash" w:start="1"/>
          <w:cols w:space="0" w:num="1"/>
          <w:docGrid w:type="lines" w:linePitch="313" w:charSpace="0"/>
        </w:sectPr>
      </w:pPr>
      <w:r>
        <w:rPr>
          <w:rFonts w:hint="eastAsia" w:ascii="仿宋_GB2312" w:hAnsi="仿宋_GB2312" w:eastAsia="仿宋_GB2312" w:cs="仿宋_GB2312"/>
          <w:b/>
          <w:color w:val="000000"/>
          <w:sz w:val="32"/>
          <w:szCs w:val="32"/>
        </w:rPr>
        <w:t>年    月    日</w:t>
      </w:r>
    </w:p>
    <w:p w14:paraId="5BD8ED39">
      <w:pPr>
        <w:spacing w:line="560" w:lineRule="exact"/>
        <w:jc w:val="center"/>
        <w:rPr>
          <w:rFonts w:ascii="黑体" w:hAnsi="黑体" w:eastAsia="黑体"/>
          <w:color w:val="000000"/>
          <w:sz w:val="44"/>
          <w:szCs w:val="44"/>
          <w:lang w:eastAsia="zh-CN"/>
        </w:rPr>
      </w:pPr>
      <w:r>
        <w:rPr>
          <w:rFonts w:hint="eastAsia" w:ascii="黑体" w:hAnsi="黑体" w:eastAsia="黑体" w:cs="黑体"/>
          <w:color w:val="000000"/>
          <w:sz w:val="44"/>
          <w:szCs w:val="44"/>
          <w:lang w:eastAsia="zh-CN"/>
        </w:rPr>
        <w:t>目</w:t>
      </w:r>
      <w:bookmarkStart w:id="2" w:name="br1_1"/>
      <w:bookmarkEnd w:id="2"/>
      <w:r>
        <w:rPr>
          <w:rFonts w:hint="eastAsia" w:ascii="黑体" w:hAnsi="黑体" w:eastAsia="黑体" w:cstheme="minorBidi"/>
          <w:color w:val="000000"/>
          <w:spacing w:val="80"/>
          <w:sz w:val="44"/>
          <w:szCs w:val="44"/>
          <w:lang w:eastAsia="zh-CN"/>
        </w:rPr>
        <w:t xml:space="preserve"> </w:t>
      </w:r>
      <w:r>
        <w:rPr>
          <w:rFonts w:hint="eastAsia" w:ascii="黑体" w:hAnsi="黑体" w:eastAsia="黑体" w:cs="黑体"/>
          <w:color w:val="000000"/>
          <w:sz w:val="44"/>
          <w:szCs w:val="44"/>
          <w:lang w:eastAsia="zh-CN"/>
        </w:rPr>
        <w:t>录</w:t>
      </w:r>
    </w:p>
    <w:p w14:paraId="4C8E4834">
      <w:pPr>
        <w:spacing w:line="560" w:lineRule="exact"/>
        <w:jc w:val="both"/>
        <w:rPr>
          <w:rFonts w:ascii="仿宋_GB2312" w:hAnsi="黑体" w:eastAsia="仿宋_GB2312" w:cs="黑体"/>
          <w:color w:val="000000"/>
          <w:sz w:val="32"/>
          <w:szCs w:val="22"/>
          <w:lang w:eastAsia="zh-CN"/>
        </w:rPr>
      </w:pPr>
    </w:p>
    <w:p w14:paraId="0AD52D94">
      <w:pPr>
        <w:spacing w:line="560" w:lineRule="exact"/>
        <w:rPr>
          <w:rFonts w:ascii="仿宋_GB2312" w:hAnsi="Calibri" w:eastAsia="仿宋_GB2312"/>
          <w:color w:val="000000"/>
          <w:sz w:val="32"/>
          <w:szCs w:val="22"/>
          <w:lang w:eastAsia="zh-CN"/>
        </w:rPr>
      </w:pPr>
      <w:r>
        <w:rPr>
          <w:rFonts w:hint="eastAsia" w:ascii="仿宋_GB2312" w:hAnsi="黑体" w:eastAsia="仿宋_GB2312" w:cs="黑体"/>
          <w:color w:val="000000"/>
          <w:sz w:val="32"/>
          <w:szCs w:val="22"/>
          <w:lang w:eastAsia="zh-CN"/>
        </w:rPr>
        <w:t>一、响应函</w:t>
      </w:r>
      <w:r>
        <w:rPr>
          <w:rFonts w:hint="eastAsia" w:ascii="仿宋_GB2312" w:hAnsi="Calibri" w:eastAsia="仿宋_GB2312" w:cstheme="minorBidi"/>
          <w:color w:val="000000"/>
          <w:sz w:val="32"/>
          <w:szCs w:val="22"/>
          <w:lang w:eastAsia="zh-CN"/>
        </w:rPr>
        <w:t>....................................</w:t>
      </w:r>
      <w:r>
        <w:rPr>
          <w:rFonts w:hint="eastAsia" w:ascii="仿宋_GB2312" w:hAnsi="黑体" w:eastAsia="仿宋_GB2312" w:cs="黑体"/>
          <w:color w:val="000000"/>
          <w:sz w:val="32"/>
          <w:szCs w:val="22"/>
          <w:lang w:eastAsia="zh-CN"/>
        </w:rPr>
        <w:t>（页码）</w:t>
      </w:r>
    </w:p>
    <w:p w14:paraId="62B79896">
      <w:pPr>
        <w:spacing w:line="560" w:lineRule="exact"/>
        <w:rPr>
          <w:rFonts w:ascii="仿宋_GB2312" w:hAnsi="Calibri" w:eastAsia="仿宋_GB2312"/>
          <w:color w:val="000000"/>
          <w:sz w:val="32"/>
          <w:szCs w:val="22"/>
          <w:lang w:eastAsia="zh-CN"/>
        </w:rPr>
      </w:pPr>
      <w:r>
        <w:rPr>
          <w:rFonts w:hint="eastAsia" w:ascii="仿宋_GB2312" w:hAnsi="黑体" w:eastAsia="仿宋_GB2312" w:cs="黑体"/>
          <w:color w:val="000000"/>
          <w:sz w:val="32"/>
          <w:szCs w:val="22"/>
          <w:lang w:eastAsia="zh-CN"/>
        </w:rPr>
        <w:t>二、报价表</w:t>
      </w:r>
      <w:r>
        <w:rPr>
          <w:rFonts w:hint="eastAsia" w:ascii="仿宋_GB2312" w:hAnsi="Calibri" w:eastAsia="仿宋_GB2312" w:cstheme="minorBidi"/>
          <w:color w:val="000000"/>
          <w:sz w:val="32"/>
          <w:szCs w:val="22"/>
          <w:lang w:eastAsia="zh-CN"/>
        </w:rPr>
        <w:t>....................................</w:t>
      </w:r>
      <w:r>
        <w:rPr>
          <w:rFonts w:hint="eastAsia" w:ascii="仿宋_GB2312" w:hAnsi="黑体" w:eastAsia="仿宋_GB2312" w:cs="黑体"/>
          <w:color w:val="000000"/>
          <w:sz w:val="32"/>
          <w:szCs w:val="22"/>
          <w:lang w:eastAsia="zh-CN"/>
        </w:rPr>
        <w:t>（页码</w:t>
      </w:r>
      <w:r>
        <w:rPr>
          <w:rFonts w:hint="eastAsia" w:ascii="仿宋_GB2312" w:hAnsi="Calibri" w:eastAsia="仿宋_GB2312" w:cstheme="minorBidi"/>
          <w:color w:val="000000"/>
          <w:sz w:val="32"/>
          <w:szCs w:val="22"/>
          <w:lang w:eastAsia="zh-CN"/>
        </w:rPr>
        <w:t>)</w:t>
      </w:r>
    </w:p>
    <w:p w14:paraId="42DEDC11">
      <w:pPr>
        <w:spacing w:line="560" w:lineRule="exact"/>
        <w:rPr>
          <w:rFonts w:ascii="仿宋_GB2312" w:hAnsi="黑体" w:eastAsia="仿宋_GB2312" w:cs="黑体"/>
          <w:color w:val="000000"/>
          <w:sz w:val="32"/>
          <w:szCs w:val="22"/>
          <w:lang w:eastAsia="zh-CN"/>
        </w:rPr>
      </w:pPr>
      <w:r>
        <w:rPr>
          <w:rFonts w:hint="eastAsia" w:ascii="仿宋_GB2312" w:hAnsi="黑体" w:eastAsia="仿宋_GB2312" w:cs="黑体"/>
          <w:color w:val="000000"/>
          <w:sz w:val="32"/>
          <w:szCs w:val="22"/>
          <w:lang w:eastAsia="zh-CN"/>
        </w:rPr>
        <w:t>三、</w:t>
      </w:r>
      <w:r>
        <w:rPr>
          <w:rFonts w:hint="eastAsia" w:ascii="仿宋_GB2312" w:eastAsia="仿宋_GB2312"/>
          <w:sz w:val="32"/>
          <w:szCs w:val="32"/>
          <w:lang w:val="en-US" w:eastAsia="zh-CN"/>
        </w:rPr>
        <w:t>实力及资信材料</w:t>
      </w:r>
      <w:r>
        <w:rPr>
          <w:rFonts w:hint="eastAsia" w:ascii="仿宋_GB2312" w:hAnsi="Calibri" w:eastAsia="仿宋_GB2312" w:cstheme="minorBidi"/>
          <w:color w:val="000000"/>
          <w:sz w:val="32"/>
          <w:szCs w:val="22"/>
          <w:lang w:eastAsia="zh-CN"/>
        </w:rPr>
        <w:t>.............................(</w:t>
      </w:r>
      <w:r>
        <w:rPr>
          <w:rFonts w:hint="eastAsia" w:ascii="仿宋_GB2312" w:hAnsi="黑体" w:eastAsia="仿宋_GB2312" w:cs="黑体"/>
          <w:color w:val="000000"/>
          <w:sz w:val="32"/>
          <w:szCs w:val="22"/>
          <w:lang w:eastAsia="zh-CN"/>
        </w:rPr>
        <w:t>页码</w:t>
      </w:r>
      <w:r>
        <w:rPr>
          <w:rFonts w:hint="eastAsia" w:ascii="仿宋_GB2312" w:hAnsi="Calibri" w:eastAsia="仿宋_GB2312" w:cstheme="minorBidi"/>
          <w:color w:val="000000"/>
          <w:sz w:val="32"/>
          <w:szCs w:val="22"/>
          <w:lang w:eastAsia="zh-CN"/>
        </w:rPr>
        <w:t>)</w:t>
      </w:r>
      <w:r>
        <w:rPr>
          <w:rFonts w:hint="eastAsia" w:ascii="仿宋_GB2312" w:hAnsi="黑体" w:eastAsia="仿宋_GB2312" w:cs="黑体"/>
          <w:color w:val="000000"/>
          <w:sz w:val="32"/>
          <w:szCs w:val="22"/>
          <w:lang w:eastAsia="zh-CN"/>
        </w:rPr>
        <w:t xml:space="preserve"> </w:t>
      </w:r>
    </w:p>
    <w:p w14:paraId="49A34C8A">
      <w:pPr>
        <w:spacing w:line="560" w:lineRule="exact"/>
        <w:rPr>
          <w:rFonts w:hint="eastAsia" w:ascii="仿宋_GB2312" w:hAnsi="黑体" w:eastAsia="仿宋_GB2312" w:cs="黑体"/>
          <w:color w:val="000000"/>
          <w:sz w:val="32"/>
          <w:szCs w:val="22"/>
          <w:lang w:eastAsia="zh-CN"/>
        </w:rPr>
      </w:pPr>
      <w:r>
        <w:rPr>
          <w:rFonts w:hint="eastAsia" w:ascii="仿宋_GB2312" w:hAnsi="黑体" w:eastAsia="仿宋_GB2312" w:cs="黑体"/>
          <w:color w:val="000000"/>
          <w:sz w:val="32"/>
          <w:szCs w:val="22"/>
          <w:lang w:eastAsia="zh-CN"/>
        </w:rPr>
        <w:t>四、</w:t>
      </w:r>
      <w:r>
        <w:rPr>
          <w:rFonts w:hint="eastAsia" w:ascii="仿宋_GB2312" w:hAnsi="黑体" w:eastAsia="仿宋_GB2312" w:cs="黑体"/>
          <w:color w:val="000000"/>
          <w:sz w:val="32"/>
          <w:szCs w:val="22"/>
          <w:lang w:val="en-US" w:eastAsia="zh-CN"/>
        </w:rPr>
        <w:t>其他资料</w:t>
      </w:r>
      <w:r>
        <w:rPr>
          <w:rFonts w:hint="eastAsia" w:ascii="仿宋_GB2312" w:hAnsi="黑体" w:eastAsia="仿宋_GB2312" w:cs="黑体"/>
          <w:color w:val="000000"/>
          <w:sz w:val="32"/>
          <w:szCs w:val="22"/>
          <w:lang w:eastAsia="zh-CN"/>
        </w:rPr>
        <w:t>...................................(页码)</w:t>
      </w:r>
    </w:p>
    <w:p w14:paraId="08DE3AC7">
      <w:pPr>
        <w:spacing w:line="560" w:lineRule="exact"/>
        <w:rPr>
          <w:rFonts w:hint="eastAsia" w:ascii="仿宋_GB2312" w:hAnsi="黑体" w:eastAsia="仿宋_GB2312" w:cs="黑体"/>
          <w:color w:val="000000"/>
          <w:sz w:val="32"/>
          <w:szCs w:val="22"/>
          <w:lang w:eastAsia="zh-CN"/>
        </w:rPr>
      </w:pPr>
    </w:p>
    <w:p w14:paraId="7D20860B">
      <w:pPr>
        <w:spacing w:line="560" w:lineRule="exact"/>
        <w:rPr>
          <w:rFonts w:hint="eastAsia" w:ascii="仿宋_GB2312" w:hAnsi="黑体" w:eastAsia="仿宋_GB2312" w:cs="黑体"/>
          <w:color w:val="000000"/>
          <w:sz w:val="32"/>
          <w:szCs w:val="22"/>
          <w:lang w:eastAsia="zh-CN"/>
        </w:rPr>
        <w:sectPr>
          <w:pgSz w:w="11900" w:h="16820"/>
          <w:pgMar w:top="2098" w:right="1531" w:bottom="1985" w:left="1531" w:header="720" w:footer="720" w:gutter="0"/>
          <w:pgNumType w:start="1"/>
          <w:cols w:space="720" w:num="1"/>
          <w:docGrid w:linePitch="1" w:charSpace="0"/>
        </w:sectPr>
      </w:pPr>
    </w:p>
    <w:p w14:paraId="611E1F65">
      <w:pPr>
        <w:spacing w:line="560" w:lineRule="exact"/>
        <w:jc w:val="center"/>
        <w:rPr>
          <w:rFonts w:ascii="方正小标宋简体" w:hAnsi="Calibri" w:eastAsia="方正小标宋简体"/>
          <w:color w:val="000000"/>
          <w:sz w:val="44"/>
          <w:szCs w:val="44"/>
          <w:lang w:eastAsia="zh-CN"/>
        </w:rPr>
      </w:pPr>
      <w:bookmarkStart w:id="3" w:name="br1_2"/>
      <w:bookmarkEnd w:id="3"/>
      <w:r>
        <w:rPr>
          <w:rFonts w:hint="eastAsia" w:ascii="方正小标宋简体" w:hAnsi="黑体" w:eastAsia="方正小标宋简体" w:cs="黑体"/>
          <w:color w:val="000000"/>
          <w:sz w:val="44"/>
          <w:szCs w:val="44"/>
          <w:lang w:eastAsia="zh-CN"/>
        </w:rPr>
        <w:t>一、响应函</w:t>
      </w:r>
    </w:p>
    <w:p w14:paraId="5C46DF9C">
      <w:pPr>
        <w:spacing w:line="560" w:lineRule="exact"/>
        <w:jc w:val="both"/>
        <w:rPr>
          <w:rFonts w:ascii="仿宋_GB2312" w:hAnsi="黑体" w:eastAsia="仿宋_GB2312" w:cs="黑体"/>
          <w:color w:val="000000"/>
          <w:sz w:val="32"/>
          <w:szCs w:val="22"/>
          <w:lang w:eastAsia="zh-CN"/>
        </w:rPr>
      </w:pPr>
    </w:p>
    <w:p w14:paraId="08CE4D30">
      <w:pPr>
        <w:spacing w:line="560" w:lineRule="exact"/>
        <w:jc w:val="both"/>
        <w:rPr>
          <w:rFonts w:ascii="仿宋_GB2312" w:hAnsi="Calibri" w:eastAsia="仿宋_GB2312"/>
          <w:color w:val="000000"/>
          <w:sz w:val="32"/>
          <w:szCs w:val="22"/>
          <w:lang w:eastAsia="zh-CN"/>
        </w:rPr>
      </w:pPr>
      <w:r>
        <w:rPr>
          <w:rFonts w:hint="eastAsia" w:ascii="仿宋_GB2312" w:hAnsi="黑体" w:eastAsia="仿宋_GB2312" w:cs="黑体"/>
          <w:color w:val="000000"/>
          <w:sz w:val="32"/>
          <w:szCs w:val="22"/>
          <w:lang w:eastAsia="zh-CN"/>
        </w:rPr>
        <w:t>致：</w:t>
      </w:r>
      <w:r>
        <w:rPr>
          <w:rFonts w:hint="eastAsia" w:ascii="仿宋_GB2312" w:hAnsi="黑体" w:eastAsia="仿宋_GB2312" w:cs="黑体"/>
          <w:color w:val="000000"/>
          <w:sz w:val="32"/>
          <w:szCs w:val="22"/>
          <w:u w:val="single"/>
          <w:lang w:eastAsia="zh-CN"/>
        </w:rPr>
        <w:t>都匀市农业农村局</w:t>
      </w:r>
    </w:p>
    <w:p w14:paraId="05C710CD">
      <w:pPr>
        <w:spacing w:line="560" w:lineRule="exact"/>
        <w:ind w:firstLine="640" w:firstLineChars="200"/>
        <w:jc w:val="both"/>
        <w:rPr>
          <w:rFonts w:ascii="仿宋_GB2312" w:hAnsi="Calibri" w:eastAsia="仿宋_GB2312"/>
          <w:color w:val="000000"/>
          <w:sz w:val="32"/>
          <w:szCs w:val="22"/>
          <w:lang w:eastAsia="zh-CN"/>
        </w:rPr>
      </w:pPr>
      <w:r>
        <w:rPr>
          <w:rFonts w:hint="eastAsia" w:ascii="仿宋_GB2312" w:hAnsi="黑体" w:eastAsia="仿宋_GB2312" w:cs="黑体"/>
          <w:color w:val="000000"/>
          <w:sz w:val="32"/>
          <w:szCs w:val="22"/>
          <w:lang w:eastAsia="zh-CN"/>
        </w:rPr>
        <w:t>根据贵方“</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中央财政农业经营主体能力</w:t>
      </w:r>
      <w:r>
        <w:rPr>
          <w:rFonts w:hint="default" w:ascii="Times New Roman" w:hAnsi="Times New Roman" w:eastAsia="仿宋_GB2312" w:cs="Times New Roman"/>
          <w:color w:val="auto"/>
          <w:sz w:val="32"/>
          <w:szCs w:val="32"/>
          <w:u w:val="none"/>
          <w:lang w:eastAsia="zh-CN"/>
        </w:rPr>
        <w:t>项目</w:t>
      </w:r>
      <w:r>
        <w:rPr>
          <w:rFonts w:hint="eastAsia" w:eastAsia="仿宋_GB2312" w:cs="Times New Roman"/>
          <w:color w:val="auto"/>
          <w:sz w:val="32"/>
          <w:szCs w:val="32"/>
          <w:u w:val="none"/>
          <w:lang w:val="en-US" w:eastAsia="zh-CN"/>
        </w:rPr>
        <w:t>培训服务</w:t>
      </w:r>
      <w:r>
        <w:rPr>
          <w:rFonts w:hint="eastAsia" w:ascii="仿宋_GB2312" w:hAnsi="黑体" w:eastAsia="仿宋_GB2312" w:cs="黑体"/>
          <w:color w:val="000000"/>
          <w:sz w:val="32"/>
          <w:szCs w:val="22"/>
          <w:lang w:val="en-US" w:eastAsia="zh-CN"/>
        </w:rPr>
        <w:t>招标代理服务</w:t>
      </w:r>
      <w:r>
        <w:rPr>
          <w:rFonts w:hint="eastAsia" w:ascii="仿宋_GB2312" w:hAnsi="黑体" w:eastAsia="仿宋_GB2312" w:cs="黑体"/>
          <w:color w:val="000000"/>
          <w:spacing w:val="-4"/>
          <w:sz w:val="32"/>
          <w:szCs w:val="22"/>
          <w:lang w:eastAsia="zh-CN"/>
        </w:rPr>
        <w:t>”比选采购</w:t>
      </w:r>
      <w:r>
        <w:rPr>
          <w:rFonts w:hint="eastAsia" w:ascii="仿宋_GB2312" w:hAnsi="黑体" w:eastAsia="仿宋_GB2312" w:cs="黑体"/>
          <w:color w:val="000000"/>
          <w:spacing w:val="-4"/>
          <w:sz w:val="32"/>
          <w:szCs w:val="22"/>
          <w:lang w:val="en-US" w:eastAsia="zh-CN"/>
        </w:rPr>
        <w:t>公告</w:t>
      </w:r>
      <w:r>
        <w:rPr>
          <w:rFonts w:hint="eastAsia" w:ascii="仿宋_GB2312" w:hAnsi="黑体" w:eastAsia="仿宋_GB2312" w:cs="黑体"/>
          <w:color w:val="000000"/>
          <w:spacing w:val="-4"/>
          <w:sz w:val="32"/>
          <w:szCs w:val="22"/>
          <w:lang w:eastAsia="zh-CN"/>
        </w:rPr>
        <w:t>，正式授权下述签</w:t>
      </w:r>
      <w:r>
        <w:rPr>
          <w:rFonts w:hint="eastAsia" w:ascii="仿宋_GB2312" w:hAnsi="黑体" w:eastAsia="仿宋_GB2312" w:cs="黑体"/>
          <w:color w:val="000000"/>
          <w:spacing w:val="2"/>
          <w:sz w:val="32"/>
          <w:szCs w:val="22"/>
          <w:lang w:eastAsia="zh-CN"/>
        </w:rPr>
        <w:t>字人</w:t>
      </w:r>
      <w:r>
        <w:rPr>
          <w:rFonts w:hint="eastAsia" w:ascii="仿宋_GB2312" w:hAnsi="黑体" w:eastAsia="仿宋_GB2312" w:cs="黑体"/>
          <w:color w:val="000000"/>
          <w:spacing w:val="-1"/>
          <w:sz w:val="32"/>
          <w:szCs w:val="22"/>
          <w:u w:val="single"/>
          <w:lang w:eastAsia="zh-CN"/>
        </w:rPr>
        <w:t>（姓名）</w:t>
      </w:r>
      <w:r>
        <w:rPr>
          <w:rFonts w:hint="eastAsia" w:ascii="仿宋_GB2312" w:hAnsi="黑体" w:eastAsia="仿宋_GB2312" w:cs="黑体"/>
          <w:color w:val="000000"/>
          <w:sz w:val="32"/>
          <w:szCs w:val="22"/>
          <w:lang w:eastAsia="zh-CN"/>
        </w:rPr>
        <w:t>代表服务商</w:t>
      </w:r>
      <w:r>
        <w:rPr>
          <w:rFonts w:hint="eastAsia" w:ascii="仿宋_GB2312" w:hAnsi="黑体" w:eastAsia="仿宋_GB2312" w:cs="黑体"/>
          <w:color w:val="000000"/>
          <w:sz w:val="32"/>
          <w:szCs w:val="22"/>
          <w:u w:val="single"/>
          <w:lang w:eastAsia="zh-CN"/>
        </w:rPr>
        <w:t>（响应单位全称）</w:t>
      </w:r>
      <w:r>
        <w:rPr>
          <w:rFonts w:hint="eastAsia" w:ascii="仿宋_GB2312" w:hAnsi="黑体" w:eastAsia="仿宋_GB2312" w:cs="黑体"/>
          <w:color w:val="000000"/>
          <w:sz w:val="32"/>
          <w:szCs w:val="22"/>
          <w:lang w:eastAsia="zh-CN"/>
        </w:rPr>
        <w:t>，提交响应文件三份，其中正本一份，副本二份。</w:t>
      </w:r>
    </w:p>
    <w:p w14:paraId="614E6F28">
      <w:pPr>
        <w:spacing w:line="560" w:lineRule="exact"/>
        <w:ind w:firstLine="640" w:firstLineChars="200"/>
        <w:jc w:val="both"/>
        <w:rPr>
          <w:rFonts w:ascii="仿宋_GB2312" w:hAnsi="Calibri" w:eastAsia="仿宋_GB2312"/>
          <w:color w:val="000000"/>
          <w:sz w:val="32"/>
          <w:szCs w:val="22"/>
          <w:lang w:eastAsia="zh-CN"/>
        </w:rPr>
      </w:pPr>
      <w:r>
        <w:rPr>
          <w:rFonts w:hint="eastAsia" w:ascii="仿宋_GB2312" w:hAnsi="黑体" w:eastAsia="仿宋_GB2312" w:cs="黑体"/>
          <w:color w:val="000000"/>
          <w:sz w:val="32"/>
          <w:szCs w:val="22"/>
          <w:lang w:eastAsia="zh-CN"/>
        </w:rPr>
        <w:t>据此函，签字人兹宣布同意如下：</w:t>
      </w:r>
    </w:p>
    <w:p w14:paraId="71A7F9F0">
      <w:pPr>
        <w:spacing w:line="560" w:lineRule="exact"/>
        <w:ind w:firstLine="648" w:firstLineChars="200"/>
        <w:jc w:val="both"/>
        <w:rPr>
          <w:rFonts w:ascii="仿宋_GB2312" w:hAnsi="Calibri" w:eastAsia="仿宋_GB2312"/>
          <w:color w:val="000000"/>
          <w:sz w:val="32"/>
          <w:szCs w:val="22"/>
          <w:lang w:eastAsia="zh-CN"/>
        </w:rPr>
      </w:pPr>
      <w:r>
        <w:rPr>
          <w:rFonts w:hint="eastAsia" w:ascii="仿宋_GB2312" w:hAnsi="黑体" w:eastAsia="仿宋_GB2312" w:cs="黑体"/>
          <w:color w:val="000000"/>
          <w:spacing w:val="2"/>
          <w:sz w:val="32"/>
          <w:szCs w:val="22"/>
          <w:lang w:eastAsia="zh-CN"/>
        </w:rPr>
        <w:t>（</w:t>
      </w:r>
      <w:r>
        <w:rPr>
          <w:rFonts w:hint="eastAsia" w:ascii="仿宋_GB2312" w:hAnsi="Calibri" w:eastAsia="仿宋_GB2312" w:cstheme="minorBidi"/>
          <w:color w:val="000000"/>
          <w:spacing w:val="-2"/>
          <w:sz w:val="32"/>
          <w:szCs w:val="22"/>
          <w:lang w:eastAsia="zh-CN"/>
        </w:rPr>
        <w:t>1</w:t>
      </w:r>
      <w:r>
        <w:rPr>
          <w:rFonts w:hint="eastAsia" w:ascii="仿宋_GB2312" w:hAnsi="黑体" w:eastAsia="仿宋_GB2312" w:cs="黑体"/>
          <w:color w:val="000000"/>
          <w:sz w:val="32"/>
          <w:szCs w:val="22"/>
          <w:lang w:eastAsia="zh-CN"/>
        </w:rPr>
        <w:t>）我方已详细审核并确认全部比选要求，包括修改要求（如有时）、参考资料及有关附件。</w:t>
      </w:r>
    </w:p>
    <w:p w14:paraId="111D7344">
      <w:pPr>
        <w:spacing w:line="560" w:lineRule="exact"/>
        <w:ind w:firstLine="648" w:firstLineChars="200"/>
        <w:jc w:val="both"/>
        <w:rPr>
          <w:rFonts w:ascii="仿宋_GB2312" w:hAnsi="Calibri" w:eastAsia="仿宋_GB2312"/>
          <w:color w:val="000000"/>
          <w:sz w:val="32"/>
          <w:szCs w:val="22"/>
          <w:lang w:eastAsia="zh-CN"/>
        </w:rPr>
      </w:pPr>
      <w:r>
        <w:rPr>
          <w:rFonts w:hint="eastAsia" w:ascii="仿宋_GB2312" w:hAnsi="黑体" w:eastAsia="仿宋_GB2312" w:cs="黑体"/>
          <w:color w:val="000000"/>
          <w:spacing w:val="2"/>
          <w:sz w:val="32"/>
          <w:szCs w:val="22"/>
          <w:lang w:eastAsia="zh-CN"/>
        </w:rPr>
        <w:t>（</w:t>
      </w:r>
      <w:r>
        <w:rPr>
          <w:rFonts w:hint="eastAsia" w:ascii="仿宋_GB2312" w:hAnsi="Calibri" w:eastAsia="仿宋_GB2312" w:cstheme="minorBidi"/>
          <w:color w:val="000000"/>
          <w:spacing w:val="-2"/>
          <w:sz w:val="32"/>
          <w:szCs w:val="22"/>
          <w:lang w:eastAsia="zh-CN"/>
        </w:rPr>
        <w:t>2</w:t>
      </w:r>
      <w:r>
        <w:rPr>
          <w:rFonts w:hint="eastAsia" w:ascii="仿宋_GB2312" w:hAnsi="黑体" w:eastAsia="仿宋_GB2312" w:cs="黑体"/>
          <w:color w:val="000000"/>
          <w:sz w:val="32"/>
          <w:szCs w:val="22"/>
          <w:lang w:eastAsia="zh-CN"/>
        </w:rPr>
        <w:t>）我方愿意按该项目比选要求规定提供交付服务内容的服务报价。</w:t>
      </w:r>
    </w:p>
    <w:p w14:paraId="2E2EBCE8">
      <w:pPr>
        <w:spacing w:line="560" w:lineRule="exact"/>
        <w:ind w:firstLine="648" w:firstLineChars="200"/>
        <w:jc w:val="both"/>
        <w:rPr>
          <w:rFonts w:ascii="仿宋_GB2312" w:hAnsi="Calibri" w:eastAsia="仿宋_GB2312"/>
          <w:color w:val="000000"/>
          <w:sz w:val="32"/>
          <w:szCs w:val="22"/>
          <w:lang w:eastAsia="zh-CN"/>
        </w:rPr>
      </w:pPr>
      <w:r>
        <w:rPr>
          <w:rFonts w:hint="eastAsia" w:ascii="仿宋_GB2312" w:hAnsi="黑体" w:eastAsia="仿宋_GB2312" w:cs="黑体"/>
          <w:color w:val="000000"/>
          <w:spacing w:val="2"/>
          <w:sz w:val="32"/>
          <w:szCs w:val="22"/>
          <w:lang w:eastAsia="zh-CN"/>
        </w:rPr>
        <w:t>（</w:t>
      </w:r>
      <w:r>
        <w:rPr>
          <w:rFonts w:hint="eastAsia" w:ascii="仿宋_GB2312" w:hAnsi="Calibri" w:eastAsia="仿宋_GB2312" w:cstheme="minorBidi"/>
          <w:color w:val="000000"/>
          <w:spacing w:val="-2"/>
          <w:sz w:val="32"/>
          <w:szCs w:val="22"/>
          <w:lang w:eastAsia="zh-CN"/>
        </w:rPr>
        <w:t>3</w:t>
      </w:r>
      <w:r>
        <w:rPr>
          <w:rFonts w:hint="eastAsia" w:ascii="仿宋_GB2312" w:hAnsi="黑体" w:eastAsia="仿宋_GB2312" w:cs="黑体"/>
          <w:color w:val="000000"/>
          <w:sz w:val="32"/>
          <w:szCs w:val="22"/>
          <w:lang w:eastAsia="zh-CN"/>
        </w:rPr>
        <w:t>）一旦我方被确定为成交服务商，我方将按照该项目各项要求，严格履行合同的责任和义务</w:t>
      </w:r>
      <w:r>
        <w:rPr>
          <w:rFonts w:hint="eastAsia" w:ascii="仿宋_GB2312" w:hAnsi="Calibri" w:eastAsia="仿宋_GB2312" w:cstheme="minorBidi"/>
          <w:color w:val="000000"/>
          <w:spacing w:val="-2"/>
          <w:sz w:val="32"/>
          <w:szCs w:val="22"/>
          <w:lang w:eastAsia="zh-CN"/>
        </w:rPr>
        <w:t>,</w:t>
      </w:r>
      <w:r>
        <w:rPr>
          <w:rFonts w:hint="eastAsia" w:ascii="仿宋_GB2312" w:hAnsi="黑体" w:eastAsia="仿宋_GB2312" w:cs="黑体"/>
          <w:color w:val="000000"/>
          <w:sz w:val="32"/>
          <w:szCs w:val="22"/>
          <w:lang w:eastAsia="zh-CN"/>
        </w:rPr>
        <w:t>并保证按照合同签订日期内向贵方提供服务。</w:t>
      </w:r>
    </w:p>
    <w:p w14:paraId="48930045">
      <w:pPr>
        <w:spacing w:line="560" w:lineRule="exact"/>
        <w:ind w:firstLine="648" w:firstLineChars="200"/>
        <w:jc w:val="both"/>
        <w:rPr>
          <w:rFonts w:ascii="仿宋_GB2312" w:hAnsi="Calibri" w:eastAsia="仿宋_GB2312"/>
          <w:color w:val="000000"/>
          <w:sz w:val="32"/>
          <w:szCs w:val="22"/>
          <w:lang w:eastAsia="zh-CN"/>
        </w:rPr>
      </w:pPr>
      <w:r>
        <w:rPr>
          <w:rFonts w:hint="eastAsia" w:ascii="仿宋_GB2312" w:hAnsi="黑体" w:eastAsia="仿宋_GB2312" w:cs="黑体"/>
          <w:color w:val="000000"/>
          <w:spacing w:val="2"/>
          <w:sz w:val="32"/>
          <w:szCs w:val="22"/>
          <w:lang w:eastAsia="zh-CN"/>
        </w:rPr>
        <w:t>（</w:t>
      </w:r>
      <w:r>
        <w:rPr>
          <w:rFonts w:hint="eastAsia" w:ascii="仿宋_GB2312" w:hAnsi="Calibri" w:eastAsia="仿宋_GB2312" w:cstheme="minorBidi"/>
          <w:color w:val="000000"/>
          <w:spacing w:val="-2"/>
          <w:sz w:val="32"/>
          <w:szCs w:val="22"/>
          <w:lang w:eastAsia="zh-CN"/>
        </w:rPr>
        <w:t>4</w:t>
      </w:r>
      <w:r>
        <w:rPr>
          <w:rFonts w:hint="eastAsia" w:ascii="仿宋_GB2312" w:hAnsi="黑体" w:eastAsia="仿宋_GB2312" w:cs="黑体"/>
          <w:color w:val="000000"/>
          <w:sz w:val="32"/>
          <w:szCs w:val="22"/>
          <w:lang w:eastAsia="zh-CN"/>
        </w:rPr>
        <w:t>）我方已详细审核全部文件，参考资料及有关附件，完全理解并同意放弃对这方面有不明、误解的权利。</w:t>
      </w:r>
    </w:p>
    <w:p w14:paraId="4B46DCDE">
      <w:pPr>
        <w:spacing w:line="560" w:lineRule="exact"/>
        <w:ind w:firstLine="648" w:firstLineChars="200"/>
        <w:jc w:val="both"/>
        <w:rPr>
          <w:rFonts w:ascii="仿宋_GB2312" w:hAnsi="Calibri" w:eastAsia="仿宋_GB2312"/>
          <w:color w:val="000000"/>
          <w:sz w:val="32"/>
          <w:szCs w:val="22"/>
          <w:lang w:eastAsia="zh-CN"/>
        </w:rPr>
      </w:pPr>
      <w:r>
        <w:rPr>
          <w:rFonts w:hint="eastAsia" w:ascii="仿宋_GB2312" w:hAnsi="黑体" w:eastAsia="仿宋_GB2312" w:cs="黑体"/>
          <w:color w:val="000000"/>
          <w:spacing w:val="2"/>
          <w:sz w:val="32"/>
          <w:szCs w:val="22"/>
          <w:lang w:eastAsia="zh-CN"/>
        </w:rPr>
        <w:t>（</w:t>
      </w:r>
      <w:r>
        <w:rPr>
          <w:rFonts w:hint="eastAsia" w:ascii="仿宋_GB2312" w:hAnsi="Calibri" w:eastAsia="仿宋_GB2312" w:cstheme="minorBidi"/>
          <w:color w:val="000000"/>
          <w:spacing w:val="-2"/>
          <w:sz w:val="32"/>
          <w:szCs w:val="22"/>
          <w:lang w:eastAsia="zh-CN"/>
        </w:rPr>
        <w:t>5</w:t>
      </w:r>
      <w:r>
        <w:rPr>
          <w:rFonts w:hint="eastAsia" w:ascii="仿宋_GB2312" w:hAnsi="黑体" w:eastAsia="仿宋_GB2312" w:cs="黑体"/>
          <w:color w:val="000000"/>
          <w:sz w:val="32"/>
          <w:szCs w:val="22"/>
          <w:lang w:eastAsia="zh-CN"/>
        </w:rPr>
        <w:t>）我方完全理解贵方不一定接受最低报价的磋商。</w:t>
      </w:r>
    </w:p>
    <w:p w14:paraId="682DE80D">
      <w:pPr>
        <w:spacing w:line="560" w:lineRule="exact"/>
        <w:ind w:firstLine="640" w:firstLineChars="200"/>
        <w:jc w:val="both"/>
        <w:rPr>
          <w:rFonts w:ascii="仿宋_GB2312" w:hAnsi="Calibri" w:eastAsia="仿宋_GB2312"/>
          <w:color w:val="000000"/>
          <w:sz w:val="32"/>
          <w:szCs w:val="22"/>
          <w:lang w:eastAsia="zh-CN"/>
        </w:rPr>
      </w:pPr>
      <w:r>
        <w:rPr>
          <w:rFonts w:hint="eastAsia" w:ascii="仿宋_GB2312" w:hAnsi="Calibri" w:eastAsia="仿宋_GB2312"/>
          <w:color w:val="000000"/>
          <w:sz w:val="32"/>
          <w:szCs w:val="22"/>
          <w:lang w:eastAsia="zh-CN"/>
        </w:rPr>
        <w:t>（6）我方愿意按照采购文件的要求，提供与项目有关的所有文件资料及贵方可能另外要求的与其采购有关的任何证据或资料，并保证我方所提供资料的合法性、真实性、完整性和准确性。</w:t>
      </w:r>
      <w:bookmarkStart w:id="4" w:name="br1_3"/>
      <w:bookmarkEnd w:id="4"/>
    </w:p>
    <w:p w14:paraId="3572A861">
      <w:pPr>
        <w:spacing w:line="560" w:lineRule="exact"/>
        <w:ind w:firstLine="640" w:firstLineChars="200"/>
        <w:jc w:val="both"/>
        <w:rPr>
          <w:rFonts w:ascii="仿宋_GB2312" w:hAnsi="Calibri" w:eastAsia="仿宋_GB2312"/>
          <w:color w:val="000000"/>
          <w:sz w:val="32"/>
          <w:szCs w:val="32"/>
          <w:lang w:eastAsia="zh-CN"/>
        </w:rPr>
      </w:pPr>
      <w:r>
        <w:rPr>
          <w:rFonts w:hint="eastAsia" w:ascii="仿宋_GB2312" w:hAnsi="黑体" w:eastAsia="仿宋_GB2312"/>
          <w:color w:val="000000"/>
          <w:sz w:val="32"/>
          <w:szCs w:val="32"/>
          <w:lang w:eastAsia="zh-CN"/>
        </w:rPr>
        <w:t xml:space="preserve">服务商： </w:t>
      </w:r>
      <w:r>
        <w:rPr>
          <w:rFonts w:hint="eastAsia" w:ascii="仿宋_GB2312" w:hAnsi="Calibri" w:eastAsia="仿宋_GB2312"/>
          <w:color w:val="000000"/>
          <w:sz w:val="32"/>
          <w:szCs w:val="32"/>
          <w:lang w:eastAsia="zh-CN"/>
        </w:rPr>
        <w:t>（公章）</w:t>
      </w:r>
    </w:p>
    <w:p w14:paraId="3B3A826C">
      <w:pPr>
        <w:spacing w:line="560" w:lineRule="exact"/>
        <w:ind w:firstLine="640" w:firstLineChars="200"/>
        <w:jc w:val="both"/>
        <w:rPr>
          <w:rFonts w:ascii="仿宋_GB2312" w:hAnsi="黑体" w:eastAsia="仿宋_GB2312"/>
          <w:color w:val="000000"/>
          <w:sz w:val="32"/>
          <w:szCs w:val="32"/>
          <w:lang w:eastAsia="zh-CN"/>
        </w:rPr>
      </w:pPr>
    </w:p>
    <w:p w14:paraId="785E0ADE">
      <w:pPr>
        <w:spacing w:line="560" w:lineRule="exact"/>
        <w:ind w:firstLine="640" w:firstLineChars="200"/>
        <w:jc w:val="both"/>
        <w:rPr>
          <w:rFonts w:ascii="仿宋_GB2312" w:hAnsi="黑体" w:eastAsia="仿宋_GB2312"/>
          <w:color w:val="000000"/>
          <w:sz w:val="32"/>
          <w:szCs w:val="32"/>
          <w:lang w:eastAsia="zh-CN"/>
        </w:rPr>
      </w:pPr>
      <w:r>
        <w:rPr>
          <w:rFonts w:hint="eastAsia" w:ascii="仿宋_GB2312" w:hAnsi="黑体" w:eastAsia="仿宋_GB2312"/>
          <w:color w:val="000000"/>
          <w:sz w:val="32"/>
          <w:szCs w:val="32"/>
          <w:lang w:eastAsia="zh-CN"/>
        </w:rPr>
        <w:t>通讯地址：</w:t>
      </w:r>
    </w:p>
    <w:p w14:paraId="1399DBBB">
      <w:pPr>
        <w:spacing w:line="560" w:lineRule="exact"/>
        <w:ind w:firstLine="640" w:firstLineChars="200"/>
        <w:jc w:val="both"/>
        <w:rPr>
          <w:rFonts w:ascii="仿宋_GB2312" w:hAnsi="黑体" w:eastAsia="仿宋_GB2312"/>
          <w:color w:val="000000"/>
          <w:sz w:val="32"/>
          <w:szCs w:val="32"/>
          <w:lang w:eastAsia="zh-CN"/>
        </w:rPr>
      </w:pPr>
    </w:p>
    <w:p w14:paraId="62EED1B8">
      <w:pPr>
        <w:spacing w:line="560" w:lineRule="exact"/>
        <w:ind w:firstLine="640" w:firstLineChars="200"/>
        <w:jc w:val="both"/>
        <w:rPr>
          <w:rFonts w:ascii="仿宋_GB2312" w:hAnsi="黑体" w:eastAsia="仿宋_GB2312"/>
          <w:color w:val="000000"/>
          <w:sz w:val="32"/>
          <w:szCs w:val="32"/>
          <w:lang w:eastAsia="zh-CN"/>
        </w:rPr>
      </w:pPr>
      <w:r>
        <w:rPr>
          <w:rFonts w:hint="eastAsia" w:ascii="仿宋_GB2312" w:hAnsi="黑体" w:eastAsia="仿宋_GB2312"/>
          <w:color w:val="000000"/>
          <w:sz w:val="32"/>
          <w:szCs w:val="32"/>
          <w:lang w:eastAsia="zh-CN"/>
        </w:rPr>
        <w:t xml:space="preserve">电 话： </w:t>
      </w:r>
    </w:p>
    <w:p w14:paraId="267DF298">
      <w:pPr>
        <w:spacing w:line="560" w:lineRule="exact"/>
        <w:ind w:firstLine="640" w:firstLineChars="200"/>
        <w:jc w:val="both"/>
        <w:rPr>
          <w:rFonts w:ascii="仿宋_GB2312" w:hAnsi="黑体" w:eastAsia="仿宋_GB2312"/>
          <w:color w:val="000000"/>
          <w:sz w:val="32"/>
          <w:szCs w:val="32"/>
          <w:lang w:eastAsia="zh-CN"/>
        </w:rPr>
      </w:pPr>
    </w:p>
    <w:p w14:paraId="02B248F0">
      <w:pPr>
        <w:spacing w:line="560" w:lineRule="exact"/>
        <w:ind w:firstLine="640" w:firstLineChars="200"/>
        <w:jc w:val="both"/>
        <w:rPr>
          <w:rFonts w:ascii="仿宋_GB2312" w:hAnsi="黑体" w:eastAsia="仿宋_GB2312"/>
          <w:color w:val="000000"/>
          <w:sz w:val="32"/>
          <w:szCs w:val="32"/>
          <w:lang w:eastAsia="zh-CN"/>
        </w:rPr>
      </w:pPr>
      <w:r>
        <w:rPr>
          <w:rFonts w:hint="eastAsia" w:ascii="仿宋_GB2312" w:hAnsi="黑体" w:eastAsia="仿宋_GB2312"/>
          <w:color w:val="000000"/>
          <w:sz w:val="32"/>
          <w:szCs w:val="32"/>
          <w:lang w:eastAsia="zh-CN"/>
        </w:rPr>
        <w:t>传 真：</w:t>
      </w:r>
    </w:p>
    <w:p w14:paraId="7A95A0F8">
      <w:pPr>
        <w:spacing w:line="560" w:lineRule="exact"/>
        <w:rPr>
          <w:rFonts w:ascii="仿宋_GB2312" w:hAnsi="黑体" w:eastAsia="仿宋_GB2312"/>
          <w:sz w:val="32"/>
          <w:szCs w:val="32"/>
          <w:lang w:eastAsia="zh-CN"/>
        </w:rPr>
      </w:pPr>
    </w:p>
    <w:p w14:paraId="221154FE">
      <w:pPr>
        <w:spacing w:line="560" w:lineRule="exact"/>
        <w:ind w:firstLine="640" w:firstLineChars="200"/>
        <w:rPr>
          <w:rFonts w:ascii="仿宋_GB2312" w:hAnsi="黑体" w:eastAsia="仿宋_GB2312"/>
          <w:sz w:val="32"/>
          <w:szCs w:val="32"/>
          <w:lang w:eastAsia="zh-CN"/>
        </w:rPr>
      </w:pPr>
      <w:r>
        <w:rPr>
          <w:rFonts w:hint="eastAsia" w:ascii="仿宋_GB2312" w:hAnsi="黑体" w:eastAsia="仿宋_GB2312"/>
          <w:sz w:val="32"/>
          <w:szCs w:val="32"/>
          <w:lang w:eastAsia="zh-CN"/>
        </w:rPr>
        <w:t>法定代表人或授权代表（签字）：</w:t>
      </w:r>
    </w:p>
    <w:p w14:paraId="116FE5C3">
      <w:pPr>
        <w:spacing w:line="560" w:lineRule="exact"/>
        <w:rPr>
          <w:rFonts w:ascii="仿宋_GB2312" w:hAnsi="黑体" w:eastAsia="仿宋_GB2312"/>
          <w:sz w:val="32"/>
          <w:szCs w:val="32"/>
          <w:lang w:eastAsia="zh-CN"/>
        </w:rPr>
      </w:pPr>
    </w:p>
    <w:p w14:paraId="1FA57301">
      <w:pPr>
        <w:spacing w:line="560" w:lineRule="exact"/>
        <w:ind w:firstLine="4800" w:firstLineChars="1500"/>
        <w:rPr>
          <w:rFonts w:ascii="仿宋_GB2312" w:hAnsi="黑体" w:eastAsia="仿宋_GB2312"/>
          <w:lang w:eastAsia="zh-CN"/>
        </w:rPr>
        <w:sectPr>
          <w:pgSz w:w="11900" w:h="16820"/>
          <w:pgMar w:top="2098" w:right="1531" w:bottom="1985" w:left="1531" w:header="720" w:footer="720" w:gutter="0"/>
          <w:pgNumType w:start="1"/>
          <w:cols w:space="720" w:num="1"/>
          <w:docGrid w:linePitch="1" w:charSpace="0"/>
        </w:sectPr>
      </w:pPr>
      <w:r>
        <w:rPr>
          <w:rFonts w:hint="eastAsia" w:ascii="仿宋_GB2312" w:hAnsi="黑体" w:eastAsia="仿宋_GB2312"/>
          <w:sz w:val="32"/>
          <w:szCs w:val="32"/>
          <w:lang w:eastAsia="zh-CN"/>
        </w:rPr>
        <w:t xml:space="preserve">日 期： </w:t>
      </w:r>
      <w:r>
        <w:rPr>
          <w:rFonts w:ascii="仿宋_GB2312" w:hAnsi="黑体" w:eastAsia="仿宋_GB2312"/>
          <w:sz w:val="32"/>
          <w:szCs w:val="32"/>
          <w:lang w:eastAsia="zh-CN"/>
        </w:rPr>
        <w:t xml:space="preserve">   </w:t>
      </w:r>
      <w:r>
        <w:rPr>
          <w:rFonts w:hint="eastAsia" w:ascii="仿宋_GB2312" w:hAnsi="黑体" w:eastAsia="仿宋_GB2312"/>
          <w:sz w:val="32"/>
          <w:szCs w:val="32"/>
          <w:lang w:eastAsia="zh-CN"/>
        </w:rPr>
        <w:t xml:space="preserve">年 </w:t>
      </w:r>
      <w:r>
        <w:rPr>
          <w:rFonts w:ascii="仿宋_GB2312" w:hAnsi="黑体" w:eastAsia="仿宋_GB2312"/>
          <w:sz w:val="32"/>
          <w:szCs w:val="32"/>
          <w:lang w:eastAsia="zh-CN"/>
        </w:rPr>
        <w:t xml:space="preserve"> </w:t>
      </w:r>
      <w:r>
        <w:rPr>
          <w:rFonts w:hint="eastAsia" w:ascii="仿宋_GB2312" w:hAnsi="黑体" w:eastAsia="仿宋_GB2312"/>
          <w:sz w:val="32"/>
          <w:szCs w:val="32"/>
          <w:lang w:eastAsia="zh-CN"/>
        </w:rPr>
        <w:t xml:space="preserve">月 </w:t>
      </w:r>
      <w:r>
        <w:rPr>
          <w:rFonts w:ascii="仿宋_GB2312" w:hAnsi="黑体" w:eastAsia="仿宋_GB2312"/>
          <w:sz w:val="32"/>
          <w:szCs w:val="32"/>
          <w:lang w:eastAsia="zh-CN"/>
        </w:rPr>
        <w:t xml:space="preserve"> </w:t>
      </w:r>
      <w:r>
        <w:rPr>
          <w:rFonts w:hint="eastAsia" w:ascii="仿宋_GB2312" w:hAnsi="黑体" w:eastAsia="仿宋_GB2312"/>
          <w:sz w:val="32"/>
          <w:szCs w:val="32"/>
          <w:lang w:eastAsia="zh-CN"/>
        </w:rPr>
        <w:t>日</w:t>
      </w:r>
    </w:p>
    <w:p w14:paraId="0FCB1B0E">
      <w:pPr>
        <w:spacing w:line="560" w:lineRule="exact"/>
        <w:ind w:left="82"/>
        <w:jc w:val="center"/>
        <w:rPr>
          <w:rFonts w:ascii="方正小标宋简体" w:hAnsi="黑体" w:eastAsia="方正小标宋简体"/>
          <w:color w:val="000000"/>
          <w:sz w:val="44"/>
          <w:szCs w:val="44"/>
          <w:lang w:eastAsia="zh-CN"/>
        </w:rPr>
      </w:pPr>
      <w:bookmarkStart w:id="5" w:name="br1_5"/>
      <w:bookmarkEnd w:id="5"/>
      <w:bookmarkStart w:id="6" w:name="br1_4"/>
      <w:bookmarkEnd w:id="6"/>
      <w:r>
        <w:rPr>
          <w:rFonts w:hint="eastAsia" w:ascii="方正小标宋简体" w:hAnsi="黑体" w:eastAsia="方正小标宋简体" w:cs="黑体"/>
          <w:color w:val="000000"/>
          <w:sz w:val="44"/>
          <w:szCs w:val="44"/>
          <w:lang w:eastAsia="zh-CN"/>
        </w:rPr>
        <w:t>二、报价表</w:t>
      </w:r>
    </w:p>
    <w:p w14:paraId="6170B880">
      <w:pPr>
        <w:spacing w:line="560" w:lineRule="exact"/>
        <w:ind w:left="82"/>
        <w:jc w:val="both"/>
        <w:rPr>
          <w:rFonts w:ascii="仿宋_GB2312" w:hAnsi="黑体" w:eastAsia="仿宋_GB2312" w:cs="黑体"/>
          <w:color w:val="000000"/>
          <w:sz w:val="32"/>
          <w:szCs w:val="22"/>
          <w:lang w:eastAsia="zh-CN"/>
        </w:rPr>
      </w:pPr>
    </w:p>
    <w:p w14:paraId="62CC799C">
      <w:pPr>
        <w:spacing w:line="220" w:lineRule="atLeast"/>
        <w:rPr>
          <w:rFonts w:ascii="仿宋_GB2312" w:hAnsi="仿宋" w:eastAsia="仿宋_GB2312"/>
          <w:sz w:val="32"/>
          <w:szCs w:val="32"/>
          <w:u w:val="thick"/>
        </w:rPr>
      </w:pPr>
      <w:r>
        <w:rPr>
          <w:rFonts w:hint="eastAsia" w:ascii="仿宋_GB2312" w:hAnsi="仿宋" w:eastAsia="仿宋_GB2312"/>
          <w:sz w:val="32"/>
          <w:szCs w:val="32"/>
          <w:u w:val="thick"/>
        </w:rPr>
        <w:t>招标人：都匀市农业农村局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45"/>
        <w:gridCol w:w="1725"/>
        <w:gridCol w:w="1843"/>
        <w:gridCol w:w="1705"/>
      </w:tblGrid>
      <w:tr w14:paraId="22F6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704" w:type="dxa"/>
            <w:vAlign w:val="center"/>
          </w:tcPr>
          <w:p w14:paraId="078E48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 w:eastAsia="仿宋_GB2312"/>
                <w:color w:val="auto"/>
                <w:sz w:val="32"/>
                <w:szCs w:val="32"/>
                <w:u w:val="none" w:color="auto"/>
              </w:rPr>
            </w:pPr>
            <w:r>
              <w:rPr>
                <w:rFonts w:hint="eastAsia" w:ascii="仿宋_GB2312" w:hAnsi="仿宋" w:eastAsia="仿宋_GB2312"/>
                <w:color w:val="auto"/>
                <w:sz w:val="32"/>
                <w:szCs w:val="32"/>
                <w:u w:val="none" w:color="auto"/>
              </w:rPr>
              <w:t>项目名称</w:t>
            </w:r>
          </w:p>
        </w:tc>
        <w:tc>
          <w:tcPr>
            <w:tcW w:w="1545" w:type="dxa"/>
            <w:vAlign w:val="center"/>
          </w:tcPr>
          <w:p w14:paraId="4B74FA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 w:eastAsia="仿宋_GB2312"/>
                <w:color w:val="auto"/>
                <w:sz w:val="32"/>
                <w:szCs w:val="32"/>
                <w:u w:val="none" w:color="auto"/>
              </w:rPr>
            </w:pPr>
            <w:r>
              <w:rPr>
                <w:rFonts w:hint="eastAsia" w:ascii="仿宋_GB2312" w:hAnsi="仿宋" w:eastAsia="仿宋_GB2312"/>
                <w:color w:val="auto"/>
                <w:sz w:val="32"/>
                <w:szCs w:val="32"/>
                <w:u w:val="none" w:color="auto"/>
              </w:rPr>
              <w:t>招标代理机构</w:t>
            </w:r>
          </w:p>
        </w:tc>
        <w:tc>
          <w:tcPr>
            <w:tcW w:w="1725" w:type="dxa"/>
            <w:vAlign w:val="center"/>
          </w:tcPr>
          <w:p w14:paraId="0FFA62B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 w:eastAsia="仿宋_GB2312"/>
                <w:color w:val="auto"/>
                <w:sz w:val="32"/>
                <w:szCs w:val="32"/>
                <w:u w:val="none" w:color="auto"/>
              </w:rPr>
            </w:pPr>
            <w:r>
              <w:rPr>
                <w:rFonts w:hint="eastAsia" w:ascii="仿宋_GB2312" w:hAnsi="仿宋" w:eastAsia="仿宋_GB2312"/>
                <w:color w:val="auto"/>
                <w:sz w:val="32"/>
                <w:szCs w:val="32"/>
                <w:u w:val="none" w:color="auto"/>
              </w:rPr>
              <w:t>招标代理费报价</w:t>
            </w:r>
          </w:p>
        </w:tc>
        <w:tc>
          <w:tcPr>
            <w:tcW w:w="1843" w:type="dxa"/>
            <w:vAlign w:val="center"/>
          </w:tcPr>
          <w:p w14:paraId="570454A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 w:eastAsia="仿宋_GB2312"/>
                <w:color w:val="auto"/>
                <w:sz w:val="32"/>
                <w:szCs w:val="32"/>
                <w:u w:val="none" w:color="auto"/>
              </w:rPr>
            </w:pPr>
            <w:r>
              <w:rPr>
                <w:rFonts w:hint="eastAsia" w:ascii="仿宋_GB2312" w:hAnsi="仿宋" w:eastAsia="仿宋_GB2312"/>
                <w:color w:val="auto"/>
                <w:sz w:val="32"/>
                <w:szCs w:val="32"/>
                <w:u w:val="none" w:color="auto"/>
              </w:rPr>
              <w:t>招标代理服务费支付方</w:t>
            </w:r>
          </w:p>
        </w:tc>
        <w:tc>
          <w:tcPr>
            <w:tcW w:w="1705" w:type="dxa"/>
            <w:vAlign w:val="center"/>
          </w:tcPr>
          <w:p w14:paraId="3756FF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olor w:val="auto"/>
                <w:sz w:val="32"/>
                <w:szCs w:val="32"/>
                <w:u w:val="none" w:color="auto"/>
                <w:lang w:eastAsia="zh-CN"/>
              </w:rPr>
            </w:pPr>
            <w:r>
              <w:rPr>
                <w:rFonts w:hint="eastAsia" w:ascii="仿宋_GB2312" w:hAnsi="仿宋" w:eastAsia="仿宋_GB2312"/>
                <w:color w:val="auto"/>
                <w:sz w:val="32"/>
                <w:szCs w:val="32"/>
                <w:u w:val="none" w:color="auto"/>
                <w:lang w:val="en-US" w:eastAsia="zh-CN"/>
              </w:rPr>
              <w:t>备注</w:t>
            </w:r>
          </w:p>
        </w:tc>
      </w:tr>
      <w:tr w14:paraId="65A5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1704" w:type="dxa"/>
            <w:vAlign w:val="center"/>
          </w:tcPr>
          <w:p w14:paraId="1E9B2DE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color w:val="auto"/>
                <w:sz w:val="32"/>
                <w:szCs w:val="32"/>
                <w:u w:val="none" w:color="auto"/>
                <w:lang w:val="en-US"/>
              </w:rPr>
            </w:pPr>
            <w:r>
              <w:rPr>
                <w:rFonts w:hint="default" w:ascii="Times New Roman" w:hAnsi="Times New Roman" w:eastAsia="仿宋_GB2312" w:cs="Times New Roman"/>
                <w:color w:val="auto"/>
                <w:sz w:val="32"/>
                <w:szCs w:val="32"/>
                <w:u w:val="none" w:color="auto"/>
              </w:rPr>
              <w:t>202</w:t>
            </w:r>
            <w:r>
              <w:rPr>
                <w:rFonts w:hint="eastAsia" w:ascii="Times New Roman" w:hAnsi="Times New Roman" w:eastAsia="仿宋_GB2312" w:cs="Times New Roman"/>
                <w:color w:val="auto"/>
                <w:sz w:val="32"/>
                <w:szCs w:val="32"/>
                <w:u w:val="none" w:color="auto"/>
                <w:lang w:val="en-US" w:eastAsia="zh-CN"/>
              </w:rPr>
              <w:t>5</w:t>
            </w:r>
            <w:r>
              <w:rPr>
                <w:rFonts w:hint="default" w:ascii="Times New Roman" w:hAnsi="Times New Roman" w:eastAsia="仿宋_GB2312" w:cs="Times New Roman"/>
                <w:color w:val="auto"/>
                <w:sz w:val="32"/>
                <w:szCs w:val="32"/>
                <w:u w:val="none" w:color="auto"/>
              </w:rPr>
              <w:t>年</w:t>
            </w:r>
            <w:r>
              <w:rPr>
                <w:rFonts w:hint="eastAsia" w:eastAsia="仿宋_GB2312" w:cs="Times New Roman"/>
                <w:color w:val="auto"/>
                <w:sz w:val="32"/>
                <w:szCs w:val="32"/>
                <w:u w:val="none" w:color="auto"/>
                <w:lang w:val="en-US" w:eastAsia="zh-CN"/>
              </w:rPr>
              <w:t>中央财政农业经营主体能力提升</w:t>
            </w:r>
            <w:r>
              <w:rPr>
                <w:rFonts w:hint="default" w:ascii="Times New Roman" w:hAnsi="Times New Roman" w:eastAsia="仿宋_GB2312" w:cs="Times New Roman"/>
                <w:color w:val="auto"/>
                <w:sz w:val="32"/>
                <w:szCs w:val="32"/>
                <w:u w:val="none" w:color="auto"/>
                <w:lang w:eastAsia="zh-CN"/>
              </w:rPr>
              <w:t>项目</w:t>
            </w:r>
            <w:r>
              <w:rPr>
                <w:rFonts w:hint="eastAsia" w:eastAsia="仿宋_GB2312" w:cs="Times New Roman"/>
                <w:color w:val="auto"/>
                <w:sz w:val="32"/>
                <w:szCs w:val="32"/>
                <w:u w:val="none" w:color="auto"/>
                <w:lang w:val="en-US" w:eastAsia="zh-CN"/>
              </w:rPr>
              <w:t>培训服务</w:t>
            </w:r>
          </w:p>
        </w:tc>
        <w:tc>
          <w:tcPr>
            <w:tcW w:w="1545" w:type="dxa"/>
            <w:vAlign w:val="center"/>
          </w:tcPr>
          <w:p w14:paraId="321AE8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eastAsia="仿宋_GB2312"/>
                <w:color w:val="auto"/>
                <w:sz w:val="32"/>
                <w:szCs w:val="32"/>
                <w:u w:val="none" w:color="auto"/>
              </w:rPr>
            </w:pPr>
          </w:p>
        </w:tc>
        <w:tc>
          <w:tcPr>
            <w:tcW w:w="1725" w:type="dxa"/>
            <w:vAlign w:val="center"/>
          </w:tcPr>
          <w:p w14:paraId="1B575D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eastAsia="仿宋_GB2312"/>
                <w:color w:val="auto"/>
                <w:sz w:val="32"/>
                <w:szCs w:val="32"/>
                <w:u w:val="none" w:color="auto"/>
              </w:rPr>
            </w:pPr>
          </w:p>
        </w:tc>
        <w:tc>
          <w:tcPr>
            <w:tcW w:w="1843" w:type="dxa"/>
            <w:vAlign w:val="center"/>
          </w:tcPr>
          <w:p w14:paraId="545E41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eastAsia="仿宋_GB2312"/>
                <w:color w:val="auto"/>
                <w:sz w:val="32"/>
                <w:szCs w:val="32"/>
                <w:u w:val="none" w:color="auto"/>
              </w:rPr>
            </w:pPr>
            <w:r>
              <w:rPr>
                <w:rFonts w:hint="eastAsia" w:ascii="仿宋_GB2312" w:eastAsia="仿宋_GB2312"/>
                <w:color w:val="auto"/>
                <w:sz w:val="32"/>
                <w:szCs w:val="32"/>
                <w:u w:val="none" w:color="auto"/>
              </w:rPr>
              <w:t>中标方支付</w:t>
            </w:r>
          </w:p>
        </w:tc>
        <w:tc>
          <w:tcPr>
            <w:tcW w:w="1705" w:type="dxa"/>
            <w:vAlign w:val="center"/>
          </w:tcPr>
          <w:p w14:paraId="0AB0A34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eastAsia="仿宋_GB2312"/>
                <w:color w:val="auto"/>
                <w:sz w:val="32"/>
                <w:szCs w:val="32"/>
                <w:u w:val="none" w:color="auto"/>
              </w:rPr>
            </w:pPr>
          </w:p>
        </w:tc>
      </w:tr>
    </w:tbl>
    <w:p w14:paraId="2CB78BD7">
      <w:pPr>
        <w:spacing w:after="0" w:line="560" w:lineRule="exact"/>
        <w:rPr>
          <w:rFonts w:hint="eastAsia" w:ascii="仿宋_GB2312" w:hAnsi="仿宋" w:eastAsia="仿宋_GB2312"/>
          <w:sz w:val="32"/>
          <w:szCs w:val="32"/>
          <w:u w:val="single" w:color="FFFFFF" w:themeColor="background1"/>
        </w:rPr>
      </w:pPr>
    </w:p>
    <w:p w14:paraId="0C2D0313">
      <w:pPr>
        <w:spacing w:after="0" w:line="560" w:lineRule="exact"/>
        <w:rPr>
          <w:rFonts w:hint="default" w:ascii="仿宋_GB2312" w:hAnsi="仿宋" w:eastAsia="仿宋_GB2312"/>
          <w:sz w:val="32"/>
          <w:szCs w:val="32"/>
          <w:u w:val="single" w:color="FFFFFF" w:themeColor="background1"/>
          <w:lang w:val="en-US" w:eastAsia="zh-CN"/>
        </w:rPr>
      </w:pPr>
    </w:p>
    <w:p w14:paraId="65170B58">
      <w:pPr>
        <w:spacing w:after="0" w:line="560" w:lineRule="exact"/>
        <w:rPr>
          <w:rFonts w:hint="default" w:ascii="仿宋_GB2312" w:hAnsi="仿宋" w:eastAsia="仿宋_GB2312"/>
          <w:sz w:val="32"/>
          <w:szCs w:val="32"/>
          <w:u w:val="none" w:color="auto"/>
          <w:lang w:val="en-US" w:eastAsia="zh-CN"/>
        </w:rPr>
      </w:pPr>
    </w:p>
    <w:p w14:paraId="0E4C78BF">
      <w:pPr>
        <w:spacing w:after="0" w:line="560" w:lineRule="exact"/>
        <w:ind w:firstLine="3840" w:firstLineChars="1200"/>
        <w:rPr>
          <w:rFonts w:ascii="仿宋_GB2312" w:hAnsi="仿宋" w:eastAsia="仿宋_GB2312"/>
          <w:sz w:val="32"/>
          <w:szCs w:val="32"/>
          <w:u w:val="none" w:color="auto"/>
        </w:rPr>
      </w:pPr>
      <w:r>
        <w:rPr>
          <w:rFonts w:hint="eastAsia" w:ascii="仿宋_GB2312" w:hAnsi="仿宋" w:eastAsia="仿宋_GB2312"/>
          <w:sz w:val="32"/>
          <w:szCs w:val="32"/>
          <w:u w:val="none" w:color="auto"/>
        </w:rPr>
        <w:t>公司(盖章)</w:t>
      </w:r>
    </w:p>
    <w:p w14:paraId="2948F067">
      <w:pPr>
        <w:spacing w:after="0" w:line="560" w:lineRule="exact"/>
        <w:ind w:firstLine="3840" w:firstLineChars="1200"/>
        <w:rPr>
          <w:rFonts w:ascii="仿宋_GB2312" w:hAnsi="仿宋" w:eastAsia="仿宋_GB2312"/>
          <w:sz w:val="32"/>
          <w:szCs w:val="32"/>
          <w:u w:val="none" w:color="auto"/>
        </w:rPr>
      </w:pPr>
      <w:r>
        <w:rPr>
          <w:rFonts w:hint="eastAsia" w:ascii="仿宋_GB2312" w:hAnsi="仿宋" w:eastAsia="仿宋_GB2312"/>
          <w:sz w:val="32"/>
          <w:szCs w:val="32"/>
          <w:u w:val="none" w:color="auto"/>
        </w:rPr>
        <w:t xml:space="preserve">联系人： </w:t>
      </w:r>
    </w:p>
    <w:p w14:paraId="5F6A3158">
      <w:pPr>
        <w:spacing w:after="0" w:line="560" w:lineRule="exact"/>
        <w:ind w:firstLine="3840" w:firstLineChars="1200"/>
        <w:rPr>
          <w:rFonts w:ascii="仿宋_GB2312" w:hAnsi="仿宋" w:eastAsia="仿宋_GB2312"/>
          <w:sz w:val="32"/>
          <w:szCs w:val="32"/>
          <w:u w:val="none" w:color="auto"/>
        </w:rPr>
      </w:pPr>
      <w:r>
        <w:rPr>
          <w:rFonts w:hint="eastAsia" w:ascii="仿宋_GB2312" w:hAnsi="仿宋" w:eastAsia="仿宋_GB2312"/>
          <w:sz w:val="32"/>
          <w:szCs w:val="32"/>
          <w:u w:val="none" w:color="auto"/>
        </w:rPr>
        <w:t xml:space="preserve">联系电话： </w:t>
      </w:r>
    </w:p>
    <w:p w14:paraId="3814F898">
      <w:pPr>
        <w:spacing w:after="0" w:line="560" w:lineRule="exact"/>
        <w:ind w:firstLine="3840" w:firstLineChars="1200"/>
        <w:rPr>
          <w:rFonts w:ascii="仿宋_GB2312" w:hAnsi="仿宋" w:eastAsia="仿宋_GB2312"/>
          <w:sz w:val="32"/>
          <w:szCs w:val="32"/>
          <w:u w:val="none" w:color="auto"/>
        </w:rPr>
      </w:pPr>
      <w:r>
        <w:rPr>
          <w:rFonts w:hint="eastAsia" w:ascii="仿宋_GB2312" w:hAnsi="仿宋" w:eastAsia="仿宋_GB2312"/>
          <w:sz w:val="32"/>
          <w:szCs w:val="32"/>
          <w:u w:val="none" w:color="auto"/>
        </w:rPr>
        <w:t xml:space="preserve">邮箱： </w:t>
      </w:r>
    </w:p>
    <w:p w14:paraId="71C3823A">
      <w:pPr>
        <w:ind w:firstLine="4800" w:firstLineChars="1500"/>
        <w:rPr>
          <w:rFonts w:hint="eastAsia" w:ascii="仿宋_GB2312" w:hAnsi="仿宋" w:eastAsia="仿宋_GB2312"/>
          <w:sz w:val="32"/>
          <w:szCs w:val="32"/>
          <w:u w:val="none" w:color="auto"/>
        </w:rPr>
      </w:pPr>
      <w:r>
        <w:rPr>
          <w:rFonts w:hint="eastAsia" w:ascii="仿宋_GB2312" w:hAnsi="仿宋" w:eastAsia="仿宋_GB2312"/>
          <w:sz w:val="32"/>
          <w:szCs w:val="32"/>
          <w:u w:val="none" w:color="auto"/>
        </w:rPr>
        <w:t>年</w:t>
      </w:r>
      <w:r>
        <w:rPr>
          <w:rFonts w:hint="eastAsia" w:ascii="仿宋_GB2312" w:hAnsi="仿宋" w:eastAsia="仿宋_GB2312"/>
          <w:sz w:val="32"/>
          <w:szCs w:val="32"/>
          <w:u w:val="none" w:color="auto"/>
          <w:lang w:val="en-US" w:eastAsia="zh-CN"/>
        </w:rPr>
        <w:t xml:space="preserve">  </w:t>
      </w:r>
      <w:r>
        <w:rPr>
          <w:rFonts w:hint="eastAsia" w:ascii="仿宋_GB2312" w:hAnsi="仿宋" w:eastAsia="仿宋_GB2312"/>
          <w:sz w:val="32"/>
          <w:szCs w:val="32"/>
          <w:u w:val="none" w:color="auto"/>
        </w:rPr>
        <w:t>月</w:t>
      </w:r>
      <w:r>
        <w:rPr>
          <w:rFonts w:hint="eastAsia" w:ascii="仿宋_GB2312" w:hAnsi="仿宋" w:eastAsia="仿宋_GB2312"/>
          <w:sz w:val="32"/>
          <w:szCs w:val="32"/>
          <w:u w:val="none" w:color="auto"/>
          <w:lang w:val="en-US" w:eastAsia="zh-CN"/>
        </w:rPr>
        <w:t xml:space="preserve">  </w:t>
      </w:r>
      <w:r>
        <w:rPr>
          <w:rFonts w:hint="eastAsia" w:ascii="仿宋_GB2312" w:hAnsi="仿宋" w:eastAsia="仿宋_GB2312"/>
          <w:sz w:val="32"/>
          <w:szCs w:val="32"/>
          <w:u w:val="none" w:color="auto"/>
        </w:rPr>
        <w:t xml:space="preserve">日 </w:t>
      </w:r>
    </w:p>
    <w:p w14:paraId="281EE255">
      <w:pPr>
        <w:rPr>
          <w:rFonts w:hint="eastAsia" w:ascii="仿宋_GB2312" w:hAnsi="仿宋" w:eastAsia="仿宋_GB2312"/>
          <w:sz w:val="32"/>
          <w:szCs w:val="32"/>
          <w:u w:val="single" w:color="FFFFFF" w:themeColor="background1"/>
        </w:rPr>
      </w:pPr>
    </w:p>
    <w:p w14:paraId="0EA20DCC">
      <w:pPr>
        <w:rPr>
          <w:rFonts w:hint="eastAsia" w:ascii="仿宋_GB2312" w:hAnsi="仿宋" w:eastAsia="仿宋_GB2312"/>
          <w:sz w:val="32"/>
          <w:szCs w:val="32"/>
          <w:u w:val="single" w:color="FFFFFF" w:themeColor="background1"/>
        </w:rPr>
      </w:pPr>
    </w:p>
    <w:p w14:paraId="27BD4EEA">
      <w:pPr>
        <w:rPr>
          <w:rFonts w:ascii="黑体" w:hAnsi="黑体" w:eastAsia="黑体"/>
          <w:sz w:val="32"/>
          <w:szCs w:val="32"/>
          <w:lang w:eastAsia="zh-CN"/>
        </w:rPr>
        <w:sectPr>
          <w:pgSz w:w="11900" w:h="16820"/>
          <w:pgMar w:top="2098" w:right="1531" w:bottom="1985" w:left="1531" w:header="720" w:footer="720" w:gutter="0"/>
          <w:pgNumType w:start="1"/>
          <w:cols w:space="720" w:num="1"/>
          <w:docGrid w:linePitch="1" w:charSpace="0"/>
        </w:sectPr>
      </w:pPr>
      <w:r>
        <w:rPr>
          <w:rFonts w:hint="eastAsia" w:ascii="黑体" w:hAnsi="黑体" w:eastAsia="黑体"/>
          <w:sz w:val="32"/>
          <w:szCs w:val="32"/>
          <w:lang w:eastAsia="zh-CN"/>
        </w:rPr>
        <w:t>注：响应报价须包括税费等相关所有费用。</w:t>
      </w:r>
    </w:p>
    <w:p w14:paraId="4216352C">
      <w:pPr>
        <w:pStyle w:val="2"/>
        <w:spacing w:line="440" w:lineRule="exact"/>
        <w:ind w:firstLine="0"/>
        <w:jc w:val="center"/>
        <w:rPr>
          <w:rFonts w:hint="default" w:ascii="方正小标宋简体" w:hAnsi="方正小标宋简体" w:eastAsia="方正小标宋简体" w:cs="方正小标宋简体"/>
          <w:bCs/>
          <w:color w:val="000000"/>
          <w:sz w:val="44"/>
          <w:szCs w:val="44"/>
          <w:lang w:val="en-US" w:eastAsia="zh-CN"/>
        </w:rPr>
      </w:pPr>
      <w:bookmarkStart w:id="7" w:name="br1_6"/>
      <w:bookmarkEnd w:id="7"/>
      <w:r>
        <w:rPr>
          <w:rFonts w:hint="eastAsia" w:ascii="方正小标宋简体" w:hAnsi="方正小标宋简体" w:eastAsia="方正小标宋简体" w:cs="方正小标宋简体"/>
          <w:bCs/>
          <w:color w:val="000000"/>
          <w:sz w:val="44"/>
          <w:szCs w:val="44"/>
        </w:rPr>
        <w:t>三、</w:t>
      </w:r>
      <w:r>
        <w:rPr>
          <w:rFonts w:hint="eastAsia" w:ascii="方正小标宋简体" w:hAnsi="方正小标宋简体" w:eastAsia="方正小标宋简体" w:cs="方正小标宋简体"/>
          <w:bCs/>
          <w:color w:val="000000"/>
          <w:sz w:val="44"/>
          <w:szCs w:val="44"/>
          <w:lang w:val="en-US" w:eastAsia="zh-CN"/>
        </w:rPr>
        <w:t>实力及资信材料</w:t>
      </w:r>
      <w:bookmarkStart w:id="8" w:name="_GoBack"/>
      <w:bookmarkEnd w:id="8"/>
    </w:p>
    <w:p w14:paraId="0672479A">
      <w:pPr>
        <w:spacing w:line="560" w:lineRule="exact"/>
        <w:ind w:firstLine="648" w:firstLineChars="200"/>
        <w:jc w:val="both"/>
        <w:rPr>
          <w:rFonts w:hint="eastAsia" w:ascii="仿宋_GB2312" w:hAnsi="黑体" w:eastAsia="仿宋_GB2312" w:cs="黑体"/>
          <w:color w:val="000000"/>
          <w:spacing w:val="2"/>
          <w:sz w:val="32"/>
          <w:szCs w:val="22"/>
          <w:lang w:eastAsia="zh-CN"/>
        </w:rPr>
      </w:pPr>
    </w:p>
    <w:p w14:paraId="37D9530B">
      <w:pPr>
        <w:numPr>
          <w:ilvl w:val="0"/>
          <w:numId w:val="0"/>
        </w:numPr>
        <w:spacing w:line="560" w:lineRule="exact"/>
        <w:ind w:firstLine="648" w:firstLineChars="200"/>
        <w:jc w:val="both"/>
        <w:rPr>
          <w:rFonts w:hint="eastAsia" w:ascii="仿宋_GB2312" w:hAnsi="仿宋_GB2312" w:eastAsia="仿宋_GB2312" w:cs="仿宋_GB2312"/>
          <w:color w:val="auto"/>
          <w:sz w:val="32"/>
          <w:szCs w:val="32"/>
        </w:rPr>
      </w:pPr>
      <w:r>
        <w:rPr>
          <w:rFonts w:hint="eastAsia" w:ascii="仿宋_GB2312" w:hAnsi="黑体" w:eastAsia="仿宋_GB2312" w:cs="黑体"/>
          <w:color w:val="000000"/>
          <w:spacing w:val="2"/>
          <w:sz w:val="32"/>
          <w:szCs w:val="22"/>
          <w:lang w:val="en-US" w:eastAsia="zh-CN" w:bidi="ar-SA"/>
        </w:rPr>
        <w:t>1.</w:t>
      </w:r>
      <w:r>
        <w:rPr>
          <w:rFonts w:hint="eastAsia" w:ascii="仿宋_GB2312" w:hAnsi="仿宋_GB2312" w:eastAsia="仿宋_GB2312" w:cs="仿宋_GB2312"/>
          <w:bCs/>
          <w:color w:val="auto"/>
          <w:sz w:val="32"/>
          <w:szCs w:val="32"/>
        </w:rPr>
        <w:t>5名以上具备招标采购专职从业人员</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bCs/>
          <w:color w:val="auto"/>
          <w:sz w:val="32"/>
          <w:szCs w:val="32"/>
        </w:rPr>
        <w:t>能力考评证书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均提供证书复印件，加盖服务商鲜章）</w:t>
      </w:r>
      <w:r>
        <w:rPr>
          <w:rFonts w:hint="eastAsia" w:ascii="仿宋_GB2312" w:hAnsi="仿宋_GB2312" w:eastAsia="仿宋_GB2312" w:cs="仿宋_GB2312"/>
          <w:color w:val="auto"/>
          <w:sz w:val="32"/>
          <w:szCs w:val="32"/>
        </w:rPr>
        <w:t>；</w:t>
      </w:r>
    </w:p>
    <w:p w14:paraId="0A0A4EBB">
      <w:pPr>
        <w:numPr>
          <w:ilvl w:val="0"/>
          <w:numId w:val="0"/>
        </w:numPr>
        <w:spacing w:line="560" w:lineRule="exact"/>
        <w:ind w:firstLine="648" w:firstLineChars="200"/>
        <w:jc w:val="both"/>
        <w:rPr>
          <w:rFonts w:hint="eastAsia" w:ascii="仿宋_GB2312" w:hAnsi="黑体" w:eastAsia="仿宋_GB2312" w:cs="黑体"/>
          <w:color w:val="000000"/>
          <w:spacing w:val="2"/>
          <w:sz w:val="32"/>
          <w:szCs w:val="22"/>
          <w:lang w:val="en-US" w:eastAsia="zh-CN" w:bidi="ar-SA"/>
        </w:rPr>
      </w:pPr>
      <w:r>
        <w:rPr>
          <w:rFonts w:hint="eastAsia" w:ascii="仿宋_GB2312" w:hAnsi="黑体" w:eastAsia="仿宋_GB2312" w:cs="黑体"/>
          <w:color w:val="000000"/>
          <w:spacing w:val="2"/>
          <w:sz w:val="32"/>
          <w:szCs w:val="22"/>
          <w:lang w:val="en-US" w:eastAsia="zh-CN" w:bidi="ar-SA"/>
        </w:rPr>
        <w:t>2.完成类似本招标代理项目的业绩资料2项以上（提供相关项目签订的服务合同复印件，加盖服务商鲜章）；</w:t>
      </w:r>
    </w:p>
    <w:p w14:paraId="21F2FFDB">
      <w:pPr>
        <w:pStyle w:val="7"/>
        <w:snapToGrid w:val="0"/>
        <w:spacing w:line="360" w:lineRule="auto"/>
        <w:ind w:left="0" w:firstLine="0" w:firstLineChars="0"/>
        <w:jc w:val="center"/>
        <w:rPr>
          <w:b/>
          <w:bCs/>
          <w:color w:val="000000"/>
          <w:sz w:val="32"/>
        </w:rPr>
      </w:pPr>
    </w:p>
    <w:p w14:paraId="7FE646A8">
      <w:pPr>
        <w:pStyle w:val="7"/>
        <w:snapToGrid w:val="0"/>
        <w:spacing w:line="360" w:lineRule="auto"/>
        <w:ind w:left="0" w:firstLine="0" w:firstLineChars="0"/>
        <w:jc w:val="center"/>
        <w:rPr>
          <w:b/>
          <w:bCs/>
          <w:color w:val="000000"/>
          <w:sz w:val="32"/>
        </w:rPr>
      </w:pPr>
    </w:p>
    <w:p w14:paraId="530DC7D0">
      <w:pPr>
        <w:pStyle w:val="7"/>
        <w:snapToGrid w:val="0"/>
        <w:spacing w:line="360" w:lineRule="auto"/>
        <w:ind w:left="0" w:firstLine="0" w:firstLineChars="0"/>
        <w:jc w:val="center"/>
        <w:rPr>
          <w:b/>
          <w:bCs/>
          <w:color w:val="000000"/>
          <w:sz w:val="32"/>
        </w:rPr>
      </w:pPr>
    </w:p>
    <w:p w14:paraId="17818678">
      <w:pPr>
        <w:pStyle w:val="7"/>
        <w:snapToGrid w:val="0"/>
        <w:spacing w:line="360" w:lineRule="auto"/>
        <w:ind w:left="0" w:firstLine="0" w:firstLineChars="0"/>
        <w:jc w:val="center"/>
        <w:rPr>
          <w:b/>
          <w:bCs/>
          <w:color w:val="000000"/>
          <w:sz w:val="32"/>
        </w:rPr>
      </w:pPr>
    </w:p>
    <w:p w14:paraId="2A6B4641">
      <w:pPr>
        <w:pStyle w:val="7"/>
        <w:snapToGrid w:val="0"/>
        <w:spacing w:line="360" w:lineRule="auto"/>
        <w:ind w:left="0" w:firstLine="0" w:firstLineChars="0"/>
        <w:jc w:val="center"/>
        <w:rPr>
          <w:b/>
          <w:bCs/>
          <w:color w:val="000000"/>
          <w:sz w:val="32"/>
        </w:rPr>
      </w:pPr>
    </w:p>
    <w:p w14:paraId="373B71AB">
      <w:pPr>
        <w:pStyle w:val="7"/>
        <w:snapToGrid w:val="0"/>
        <w:spacing w:line="360" w:lineRule="auto"/>
        <w:ind w:left="0" w:firstLine="0" w:firstLineChars="0"/>
        <w:jc w:val="center"/>
        <w:rPr>
          <w:b/>
          <w:bCs/>
          <w:color w:val="000000"/>
          <w:sz w:val="32"/>
        </w:rPr>
      </w:pPr>
    </w:p>
    <w:p w14:paraId="5824ADE5">
      <w:pPr>
        <w:pStyle w:val="7"/>
        <w:snapToGrid w:val="0"/>
        <w:spacing w:line="360" w:lineRule="auto"/>
        <w:ind w:left="0" w:firstLine="0" w:firstLineChars="0"/>
        <w:jc w:val="center"/>
        <w:rPr>
          <w:b/>
          <w:bCs/>
          <w:color w:val="000000"/>
          <w:sz w:val="32"/>
        </w:rPr>
      </w:pPr>
    </w:p>
    <w:p w14:paraId="2B34D4B1">
      <w:pPr>
        <w:pStyle w:val="7"/>
        <w:snapToGrid w:val="0"/>
        <w:spacing w:line="360" w:lineRule="auto"/>
        <w:ind w:left="0" w:firstLine="0" w:firstLineChars="0"/>
        <w:jc w:val="center"/>
        <w:rPr>
          <w:b/>
          <w:bCs/>
          <w:color w:val="000000"/>
          <w:sz w:val="32"/>
        </w:rPr>
      </w:pPr>
    </w:p>
    <w:p w14:paraId="53EA0343">
      <w:pPr>
        <w:pStyle w:val="7"/>
        <w:snapToGrid w:val="0"/>
        <w:spacing w:line="360" w:lineRule="auto"/>
        <w:ind w:left="0" w:firstLine="0" w:firstLineChars="0"/>
        <w:jc w:val="center"/>
        <w:rPr>
          <w:b/>
          <w:bCs/>
          <w:color w:val="000000"/>
          <w:sz w:val="32"/>
        </w:rPr>
      </w:pPr>
    </w:p>
    <w:p w14:paraId="43E38093">
      <w:pPr>
        <w:pStyle w:val="7"/>
        <w:snapToGrid w:val="0"/>
        <w:spacing w:line="360" w:lineRule="auto"/>
        <w:ind w:left="0" w:firstLine="0" w:firstLineChars="0"/>
        <w:jc w:val="center"/>
        <w:rPr>
          <w:b/>
          <w:bCs/>
          <w:color w:val="000000"/>
          <w:sz w:val="32"/>
        </w:rPr>
      </w:pPr>
    </w:p>
    <w:p w14:paraId="409E5F51">
      <w:pPr>
        <w:pStyle w:val="7"/>
        <w:snapToGrid w:val="0"/>
        <w:spacing w:line="360" w:lineRule="auto"/>
        <w:ind w:left="0" w:firstLine="0" w:firstLineChars="0"/>
        <w:jc w:val="center"/>
        <w:rPr>
          <w:b/>
          <w:bCs/>
          <w:color w:val="000000"/>
          <w:sz w:val="32"/>
        </w:rPr>
      </w:pPr>
    </w:p>
    <w:p w14:paraId="32CDD723">
      <w:pPr>
        <w:pStyle w:val="7"/>
        <w:snapToGrid w:val="0"/>
        <w:spacing w:line="360" w:lineRule="auto"/>
        <w:ind w:left="0" w:firstLine="0" w:firstLineChars="0"/>
        <w:jc w:val="center"/>
        <w:rPr>
          <w:b/>
          <w:bCs/>
          <w:color w:val="000000"/>
          <w:sz w:val="32"/>
        </w:rPr>
      </w:pPr>
    </w:p>
    <w:p w14:paraId="17404680">
      <w:pPr>
        <w:pStyle w:val="7"/>
        <w:snapToGrid w:val="0"/>
        <w:spacing w:line="360" w:lineRule="auto"/>
        <w:ind w:left="0" w:firstLine="0" w:firstLineChars="0"/>
        <w:jc w:val="center"/>
        <w:rPr>
          <w:b/>
          <w:bCs/>
          <w:color w:val="000000"/>
          <w:sz w:val="32"/>
        </w:rPr>
      </w:pPr>
    </w:p>
    <w:p w14:paraId="03669311">
      <w:pPr>
        <w:pStyle w:val="2"/>
        <w:spacing w:line="440" w:lineRule="exact"/>
        <w:ind w:firstLine="0"/>
        <w:jc w:val="center"/>
        <w:rPr>
          <w:rFonts w:hint="default" w:ascii="方正小标宋简体" w:hAnsi="方正小标宋简体" w:eastAsia="方正小标宋简体" w:cs="方正小标宋简体"/>
          <w:bCs/>
          <w:color w:val="000000"/>
          <w:sz w:val="44"/>
          <w:szCs w:val="44"/>
          <w:lang w:val="en-US" w:eastAsia="zh-CN"/>
        </w:rPr>
      </w:pPr>
      <w:r>
        <w:rPr>
          <w:b/>
          <w:bCs/>
          <w:color w:val="000000"/>
          <w:sz w:val="32"/>
          <w:lang w:eastAsia="zh-CN"/>
        </w:rPr>
        <w:br w:type="page"/>
      </w:r>
      <w:r>
        <w:rPr>
          <w:rFonts w:hint="eastAsia" w:ascii="方正小标宋简体" w:hAnsi="方正小标宋简体" w:eastAsia="方正小标宋简体" w:cs="方正小标宋简体"/>
          <w:bCs/>
          <w:color w:val="000000"/>
          <w:sz w:val="44"/>
          <w:szCs w:val="44"/>
          <w:lang w:val="en-US" w:eastAsia="zh-CN"/>
        </w:rPr>
        <w:t>四</w:t>
      </w:r>
      <w:r>
        <w:rPr>
          <w:rFonts w:hint="eastAsia" w:ascii="方正小标宋简体" w:hAnsi="方正小标宋简体" w:eastAsia="方正小标宋简体" w:cs="方正小标宋简体"/>
          <w:bCs/>
          <w:color w:val="000000"/>
          <w:sz w:val="44"/>
          <w:szCs w:val="44"/>
        </w:rPr>
        <w:t>、</w:t>
      </w:r>
      <w:r>
        <w:rPr>
          <w:rFonts w:hint="eastAsia" w:ascii="方正小标宋简体" w:hAnsi="方正小标宋简体" w:eastAsia="方正小标宋简体" w:cs="方正小标宋简体"/>
          <w:bCs/>
          <w:color w:val="000000"/>
          <w:sz w:val="44"/>
          <w:szCs w:val="44"/>
          <w:lang w:val="en-US" w:eastAsia="zh-CN"/>
        </w:rPr>
        <w:t>其他材料</w:t>
      </w:r>
    </w:p>
    <w:p w14:paraId="5FFF50EC">
      <w:pPr>
        <w:pStyle w:val="7"/>
        <w:snapToGrid w:val="0"/>
        <w:spacing w:line="360" w:lineRule="auto"/>
        <w:ind w:left="0" w:firstLine="0" w:firstLineChars="0"/>
        <w:jc w:val="center"/>
        <w:rPr>
          <w:b/>
          <w:bCs/>
          <w:color w:val="000000"/>
          <w:sz w:val="32"/>
          <w:lang w:eastAsia="zh-CN"/>
        </w:rPr>
      </w:pPr>
    </w:p>
    <w:p w14:paraId="14C66717">
      <w:pPr>
        <w:pStyle w:val="7"/>
        <w:numPr>
          <w:ilvl w:val="0"/>
          <w:numId w:val="0"/>
        </w:numPr>
        <w:snapToGrid w:val="0"/>
        <w:spacing w:line="360" w:lineRule="auto"/>
        <w:ind w:left="640" w:leftChars="0" w:firstLine="0" w:firstLineChars="0"/>
        <w:jc w:val="both"/>
        <w:rPr>
          <w:rFonts w:hint="eastAsia" w:ascii="仿宋_GB2312" w:hAnsi="仿宋_GB2312" w:eastAsia="仿宋_GB2312" w:cs="仿宋_GB2312"/>
          <w:b w:val="0"/>
          <w:bCs w:val="0"/>
          <w:color w:val="000000"/>
          <w:sz w:val="32"/>
          <w:lang w:val="en-US" w:eastAsia="zh-CN"/>
        </w:rPr>
      </w:pPr>
      <w:r>
        <w:rPr>
          <w:rFonts w:hint="eastAsia" w:ascii="仿宋_GB2312" w:hAnsi="仿宋_GB2312" w:eastAsia="仿宋_GB2312" w:cs="仿宋_GB2312"/>
          <w:b w:val="0"/>
          <w:bCs w:val="0"/>
          <w:color w:val="000000"/>
          <w:kern w:val="2"/>
          <w:sz w:val="32"/>
          <w:szCs w:val="21"/>
          <w:lang w:val="en-US" w:eastAsia="zh-CN" w:bidi="ar-SA"/>
        </w:rPr>
        <w:t>1.</w:t>
      </w:r>
      <w:r>
        <w:rPr>
          <w:rFonts w:hint="eastAsia" w:ascii="仿宋_GB2312" w:hAnsi="仿宋_GB2312" w:eastAsia="仿宋_GB2312" w:cs="仿宋_GB2312"/>
          <w:b w:val="0"/>
          <w:bCs w:val="0"/>
          <w:color w:val="000000"/>
          <w:sz w:val="32"/>
          <w:lang w:val="en-US" w:eastAsia="zh-CN"/>
        </w:rPr>
        <w:t>为代理本业务制作的招标文件</w:t>
      </w:r>
    </w:p>
    <w:p w14:paraId="1EE48FDF">
      <w:pPr>
        <w:pStyle w:val="7"/>
        <w:numPr>
          <w:ilvl w:val="0"/>
          <w:numId w:val="0"/>
        </w:numPr>
        <w:snapToGrid w:val="0"/>
        <w:spacing w:line="360" w:lineRule="auto"/>
        <w:ind w:left="640" w:leftChars="0"/>
        <w:jc w:val="both"/>
        <w:rPr>
          <w:rFonts w:hint="eastAsia" w:ascii="仿宋_GB2312" w:hAnsi="仿宋_GB2312" w:eastAsia="仿宋_GB2312" w:cs="仿宋_GB2312"/>
          <w:b w:val="0"/>
          <w:bCs w:val="0"/>
          <w:color w:val="000000"/>
          <w:sz w:val="32"/>
          <w:lang w:val="en-US" w:eastAsia="zh-CN"/>
        </w:rPr>
      </w:pPr>
      <w:r>
        <w:rPr>
          <w:rFonts w:hint="eastAsia" w:ascii="仿宋_GB2312" w:hAnsi="仿宋_GB2312" w:eastAsia="仿宋_GB2312" w:cs="仿宋_GB2312"/>
          <w:b w:val="0"/>
          <w:bCs w:val="0"/>
          <w:color w:val="000000"/>
          <w:sz w:val="32"/>
          <w:lang w:val="en-US" w:eastAsia="zh-CN"/>
        </w:rPr>
        <w:t>2.成立采购代理项目组的相关材料</w:t>
      </w:r>
    </w:p>
    <w:p w14:paraId="79363D00">
      <w:pPr>
        <w:pStyle w:val="7"/>
        <w:numPr>
          <w:ilvl w:val="0"/>
          <w:numId w:val="0"/>
        </w:numPr>
        <w:snapToGrid w:val="0"/>
        <w:spacing w:line="360" w:lineRule="auto"/>
        <w:ind w:firstLine="640" w:firstLineChars="200"/>
        <w:jc w:val="both"/>
        <w:rPr>
          <w:rFonts w:hint="eastAsia" w:ascii="仿宋_GB2312" w:hAnsi="仿宋_GB2312" w:eastAsia="仿宋_GB2312" w:cs="仿宋_GB2312"/>
          <w:b w:val="0"/>
          <w:bCs w:val="0"/>
          <w:color w:val="000000"/>
          <w:sz w:val="32"/>
          <w:lang w:val="en-US" w:eastAsia="zh-CN"/>
        </w:rPr>
      </w:pPr>
      <w:r>
        <w:rPr>
          <w:rFonts w:hint="eastAsia" w:ascii="仿宋_GB2312" w:hAnsi="仿宋_GB2312" w:eastAsia="仿宋_GB2312" w:cs="仿宋_GB2312"/>
          <w:b w:val="0"/>
          <w:bCs w:val="0"/>
          <w:color w:val="000000"/>
          <w:sz w:val="32"/>
          <w:lang w:val="en-US" w:eastAsia="zh-CN"/>
        </w:rPr>
        <w:t>3.投标响应文件集体讨论的印证资料（签到册、图片、会议记录）</w:t>
      </w:r>
    </w:p>
    <w:p w14:paraId="2E2A47E0">
      <w:pPr>
        <w:pStyle w:val="7"/>
        <w:numPr>
          <w:ilvl w:val="0"/>
          <w:numId w:val="0"/>
        </w:numPr>
        <w:snapToGrid w:val="0"/>
        <w:spacing w:line="360" w:lineRule="auto"/>
        <w:ind w:firstLine="640" w:firstLineChars="200"/>
        <w:jc w:val="both"/>
        <w:rPr>
          <w:rFonts w:hint="default" w:ascii="仿宋_GB2312" w:hAnsi="仿宋_GB2312" w:eastAsia="仿宋_GB2312" w:cs="仿宋_GB2312"/>
          <w:b w:val="0"/>
          <w:bCs w:val="0"/>
          <w:color w:val="000000"/>
          <w:sz w:val="32"/>
          <w:lang w:val="en-US" w:eastAsia="zh-CN"/>
        </w:rPr>
      </w:pPr>
      <w:r>
        <w:rPr>
          <w:rFonts w:hint="eastAsia" w:ascii="仿宋_GB2312" w:hAnsi="仿宋_GB2312" w:eastAsia="仿宋_GB2312" w:cs="仿宋_GB2312"/>
          <w:b w:val="0"/>
          <w:bCs w:val="0"/>
          <w:color w:val="000000"/>
          <w:sz w:val="32"/>
          <w:lang w:val="en-US" w:eastAsia="zh-CN"/>
        </w:rPr>
        <w:t>4.</w:t>
      </w:r>
      <w:r>
        <w:rPr>
          <w:rFonts w:hint="eastAsia" w:ascii="Times New Roman" w:hAnsi="Times New Roman" w:eastAsia="仿宋_GB2312" w:cs="Times New Roman"/>
          <w:color w:val="auto"/>
          <w:sz w:val="32"/>
          <w:szCs w:val="32"/>
          <w:lang w:val="en-US" w:eastAsia="zh-CN"/>
        </w:rPr>
        <w:t>服务响应时效承诺书</w:t>
      </w:r>
    </w:p>
    <w:sectPr>
      <w:pgSz w:w="11900" w:h="16820"/>
      <w:pgMar w:top="2098" w:right="1531" w:bottom="1985" w:left="1531"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2707">
    <w:pPr>
      <w:pStyle w:val="5"/>
      <w:ind w:right="360"/>
    </w:pPr>
  </w:p>
  <w:p w14:paraId="51DA951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054F">
    <w:pPr>
      <w:pStyle w:val="5"/>
      <w:framePr w:wrap="around" w:vAnchor="text" w:hAnchor="margin" w:xAlign="right" w:y="1"/>
      <w:rPr>
        <w:rStyle w:val="11"/>
      </w:rPr>
    </w:pPr>
    <w:r>
      <w:fldChar w:fldCharType="begin"/>
    </w:r>
    <w:r>
      <w:rPr>
        <w:rStyle w:val="11"/>
      </w:rPr>
      <w:instrText xml:space="preserve">PAGE  </w:instrText>
    </w:r>
    <w:r>
      <w:fldChar w:fldCharType="end"/>
    </w:r>
  </w:p>
  <w:p w14:paraId="2188EA6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07B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1002D"/>
    <w:rsid w:val="002D1FAE"/>
    <w:rsid w:val="003577A2"/>
    <w:rsid w:val="003E4592"/>
    <w:rsid w:val="00426771"/>
    <w:rsid w:val="006368F8"/>
    <w:rsid w:val="006A5DF3"/>
    <w:rsid w:val="007B7E53"/>
    <w:rsid w:val="00A52BBF"/>
    <w:rsid w:val="00A77B3E"/>
    <w:rsid w:val="00C3101B"/>
    <w:rsid w:val="00C54DEE"/>
    <w:rsid w:val="00CA2A55"/>
    <w:rsid w:val="00E50C33"/>
    <w:rsid w:val="00F47C39"/>
    <w:rsid w:val="00FA753E"/>
    <w:rsid w:val="016B564C"/>
    <w:rsid w:val="02477318"/>
    <w:rsid w:val="02CB1CF7"/>
    <w:rsid w:val="077A3CEC"/>
    <w:rsid w:val="086A5B0F"/>
    <w:rsid w:val="09646A02"/>
    <w:rsid w:val="09756E61"/>
    <w:rsid w:val="0AAF078B"/>
    <w:rsid w:val="0CA737D5"/>
    <w:rsid w:val="0E7771D7"/>
    <w:rsid w:val="114720D7"/>
    <w:rsid w:val="123A29F6"/>
    <w:rsid w:val="125A6BF4"/>
    <w:rsid w:val="13CC58CF"/>
    <w:rsid w:val="13F6294C"/>
    <w:rsid w:val="13FF7A53"/>
    <w:rsid w:val="147C5547"/>
    <w:rsid w:val="15082937"/>
    <w:rsid w:val="153028B5"/>
    <w:rsid w:val="17F81389"/>
    <w:rsid w:val="19322678"/>
    <w:rsid w:val="196071E6"/>
    <w:rsid w:val="19F618F8"/>
    <w:rsid w:val="1A073B05"/>
    <w:rsid w:val="1AA650CC"/>
    <w:rsid w:val="1C1D13BE"/>
    <w:rsid w:val="1D3369BF"/>
    <w:rsid w:val="1D94745E"/>
    <w:rsid w:val="1E7F010E"/>
    <w:rsid w:val="2096173F"/>
    <w:rsid w:val="213827F6"/>
    <w:rsid w:val="26667E05"/>
    <w:rsid w:val="267F67D1"/>
    <w:rsid w:val="28F33BD2"/>
    <w:rsid w:val="28FE4325"/>
    <w:rsid w:val="2994507C"/>
    <w:rsid w:val="2AD01CF1"/>
    <w:rsid w:val="2AF27EBA"/>
    <w:rsid w:val="2C8F34CF"/>
    <w:rsid w:val="2CAB47C4"/>
    <w:rsid w:val="2CE36702"/>
    <w:rsid w:val="2D102879"/>
    <w:rsid w:val="2D594220"/>
    <w:rsid w:val="2DE53D06"/>
    <w:rsid w:val="2E0979F4"/>
    <w:rsid w:val="2E5B7B24"/>
    <w:rsid w:val="2E81758A"/>
    <w:rsid w:val="2EF20488"/>
    <w:rsid w:val="2F041F69"/>
    <w:rsid w:val="2FEE50F3"/>
    <w:rsid w:val="301601A6"/>
    <w:rsid w:val="30517430"/>
    <w:rsid w:val="30717AD3"/>
    <w:rsid w:val="30F616F7"/>
    <w:rsid w:val="34A51AF9"/>
    <w:rsid w:val="36AF05B4"/>
    <w:rsid w:val="36B85B13"/>
    <w:rsid w:val="376B0DD8"/>
    <w:rsid w:val="39292CF8"/>
    <w:rsid w:val="3B005CDB"/>
    <w:rsid w:val="3BE455FD"/>
    <w:rsid w:val="3C1F03E3"/>
    <w:rsid w:val="3D4C3459"/>
    <w:rsid w:val="3E330175"/>
    <w:rsid w:val="3E45722C"/>
    <w:rsid w:val="3E99447C"/>
    <w:rsid w:val="3EC62D97"/>
    <w:rsid w:val="3F6F78D3"/>
    <w:rsid w:val="3FF102E8"/>
    <w:rsid w:val="40C81049"/>
    <w:rsid w:val="40D21EC7"/>
    <w:rsid w:val="40F24318"/>
    <w:rsid w:val="41322966"/>
    <w:rsid w:val="42F779C3"/>
    <w:rsid w:val="434F15AD"/>
    <w:rsid w:val="43697F5F"/>
    <w:rsid w:val="4387343D"/>
    <w:rsid w:val="43EA7528"/>
    <w:rsid w:val="44E623E5"/>
    <w:rsid w:val="456F5F37"/>
    <w:rsid w:val="45965BB9"/>
    <w:rsid w:val="45D71D2E"/>
    <w:rsid w:val="4A737E38"/>
    <w:rsid w:val="4E8567CB"/>
    <w:rsid w:val="4FF21C3E"/>
    <w:rsid w:val="52495D62"/>
    <w:rsid w:val="54AF45A2"/>
    <w:rsid w:val="55872E29"/>
    <w:rsid w:val="55E53FF3"/>
    <w:rsid w:val="582C7CB7"/>
    <w:rsid w:val="596D4A2C"/>
    <w:rsid w:val="59BE0DE3"/>
    <w:rsid w:val="5A292701"/>
    <w:rsid w:val="5AA63D51"/>
    <w:rsid w:val="5AD83BEB"/>
    <w:rsid w:val="5C844566"/>
    <w:rsid w:val="5CBA7F88"/>
    <w:rsid w:val="5D015BB7"/>
    <w:rsid w:val="5FAB3BB8"/>
    <w:rsid w:val="5FF67529"/>
    <w:rsid w:val="63442359"/>
    <w:rsid w:val="66A109EB"/>
    <w:rsid w:val="672F50CE"/>
    <w:rsid w:val="67B37AAD"/>
    <w:rsid w:val="687436E1"/>
    <w:rsid w:val="68ED6FEF"/>
    <w:rsid w:val="6A615EE7"/>
    <w:rsid w:val="6D3F156B"/>
    <w:rsid w:val="6DAA1953"/>
    <w:rsid w:val="6DC02F24"/>
    <w:rsid w:val="6E276AFF"/>
    <w:rsid w:val="6FD809F9"/>
    <w:rsid w:val="70F03B20"/>
    <w:rsid w:val="71663DE2"/>
    <w:rsid w:val="73F531FC"/>
    <w:rsid w:val="74B530B7"/>
    <w:rsid w:val="74E92D60"/>
    <w:rsid w:val="766034F6"/>
    <w:rsid w:val="769211D6"/>
    <w:rsid w:val="76B15B00"/>
    <w:rsid w:val="778E5E41"/>
    <w:rsid w:val="780D6D66"/>
    <w:rsid w:val="783C764B"/>
    <w:rsid w:val="78574485"/>
    <w:rsid w:val="78C0202A"/>
    <w:rsid w:val="78FB3C13"/>
    <w:rsid w:val="7A613399"/>
    <w:rsid w:val="7A8377B3"/>
    <w:rsid w:val="7B1B79EC"/>
    <w:rsid w:val="7BC04950"/>
    <w:rsid w:val="7CAD0B17"/>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val="0"/>
      <w:ind w:firstLine="420"/>
      <w:jc w:val="both"/>
    </w:pPr>
    <w:rPr>
      <w:rFonts w:eastAsia="宋体"/>
      <w:kern w:val="2"/>
      <w:sz w:val="21"/>
      <w:szCs w:val="21"/>
      <w:lang w:eastAsia="zh-CN"/>
    </w:rPr>
  </w:style>
  <w:style w:type="paragraph" w:styleId="3">
    <w:name w:val="Body Text Indent"/>
    <w:basedOn w:val="1"/>
    <w:link w:val="14"/>
    <w:semiHidden/>
    <w:unhideWhenUsed/>
    <w:qFormat/>
    <w:uiPriority w:val="0"/>
    <w:pPr>
      <w:spacing w:after="120"/>
      <w:ind w:left="420" w:leftChars="200"/>
    </w:pPr>
  </w:style>
  <w:style w:type="paragraph" w:styleId="4">
    <w:name w:val="Plain Text"/>
    <w:basedOn w:val="1"/>
    <w:qFormat/>
    <w:uiPriority w:val="0"/>
    <w:rPr>
      <w:rFonts w:ascii="宋体" w:hAnsi="Courier New" w:eastAsiaTheme="minorEastAsia" w:cstheme="minorBidi"/>
      <w:szCs w:val="22"/>
    </w:rPr>
  </w:style>
  <w:style w:type="paragraph" w:styleId="5">
    <w:name w:val="footer"/>
    <w:basedOn w:val="1"/>
    <w:link w:val="13"/>
    <w:unhideWhenUsed/>
    <w:qFormat/>
    <w:uiPriority w:val="0"/>
    <w:pPr>
      <w:tabs>
        <w:tab w:val="center" w:pos="4153"/>
        <w:tab w:val="right" w:pos="8306"/>
      </w:tabs>
      <w:snapToGrid w:val="0"/>
    </w:pPr>
    <w:rPr>
      <w:sz w:val="18"/>
      <w:szCs w:val="18"/>
    </w:rPr>
  </w:style>
  <w:style w:type="paragraph" w:styleId="6">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link w:val="15"/>
    <w:autoRedefine/>
    <w:unhideWhenUsed/>
    <w:qFormat/>
    <w:uiPriority w:val="99"/>
    <w:pPr>
      <w:widowControl w:val="0"/>
      <w:spacing w:after="0"/>
      <w:ind w:left="1596" w:leftChars="0" w:firstLine="420" w:firstLineChars="200"/>
      <w:jc w:val="both"/>
    </w:pPr>
    <w:rPr>
      <w:rFonts w:eastAsia="宋体"/>
      <w:kern w:val="2"/>
      <w:sz w:val="21"/>
      <w:szCs w:val="21"/>
      <w:lang w:eastAsia="zh-CN"/>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字符"/>
    <w:basedOn w:val="10"/>
    <w:link w:val="6"/>
    <w:qFormat/>
    <w:uiPriority w:val="0"/>
    <w:rPr>
      <w:sz w:val="18"/>
      <w:szCs w:val="18"/>
    </w:rPr>
  </w:style>
  <w:style w:type="character" w:customStyle="1" w:styleId="13">
    <w:name w:val="页脚 字符"/>
    <w:basedOn w:val="10"/>
    <w:link w:val="5"/>
    <w:qFormat/>
    <w:uiPriority w:val="0"/>
    <w:rPr>
      <w:sz w:val="18"/>
      <w:szCs w:val="18"/>
    </w:rPr>
  </w:style>
  <w:style w:type="character" w:customStyle="1" w:styleId="14">
    <w:name w:val="正文文本缩进 字符"/>
    <w:basedOn w:val="10"/>
    <w:link w:val="3"/>
    <w:semiHidden/>
    <w:qFormat/>
    <w:uiPriority w:val="0"/>
    <w:rPr>
      <w:sz w:val="24"/>
      <w:szCs w:val="24"/>
    </w:rPr>
  </w:style>
  <w:style w:type="character" w:customStyle="1" w:styleId="15">
    <w:name w:val="正文文本首行缩进 2 字符"/>
    <w:basedOn w:val="14"/>
    <w:link w:val="7"/>
    <w:qFormat/>
    <w:uiPriority w:val="99"/>
    <w:rPr>
      <w:rFonts w:eastAsia="宋体"/>
      <w:kern w:val="2"/>
      <w:sz w:val="21"/>
      <w:szCs w:val="21"/>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819</Words>
  <Characters>969</Characters>
  <Lines>9</Lines>
  <Paragraphs>2</Paragraphs>
  <TotalTime>5</TotalTime>
  <ScaleCrop>false</ScaleCrop>
  <LinksUpToDate>false</LinksUpToDate>
  <CharactersWithSpaces>1055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2025-05-30T06:49:00Z</dcterms:created>
  <dc:creator>Administrator</dc:creator>
  <cp:lastModifiedBy>甜橙橙</cp:lastModifiedBy>
  <dcterms:modified xsi:type="dcterms:W3CDTF">2025-06-26T04:57:58Z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eyJoZGlkIjoiYzI4NjU2NTQ4NGY1ODcxNDkyMDI1M2I2MTA2NTgyMDkiLCJ1c2VySWQiOiIxMDE0OTU4NTM4In0=</vt:lpwstr>
  </property>
  <property fmtid="{D5CDD505-2E9C-101B-9397-08002B2CF9AE}" pid="3" name="KSOProductBuildVer">
    <vt:lpwstr>2052-12.1.0.21541</vt:lpwstr>
  </property>
  <property fmtid="{D5CDD505-2E9C-101B-9397-08002B2CF9AE}" pid="4" name="ICV">
    <vt:lpwstr>B0D43D25376841E6A37D42002A981FCC_13</vt:lpwstr>
  </property>
</Properties>
</file>