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贵阳市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乌当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区2025年第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期烟草制品零售点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可设置数量分配表</w:t>
      </w:r>
    </w:p>
    <w:p>
      <w:pPr>
        <w:widowControl w:val="0"/>
        <w:spacing w:line="580" w:lineRule="exact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105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530"/>
        <w:gridCol w:w="1176"/>
        <w:gridCol w:w="1176"/>
        <w:gridCol w:w="1176"/>
        <w:gridCol w:w="1176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一级单元格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二级单元格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三级单元格（最小单元格）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零售点设置数量上限（个）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现有零售点数量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本期可增设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零售点数量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间距标准（米）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高穴村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东风镇高穴村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云锦村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东风镇云锦村新东温泉小镇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东风镇云锦村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东风镇云锦村角落寨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东风镇云锦村况家寨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东风镇云锦村石头寨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东风镇云锦村小龙井组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洛湾村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东风镇洛湾村屠宰场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东风镇洛湾村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东风镇洛湾村云锦尚城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后所村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东风镇后所村关山安置区回迁房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东风镇乐湾国际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茅草村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东风镇茅草村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乌当村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东风镇乌当村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东风镇乌当村介牌林场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猪场村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东风镇猪场村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龙井村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东风镇龙井村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麦穰村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东风镇麦穰村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东风镇三江劳农场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头堡村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东风镇头堡村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新村村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东风镇新村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东风镇大堡村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偏坡乡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偏坡村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偏坡乡下院村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偏坡乡偏坡村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谷金村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下坝镇谷金村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下坝镇谷坝村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谷定村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下坝镇谷定村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谷庚村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下坝镇谷庚村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喇平村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下坝镇喇平村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下坝镇下坝村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新桃村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下坝镇新桃村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岩山村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下坝镇岩山村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百宜镇百宜村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场上村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百宜镇场上村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拐比村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百宜镇拐比村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拐吉村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百宜镇拐吉村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拐九村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百宜镇拐九村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百宜镇红旗村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罗广村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百宜镇罗广村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洛坝村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百宜镇洛坝村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定扒村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水田镇定扒村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董农村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水田镇董农村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李资村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水田镇李资村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罗庄村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水田镇罗庄村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培鹅村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水田镇培鹅村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三江村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水田镇三江村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水田镇上坝村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水田镇水田村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瓮篷村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水田镇瓮篷村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竹林村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水田镇竹林村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大寨村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新堡乡大寨村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陇脚村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新堡乡陇脚村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陇上村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新堡乡陇上村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马头村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新堡乡马头村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新堡乡王岗村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新堡乡新堡村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新堡乡长坡村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保寨村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新场镇保寨村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达古村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新场镇达古村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新场镇大坝村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新场镇大岗村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大桥村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新场镇大桥村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谷溪村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新场镇谷溪村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尖坡村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新场镇尖坡村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可龙村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新场镇可龙村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新场镇王坝村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新场镇新场村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杨梅村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新场镇杨梅村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尧上村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新场镇尧上村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永丰村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新场镇永丰村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黄莲村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羊昌镇黄莲村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羊昌镇甲岗村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马场村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羊昌镇马场村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平坝村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羊昌镇平坝村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小寨村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羊昌镇小寨村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羊昌镇羊昌村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中河村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羊昌镇中河村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高新路街道办事处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阿栗村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高新路街道阿栗村大转弯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高新路街道阿栗村（栗木、小街、阿者）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高新路街道阿栗村（汪家寨、旧寨、高枧、下寨）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高新路威门路至教育学院对面（含水东路交叉处路段）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高新路教育学院内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新庄村保障性住房（幸福小区内）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高新路大桥组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高新路街道恒新路阳晨美林小区、振华二居振华港湾小区段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高新路街道恒新路中渝万锦城小区段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高新路街道石厂坡菜场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高新路街道白岩路含狗场寨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高新路街道新添村梅兰山组（兰苑别墅南面民居）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高新路街道新添村石厂路整段、石厂坡安置小区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高新路街道新添村小谷龙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春天社区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高新路街道保利春天大道为民小学至水东路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高新路街道燕山大道至新庄东路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新庄村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高新路街道新庄路（白岩路口至臣功街口段含天馨家园1、3期南面）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高新路街道云龙菜场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高新路街道云上组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高新路街道新庄路臣功街口至水东路口段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观溪路街道办事处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观云社区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观溪路街道城市魔方小区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观溪路街道恒大雅苑至城市森林酒店段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育新社区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育新路稻香村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观溪路（含新添卫城）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bookmarkStart w:id="0" w:name="_GoBack"/>
            <w:bookmarkEnd w:id="0"/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新添寨水锦花都小区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育新路（含碧水人家段）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育新路洪济农贸市场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环溪社区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新添寨环溪路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环溪社区滨溪路（含凤来仪小区）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松溪社区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新添寨松溪路（含康诚花园）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金江苑社区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金江苑小区（含501厂宿舍区）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龙广路街道办事处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新都社区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龙广路街道测绘院小区至新都路段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龙广路街道雅旭园小区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新云社区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龙广路街道振华广场（新云、新星、太阳城）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振华社区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高新路083振华家属区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振华社区红田路（083商业街、四合院）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马陇坝路段（龙广路口至半边街）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幸福社区、龙广社区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幸福里小区、汤泉小区（龙广路至高新路街道）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新创路街道办事处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新竹社区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新创路街道117地质队区域（新天一小至二中路路口）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新创路街道公馆路、二中路（锦嘉汇景城、泉天下）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新创路街道新添寨105地质队区域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新业社区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新创路街道城市山水公园小区、顺新公寓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新创路街道温石路东段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新创路街道新创路（新业社区）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新联社区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新创路街道高新路威门路口至喜天酒店（含臣功街）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新创路街道创业路（新天荟、航洋世纪、天骄创业楼栋）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新创路街道五福路（含五号商住楼、天馨家园五福路段）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清溪社区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北衙路（电信局路口至旭辉学府路段）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清溪社区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北衙路（尚善御景、悦景新城）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新泉社区、新添村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温泉路（含小河口、蔡家寨安置小区、温泉御景小区）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1号商品楼、区医院路段（含新添集贸市场）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钟坡街心怡小区（含集贸市场）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新泉路（含钟坡西路、金僖苑）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新创路街道新创路（新创社区）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新创路街道钟坡东路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小康村、三产实验区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新光路街道办事处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新光路（含新寨村、新光里）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新光路街道新添大道冒沙井至航天路口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新光路街道新添大道新天立交桥至航天路口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保利公园居委会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新添寨保利公园2010小区、白鹭洲小区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新添寨保利紫薇郡小区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北衙村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新添寨北衙村、大龙滩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观溪路、红边路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山花社区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新添寨奶牛场（含天诚花园、安置小区）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仁恒商业街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新添大道仁恒商业街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火石坡工业园区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火石坡工业园区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新添立交桥路段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新添立交至新光厂路口段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山花社区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中天吾乡小区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高铁东站（含北客车站）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不受距离限制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保利温泉新城社区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新光路街道保利温泉新城小区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顺海村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新光路街道顺海村叶家庄新村苑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新光路街道顺海中路（新天花卉、粮校路、土巴寨）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新光路街道顺新路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新光路街道顺海村回迁小区（在建）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B0F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77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</w:tr>
    </w:tbl>
    <w:p>
      <w:pPr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注：1.零售点设置数量上限指现行《贵阳市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乌当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区烟草制品零点合理布局规划表》中确定的2025年度零售点设置数量；</w:t>
      </w:r>
    </w:p>
    <w:p>
      <w:pPr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2.本期申办时间为2025年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时0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秒至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日8时59分59秒；</w:t>
      </w:r>
    </w:p>
    <w:p>
      <w:pPr>
        <w:ind w:firstLine="640" w:firstLineChars="200"/>
        <w:rPr>
          <w:rFonts w:ascii="仿宋_GB2312" w:hAnsi="宋体" w:eastAsia="仿宋_GB2312" w:cs="仿宋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3.可增设零售点数量不含符合现行《贵阳市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乌当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区烟草制品零售点合理布局规定》第十条、第十一条规定的情形。</w:t>
      </w:r>
    </w:p>
    <w:p>
      <w:pPr>
        <w:rPr>
          <w:rFonts w:hint="default" w:ascii="仿宋_GB2312" w:hAnsi="宋体" w:eastAsia="仿宋_GB2312" w:cs="仿宋"/>
          <w:bCs/>
          <w:sz w:val="32"/>
          <w:szCs w:val="32"/>
          <w:highlight w:val="none"/>
          <w:lang w:val="en-US" w:eastAsia="zh-CN"/>
        </w:rPr>
      </w:pPr>
    </w:p>
    <w:sectPr>
      <w:pgSz w:w="11906" w:h="16838"/>
      <w:pgMar w:top="215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B18C9"/>
    <w:rsid w:val="070D0F95"/>
    <w:rsid w:val="08416D31"/>
    <w:rsid w:val="1B364189"/>
    <w:rsid w:val="1E580C46"/>
    <w:rsid w:val="1F533FCE"/>
    <w:rsid w:val="1F5A0011"/>
    <w:rsid w:val="1FFC60C0"/>
    <w:rsid w:val="230F5261"/>
    <w:rsid w:val="24836BF3"/>
    <w:rsid w:val="292F3DD2"/>
    <w:rsid w:val="2EFE0AAE"/>
    <w:rsid w:val="2FBE65BC"/>
    <w:rsid w:val="392A74E9"/>
    <w:rsid w:val="3D281519"/>
    <w:rsid w:val="3EBDD8AD"/>
    <w:rsid w:val="3FCD7266"/>
    <w:rsid w:val="432828D4"/>
    <w:rsid w:val="49927E1F"/>
    <w:rsid w:val="4EC4781D"/>
    <w:rsid w:val="57B34D43"/>
    <w:rsid w:val="585942E8"/>
    <w:rsid w:val="59350DEE"/>
    <w:rsid w:val="5C9E54BE"/>
    <w:rsid w:val="639C56E7"/>
    <w:rsid w:val="694138F4"/>
    <w:rsid w:val="6990023F"/>
    <w:rsid w:val="6FAE7F88"/>
    <w:rsid w:val="7554413F"/>
    <w:rsid w:val="78272CC7"/>
    <w:rsid w:val="78931D33"/>
    <w:rsid w:val="7AFA80A1"/>
    <w:rsid w:val="B5D63955"/>
    <w:rsid w:val="FBC7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3010</Words>
  <Characters>3543</Characters>
  <Lines>0</Lines>
  <Paragraphs>0</Paragraphs>
  <TotalTime>50</TotalTime>
  <ScaleCrop>false</ScaleCrop>
  <LinksUpToDate>false</LinksUpToDate>
  <CharactersWithSpaces>3545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2024-11-21T20:00:00Z</dcterms:created>
  <dc:creator>Administrator</dc:creator>
  <cp:lastModifiedBy>00&amp;66</cp:lastModifiedBy>
  <dcterms:modified xsi:type="dcterms:W3CDTF">2025-06-24T16:42:30Z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DEA4CB26DD4C45188B18CBDAA53A2902_13</vt:lpwstr>
  </property>
  <property fmtid="{D5CDD505-2E9C-101B-9397-08002B2CF9AE}" pid="4" name="KSOTemplateDocerSaveRecord">
    <vt:lpwstr>eyJoZGlkIjoiNTY1ZTA1ZWY5NmIyYTgzZDk3OTljNjk5ZTMxZGU4YmUiLCJ1c2VySWQiOiI3NDM3MzU3NjAifQ==</vt:lpwstr>
  </property>
</Properties>
</file>