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580" w:lineRule="exact"/>
        <w:jc w:val="left"/>
        <w:rPr>
          <w:rFonts w:ascii="黑体" w:hAnsi="黑体" w:eastAsia="黑体" w:cs="黑体"/>
          <w:spacing w:val="-45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pacing w:val="-45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580" w:lineRule="exact"/>
        <w:jc w:val="left"/>
        <w:rPr>
          <w:rFonts w:ascii="黑体" w:hAnsi="黑体" w:eastAsia="黑体" w:cs="黑体"/>
          <w:spacing w:val="-45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62"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贵阳市乌当区烟草制品零售点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62" w:line="580" w:lineRule="exact"/>
        <w:jc w:val="center"/>
        <w:outlineLvl w:val="0"/>
        <w:rPr>
          <w:rFonts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合理布局规划表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51" w:line="580" w:lineRule="exact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1"/>
          <w:sz w:val="28"/>
          <w:szCs w:val="28"/>
          <w:lang w:val="en-US" w:eastAsia="zh-CN"/>
        </w:rPr>
        <w:t>2025</w:t>
      </w:r>
      <w:r>
        <w:rPr>
          <w:rFonts w:ascii="楷体" w:hAnsi="楷体" w:eastAsia="楷体" w:cs="楷体"/>
          <w:spacing w:val="-1"/>
          <w:sz w:val="28"/>
          <w:szCs w:val="28"/>
        </w:rPr>
        <w:t>年）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W w:w="86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16"/>
        <w:gridCol w:w="1116"/>
        <w:gridCol w:w="1685"/>
        <w:gridCol w:w="1569"/>
        <w:gridCol w:w="1119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一级单元格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二级单元格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三级单元格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零售点设置数量上限（个）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间距标准（米）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高穴村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东风镇高穴村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云锦村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东风镇云锦村新东温泉小镇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东风镇云锦村角落寨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东风镇云锦村况家寨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东风镇云锦村石头寨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东风镇云锦村小龙井组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洛湾村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东风镇洛湾村屠宰场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东风镇洛湾村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东风镇洛湾村云锦尚城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后所村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东风镇后所村关山安置区回迁房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东风镇乐湾国际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茅草村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东风镇茅草村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乌当村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东风镇乌当村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东风镇乌当村介牌林场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猪场村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东风镇猪场村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龙井村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东风镇龙井村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麦穰村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东风镇麦穰村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三江村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东风镇三江劳农场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头堡村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东风镇头堡村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新村村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东风镇新村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大堡村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东风镇大堡村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偏坡乡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偏坡乡下院村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偏坡乡偏坡村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谷金村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下坝镇谷金村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谷定村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下坝镇谷定村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谷庚村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下坝镇谷庚村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喇平村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下坝镇喇平村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下坝镇下坝村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新桃村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下坝镇新桃村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岩山村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下坝镇岩山村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百宜镇百宜村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场上村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百宜镇场上村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拐比村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百宜镇拐比村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拐吉村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百宜镇拐吉村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百宜镇拐九村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百宜镇红旗村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罗广村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百宜镇罗广村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百宜镇洛坝村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定扒村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水田镇定扒村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董农村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水田镇董农村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李资村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水田镇李资村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罗庄村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水田镇罗庄村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培鹅村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水田镇培鹅村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三江村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水田镇三江村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水田镇上坝村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水田镇水田村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瓮篷村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水田镇瓮篷村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竹林村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水田镇竹林村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新堡乡大寨村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陇脚村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新堡乡陇脚村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陇上村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新堡乡陇上村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马头村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新堡乡马头村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王岗村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新堡乡王岗村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新堡乡新堡村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长坡村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新堡乡长坡村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保寨村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新场镇保寨村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达古村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新场镇达古村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新场镇大坝村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大岗村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新场镇大岗村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新场镇大桥村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谷溪村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新场镇谷溪村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尖坡村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新场镇尖坡村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可龙村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新场镇可龙村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新场镇王坝村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新场镇新场村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杨梅村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新场镇杨梅村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尧上村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新场镇尧上村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永丰村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新场镇永丰村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黄莲村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羊昌镇黄莲村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甲岗村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羊昌镇甲岗村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马场村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羊昌镇马场村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平坝村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羊昌镇平坝村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小寨村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羊昌镇小寨村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羊昌镇羊昌村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中河村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羊昌镇中河村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高新路街道办事处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阿栗村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高新路街道阿栗村大转弯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高新路街道阿栗村（栗木、小街、阿者）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高新路街道阿栗村（汪家寨、旧寨、高枧、下寨）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after="24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大桥社区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高新路威门路至教育学院对面（含水东路交叉处路段）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高新路教育学院内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新庄村保障性住房（幸福小区内）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高新路大桥组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bdr w:val="none" w:color="auto" w:sz="0" w:space="0"/>
                <w:lang w:val="en-US" w:eastAsia="zh-CN" w:bidi="ar"/>
              </w:rPr>
              <w:t>高新路街道恒新路阳晨美林小区、振华二居振华港湾小区段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高新路街道恒新路中渝万锦城小区段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新联社区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新创路街道高新路威门路口至喜天酒店（含臣功街）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after="24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高新路街道石厂坡菜场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高新路街道白岩路含狗场寨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高新路街道新添村梅兰山组（兰苑别墅南面民居）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高新路街道新添村石厂路整段、石厂坡安置小区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高新路街道新添村小谷龙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春天社区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高新路街道保利春天大道为民小学至水东路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高新路街道燕山大道至新庄东路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新庄村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高新路街道新庄路（白岩路口至臣功街口段含天馨家园1、3期南面）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高新路街道云龙菜场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高新路街道云上组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高新路街道新庄路臣功街口至水东路口段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观溪路街道办事处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观云社区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观溪路街道城市魔方小区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观溪路街道恒大雅苑至城市森林酒店段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育新路稻香村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观溪路（含新添卫城）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新添寨水锦花都小区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育新路（含碧水人家段）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育新路洪济农贸市场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环溪社区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新添寨环溪路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环溪社区滨溪路（含凤来仪小区）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松溪社区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新添寨松溪路（含康诚花园）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金江苑社区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金江苑小区（含501厂宿舍区）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龙广路街道办事处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新都社区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龙广路街道测绘院小区至新都路段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龙广路街道雅旭园小区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新云社区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龙广路街道振华广场（新云、新星、太阳城）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振华社区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高新路083振华家属区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振华社区红田路（083商业街、四合院）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马陇坝路段（龙广路口至半边街）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幸福社区、龙广社区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幸福里小区、汤泉小区（龙广路至高新路街道）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新创路街道办事处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新竹社区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新创路街道117地质队区域（新天一小至二中路路口）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新创路街道公馆路、二中路（锦嘉汇景城、泉天下）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新创路街道新添寨105地质队区域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新业社区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新创路街道城市山水公园小区、顺新公寓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新创路街道温石路东段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新联社区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新创路街道创业路（新天荟、航洋世纪、天骄创业楼栋）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新创路街道五福路（含五号商住楼、天馨家园五福路段）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清溪社区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北衙路（电信局路口至旭辉学府路段）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北衙路（尚善御景、悦景新城）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新泉社区、新添村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温泉路（含小河口、蔡家寨安置小区、温泉御景小区）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1号商品楼、区医院路段（含新添集贸市场）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钟坡街心怡小区（含集贸市场）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新泉路（含钟坡西路、金僖苑）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新创路街道新创路（新业社区）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新创路街道新创路（新创社区）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新创路街道钟坡东路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小康村、三产实验区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新光路街道办事处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新光路（含新寨村、新光里）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新光路街道新添大道冒沙井至航天路口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新光路街道新添大道新天立交桥至航天路口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保利公园居委会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新添寨保利公园2010小区、白鹭洲小区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新添寨保利紫薇郡小区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北衙村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新添寨北衙村、大龙滩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观溪路、红边路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山花社区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新添寨奶牛场（含天诚花园、安置小区）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仁恒商业街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新添大道仁恒商业街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火石坡工业园区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火石坡工业园区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新添立交桥路段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新添立交至新光厂路口段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山花社区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中天吾乡小区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高铁东站（含北客车站）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不受距离限制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保利温泉新城社区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新光路街道保利温泉新城小区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顺海村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新光路街道顺海村叶家庄新村苑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新光路街道顺海中路（新天花卉、粮校路、土巴寨）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新光路街道顺新路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新光路街道顺海村回迁小区（在建）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本规划表自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2025年1月6日9时00分00秒生效。</w:t>
      </w:r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3088"/>
        </w:tabs>
        <w:wordWrap/>
        <w:overflowPunct/>
        <w:topLinePunct w:val="0"/>
        <w:bidi w:val="0"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308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587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both"/>
      <w:rPr>
        <w:rFonts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X1dk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SvL0ASuqug9UF4d3fkilUxwpmFgPLdj0JT6M8iTu+SquGiKT&#10;6dJ6tV6XlJKUmx3CKR6vB8D4XnnLklFzoNfLoorTR4xj6VySujl/p42huKiMY33Nb16/KfOFa4bA&#10;jaMeicQ4bLLisB8mBnvfnIlYTxtQc0cLz5n54EjgtCyzAbOxn41jAH3oaMZl7ofh7THSNHnI1GGE&#10;nRrT02Wa05ql3fjbz1WPv9b2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9X1dk0AEAAKID&#10;AAAOAAAAAAAAAAEAIAAAADU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OGE5MTc1MzA0MWJkYThkOGU3NjFmOWZiZWY3NTkifQ=="/>
  </w:docVars>
  <w:rsids>
    <w:rsidRoot w:val="00AF3350"/>
    <w:rsid w:val="00296934"/>
    <w:rsid w:val="008754FD"/>
    <w:rsid w:val="00AF3350"/>
    <w:rsid w:val="041D62A5"/>
    <w:rsid w:val="050E6C07"/>
    <w:rsid w:val="059C5BCD"/>
    <w:rsid w:val="0A6C2012"/>
    <w:rsid w:val="0BFE5400"/>
    <w:rsid w:val="0C77E810"/>
    <w:rsid w:val="0F2D3C04"/>
    <w:rsid w:val="11000216"/>
    <w:rsid w:val="14D36986"/>
    <w:rsid w:val="15C14985"/>
    <w:rsid w:val="176E5CC8"/>
    <w:rsid w:val="17894D64"/>
    <w:rsid w:val="1876620C"/>
    <w:rsid w:val="219428FB"/>
    <w:rsid w:val="2410022D"/>
    <w:rsid w:val="2C0F3014"/>
    <w:rsid w:val="2EB91679"/>
    <w:rsid w:val="2FA02152"/>
    <w:rsid w:val="323A7377"/>
    <w:rsid w:val="355D1A0D"/>
    <w:rsid w:val="3D510A70"/>
    <w:rsid w:val="3EF34C75"/>
    <w:rsid w:val="474B6530"/>
    <w:rsid w:val="4C8C419F"/>
    <w:rsid w:val="52F3182A"/>
    <w:rsid w:val="549A4A70"/>
    <w:rsid w:val="55E0C34B"/>
    <w:rsid w:val="566B22E9"/>
    <w:rsid w:val="612260FC"/>
    <w:rsid w:val="633B393E"/>
    <w:rsid w:val="68E51EE8"/>
    <w:rsid w:val="6A260A0B"/>
    <w:rsid w:val="6BFE51C3"/>
    <w:rsid w:val="6D7F47F9"/>
    <w:rsid w:val="6DBB7883"/>
    <w:rsid w:val="6F7202CA"/>
    <w:rsid w:val="75096F5F"/>
    <w:rsid w:val="75D13368"/>
    <w:rsid w:val="76211D3C"/>
    <w:rsid w:val="D7BB5F94"/>
    <w:rsid w:val="D81F8DCD"/>
    <w:rsid w:val="DF2DC92F"/>
    <w:rsid w:val="EEFA5C0D"/>
    <w:rsid w:val="FFD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正文-公1"/>
    <w:basedOn w:val="1"/>
    <w:next w:val="4"/>
    <w:qFormat/>
    <w:uiPriority w:val="0"/>
    <w:pPr>
      <w:ind w:firstLine="20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51"/>
    <w:basedOn w:val="6"/>
    <w:uiPriority w:val="0"/>
    <w:rPr>
      <w:rFonts w:hint="default" w:ascii="黑体" w:hAnsi="宋体" w:eastAsia="黑体" w:cs="黑体"/>
      <w:color w:val="000000"/>
      <w:sz w:val="21"/>
      <w:szCs w:val="21"/>
      <w:u w:val="none"/>
    </w:rPr>
  </w:style>
  <w:style w:type="character" w:customStyle="1" w:styleId="13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443</Characters>
  <Lines>43</Lines>
  <Paragraphs>12</Paragraphs>
  <TotalTime>12</TotalTime>
  <ScaleCrop>false</ScaleCrop>
  <LinksUpToDate>false</LinksUpToDate>
  <CharactersWithSpaces>444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2024-07-19T07:46:00Z</dcterms:created>
  <dc:creator>Administrator</dc:creator>
  <cp:lastModifiedBy>00&amp;66</cp:lastModifiedBy>
  <cp:lastPrinted>2024-09-11T02:29:00Z</cp:lastPrinted>
  <dcterms:modified xsi:type="dcterms:W3CDTF">2024-12-19T15:44:11Z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7464B71A9A486EFF1CCE63671454FFBC</vt:lpwstr>
  </property>
</Properties>
</file>