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F35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 w14:paraId="4D3C88B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白云区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和合规经营公开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承诺书</w:t>
      </w:r>
    </w:p>
    <w:p w14:paraId="6C0C991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03B38B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为深入推进殡葬服务管理，守法、诚信、安全经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（服务），弘扬尊重生命、厚养薄葬殡葬理念，倡导践行节俭文明、节地生态、绿色低碳殡葬新风尚，规范丧葬服务行为，杜绝封建迷信、反对铺张浪费等不良现象，保障群众合法权益，作为丧葬服务主体，现郑重作出如下承诺：</w:t>
      </w:r>
    </w:p>
    <w:p w14:paraId="5A2D3E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组织或个人）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严格遵守《殡葬管理条例》以及省、市殡葬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法律法规及政策规定，强化法规学习，强化机构管理，依法依规从事殡葬设施设备、用品的制造销售经营和参与殡葬服务活动。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不制造、销售符合国家技术标准的殡葬设备、不生产销售封建迷信丧葬用品、不制造销售棺材等土葬用品、不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倒卖逝者及家属信息，自觉接受民政、市场监管、公安、文明办等部门监督管理。</w:t>
      </w:r>
    </w:p>
    <w:p w14:paraId="343F44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严格遵守《价格法》《广告法》《反垄断法》以及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《市场监管总局民政部关于印发〈殡葬领域明码标价规定(试行)〉的通知》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《互联网广告管理办法》等相关法规，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对于政府定价或指导价的服务项目，严格按照规定执行；市场调节价的服务项目和丧葬用品合理定价、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明码标价、规范服务，不违规收费、强制或变相强制服务。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抵制和杜绝虚假宣传，商业诋毁、虚假宣传、低价倾销等不正当竞争和滥用市场支配地位等不正当行为；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全程合规操作、依规办事。</w:t>
      </w:r>
    </w:p>
    <w:p w14:paraId="2E64654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遵守殡葬服务单位和属地各项管理制度，自觉维护殡葬行业良好形象。秉持敬畏生命、关爱家属的服务理念，尊重民族习俗、宗教信仰与合理治丧需求，耐心细致做好治丧服务，守护逝者尊严，传递人文关怀。杜绝大操大办、封建迷信、低俗丧葬活动，引导丧属树立厚养薄葬、丧事简办的文明新风，文明治丧，深化殡葬移风易俗。</w:t>
      </w:r>
    </w:p>
    <w:p w14:paraId="3E9B67C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93017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01F99C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134" w:bottom="1984" w:left="1134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19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C0F26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C0F26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8D44585"/>
    <w:rsid w:val="0D647905"/>
    <w:rsid w:val="0D7D5862"/>
    <w:rsid w:val="12026A19"/>
    <w:rsid w:val="261B3491"/>
    <w:rsid w:val="286E5417"/>
    <w:rsid w:val="36A9323B"/>
    <w:rsid w:val="390E5F29"/>
    <w:rsid w:val="3A6B16E8"/>
    <w:rsid w:val="3B990619"/>
    <w:rsid w:val="40D31FE7"/>
    <w:rsid w:val="42675C80"/>
    <w:rsid w:val="46DD29F4"/>
    <w:rsid w:val="48A37CB9"/>
    <w:rsid w:val="492F1C77"/>
    <w:rsid w:val="4B92038C"/>
    <w:rsid w:val="4F932A9A"/>
    <w:rsid w:val="52CA24B3"/>
    <w:rsid w:val="57204800"/>
    <w:rsid w:val="578754A9"/>
    <w:rsid w:val="5D242E5C"/>
    <w:rsid w:val="62681126"/>
    <w:rsid w:val="644B199A"/>
    <w:rsid w:val="68F56642"/>
    <w:rsid w:val="6E61081F"/>
    <w:rsid w:val="6EAF1824"/>
    <w:rsid w:val="73AC5B6A"/>
    <w:rsid w:val="75761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464</Words>
  <Characters>464</Characters>
  <TotalTime>6</TotalTime>
  <ScaleCrop>false</ScaleCrop>
  <LinksUpToDate>false</LinksUpToDate>
  <CharactersWithSpaces>477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艺严</cp:lastModifiedBy>
  <cp:lastPrinted>2026-04-04T04:24:00Z</cp:lastPrinted>
  <dcterms:modified xsi:type="dcterms:W3CDTF">2026-04-20T08:15:51Z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F3C00E607251419D808318610C8C37CD_13</vt:lpwstr>
  </property>
  <property fmtid="{D5CDD505-2E9C-101B-9397-08002B2CF9AE}" pid="4" name="KSOTemplateDocerSaveRecord">
    <vt:lpwstr>eyJoZGlkIjoiMmZhOGQ4MzZhYzM0M2I4M2FhNWM1MGEzZWYwN2FkYWMiLCJ1c2VySWQiOiI0MjU1NTkyMTUifQ==</vt:lpwstr>
  </property>
</Properties>
</file>