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color w:val="auto"/>
          <w:sz w:val="28"/>
          <w:szCs w:val="28"/>
        </w:rPr>
      </w:pPr>
      <w:r>
        <w:rPr>
          <w:rFonts w:eastAsia="方正仿宋_GBK"/>
          <w:color w:val="auto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乌当区义务教育阶段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新生招生入学范围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划定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听证会报名表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</w:p>
    <w:tbl>
      <w:tblPr>
        <w:tblStyle w:val="2"/>
        <w:tblW w:w="9061" w:type="dxa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姓   名</w:t>
            </w:r>
          </w:p>
        </w:tc>
        <w:tc>
          <w:tcPr>
            <w:tcW w:w="57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性   别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年   龄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民   族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职   业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文化程度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公民身份号码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工作单位及职务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通信地址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邮政编码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电子邮箱</w:t>
            </w:r>
          </w:p>
        </w:tc>
        <w:tc>
          <w:tcPr>
            <w:tcW w:w="57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人大代表、政协委员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（注明身份所属机关）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eastAsia="方正仿宋_GBK"/>
                <w:color w:val="auto"/>
                <w:sz w:val="30"/>
                <w:szCs w:val="30"/>
              </w:rPr>
              <w:t>报名参会理由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color w:val="auto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2E6D67-268A-4730-BEBD-98B24427677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CEC627C2-A514-4910-89E0-EDE8F628615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B852099-D8FE-4833-AF61-26B8D031F8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1D71EFF-D994-4B83-A092-AF8F85C2E5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01B1B97-5494-4E98-8C37-0724DC83D5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jE3OTc0MThjYTQ1M2MxYWU1ZGQzMTZhYjcxNjQifQ=="/>
  </w:docVars>
  <w:rsids>
    <w:rsidRoot w:val="6CD95FA0"/>
    <w:rsid w:val="6CD9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2024-03-19T06:12:00Z</dcterms:created>
  <dc:creator>筱木然</dc:creator>
  <cp:lastModifiedBy>筱木然</cp:lastModifiedBy>
  <dcterms:modified xsi:type="dcterms:W3CDTF">2024-03-19T06:12:28Z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D7991C22A6554EA6985E8F21C79D6F11_11</vt:lpwstr>
  </property>
</Properties>
</file>