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26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</w:p>
    <w:p w14:paraId="3A768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43B41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贵阳市白云区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批次各单元格前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条烟草专卖零售许可证新办申请信息表</w:t>
      </w:r>
    </w:p>
    <w:p w14:paraId="0C64E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6"/>
        <w:tblW w:w="8868" w:type="dxa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922"/>
        <w:gridCol w:w="891"/>
        <w:gridCol w:w="867"/>
        <w:gridCol w:w="1136"/>
        <w:gridCol w:w="1536"/>
        <w:gridCol w:w="1405"/>
        <w:gridCol w:w="804"/>
        <w:gridCol w:w="743"/>
      </w:tblGrid>
      <w:tr w14:paraId="5EF3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shd w:val="clear" w:color="auto" w:fill="auto"/>
            <w:vAlign w:val="center"/>
          </w:tcPr>
          <w:p w14:paraId="117C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B4E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所在最小单元格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34E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企业名称（字号名称）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188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负责人（经营者）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CCB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CB1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收到申请时间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1E2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F88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实地核查结论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0E1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285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25D7D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22" w:type="dxa"/>
            <w:vAlign w:val="center"/>
          </w:tcPr>
          <w:p w14:paraId="4FEE5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悠山悦景小区内所有路段</w:t>
            </w:r>
          </w:p>
        </w:tc>
        <w:tc>
          <w:tcPr>
            <w:tcW w:w="891" w:type="dxa"/>
            <w:vAlign w:val="center"/>
          </w:tcPr>
          <w:p w14:paraId="64AF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白云区乐万佳便利店（个体工商户）</w:t>
            </w:r>
          </w:p>
        </w:tc>
        <w:tc>
          <w:tcPr>
            <w:tcW w:w="867" w:type="dxa"/>
            <w:vAlign w:val="center"/>
          </w:tcPr>
          <w:p w14:paraId="7A188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祖峰</w:t>
            </w:r>
          </w:p>
        </w:tc>
        <w:tc>
          <w:tcPr>
            <w:tcW w:w="1136" w:type="dxa"/>
            <w:vAlign w:val="center"/>
          </w:tcPr>
          <w:p w14:paraId="092D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贵州省贵阳市白云区都拉营街道润都路188号华润置地悠山悦景14＃商业负2层22号</w:t>
            </w:r>
          </w:p>
        </w:tc>
        <w:tc>
          <w:tcPr>
            <w:tcW w:w="1536" w:type="dxa"/>
            <w:vAlign w:val="center"/>
          </w:tcPr>
          <w:p w14:paraId="13667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09:00:13</w:t>
            </w:r>
          </w:p>
        </w:tc>
        <w:tc>
          <w:tcPr>
            <w:tcW w:w="1405" w:type="dxa"/>
            <w:vAlign w:val="center"/>
          </w:tcPr>
          <w:p w14:paraId="52FA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09:14:24</w:t>
            </w:r>
          </w:p>
        </w:tc>
        <w:tc>
          <w:tcPr>
            <w:tcW w:w="804" w:type="dxa"/>
            <w:vAlign w:val="center"/>
          </w:tcPr>
          <w:p w14:paraId="296F6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实地核查不通过</w:t>
            </w:r>
          </w:p>
        </w:tc>
        <w:tc>
          <w:tcPr>
            <w:tcW w:w="743" w:type="dxa"/>
          </w:tcPr>
          <w:p w14:paraId="22D73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</w:tr>
      <w:tr w14:paraId="5EB5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293AE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22" w:type="dxa"/>
            <w:vAlign w:val="center"/>
          </w:tcPr>
          <w:p w14:paraId="21F0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悠山悦景小区内所有路段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A239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 xml:space="preserve">白云区优山便利店 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648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代峰安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FFE9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贵州省贵阳市白云区润都路188号华润置地悠山悦景B1B6栋负2层4号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E92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09:00:32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2B6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10:36:47</w:t>
            </w:r>
          </w:p>
        </w:tc>
        <w:tc>
          <w:tcPr>
            <w:tcW w:w="804" w:type="dxa"/>
            <w:vAlign w:val="center"/>
          </w:tcPr>
          <w:p w14:paraId="7946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实地核查通过</w:t>
            </w:r>
          </w:p>
        </w:tc>
        <w:tc>
          <w:tcPr>
            <w:tcW w:w="743" w:type="dxa"/>
          </w:tcPr>
          <w:p w14:paraId="60CD6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</w:tr>
      <w:tr w14:paraId="2FA6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742F5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22" w:type="dxa"/>
            <w:vAlign w:val="center"/>
          </w:tcPr>
          <w:p w14:paraId="4B070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悠山悦景小区内所有路段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EE7E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白云区悠山百货店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FF0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刘孝敏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DC79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贵州省贵阳市白云区都拉营街道悠山悦景B1~B6 栋单元负2层11号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8CE2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09:47:53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E36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2025-04-01 11:18:04</w:t>
            </w:r>
          </w:p>
        </w:tc>
        <w:tc>
          <w:tcPr>
            <w:tcW w:w="804" w:type="dxa"/>
            <w:vAlign w:val="center"/>
          </w:tcPr>
          <w:p w14:paraId="3E13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实地核查不通过</w:t>
            </w:r>
          </w:p>
        </w:tc>
        <w:tc>
          <w:tcPr>
            <w:tcW w:w="743" w:type="dxa"/>
          </w:tcPr>
          <w:p w14:paraId="2C5D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</w:tr>
      <w:tr w14:paraId="3897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 w14:paraId="0F1DB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5D4A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ECB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778F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1374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1D5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22" w:type="dxa"/>
          </w:tcPr>
          <w:p w14:paraId="4E25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合力超市十字路口---同心西路右侧所有路段（含小区）---七彩湖红绿灯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1BFF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白云区张家酱酒经营部（个体工商户）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B6AD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张朝洪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B519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贵州省贵阳市白云区大山洞街道同心路10号1层9号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882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09:00:29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DFA6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10:30:08</w:t>
            </w:r>
          </w:p>
        </w:tc>
        <w:tc>
          <w:tcPr>
            <w:tcW w:w="804" w:type="dxa"/>
          </w:tcPr>
          <w:p w14:paraId="03EF2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实地核查通过</w:t>
            </w:r>
          </w:p>
        </w:tc>
        <w:tc>
          <w:tcPr>
            <w:tcW w:w="743" w:type="dxa"/>
          </w:tcPr>
          <w:p w14:paraId="5E06F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</w:tr>
      <w:tr w14:paraId="545E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 w14:paraId="0AAD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928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7A9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2CC2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0903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748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28E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22" w:type="dxa"/>
          </w:tcPr>
          <w:p w14:paraId="4ACDF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  <w:t>白云南路左右两侧门面、次干道所有路段--白云铁桥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2CA1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白云区中意多泰来便利店（个体工商户）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9F8E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陈丽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E5E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贵州省贵阳市白云区泉湖街道白云南路218号七冶云泰广场3栋1层F1-27号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FDE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09:01:01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89B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10:49:57</w:t>
            </w:r>
          </w:p>
        </w:tc>
        <w:tc>
          <w:tcPr>
            <w:tcW w:w="804" w:type="dxa"/>
          </w:tcPr>
          <w:p w14:paraId="2758C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1F23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839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219B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018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实地核查通过</w:t>
            </w:r>
          </w:p>
        </w:tc>
        <w:tc>
          <w:tcPr>
            <w:tcW w:w="743" w:type="dxa"/>
          </w:tcPr>
          <w:p w14:paraId="7AAD2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</w:tr>
      <w:tr w14:paraId="3027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 w14:paraId="5A763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674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FDC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273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48E8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7BA7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922" w:type="dxa"/>
          </w:tcPr>
          <w:p w14:paraId="44C23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</w:p>
          <w:p w14:paraId="2639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</w:p>
          <w:p w14:paraId="7C184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</w:p>
          <w:p w14:paraId="556AA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</w:p>
          <w:p w14:paraId="61102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</w:p>
          <w:p w14:paraId="1F272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  <w:t>阿所村全路段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357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白云区一起呀超市（个体工商户）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721B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张超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2858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贵州省贵阳市白云区牛场布依族乡阿所村小寨组92号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2EB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09:04:11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779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11:05:01</w:t>
            </w:r>
          </w:p>
        </w:tc>
        <w:tc>
          <w:tcPr>
            <w:tcW w:w="804" w:type="dxa"/>
          </w:tcPr>
          <w:p w14:paraId="5CB7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178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AA8B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实地核查通过</w:t>
            </w:r>
          </w:p>
        </w:tc>
        <w:tc>
          <w:tcPr>
            <w:tcW w:w="743" w:type="dxa"/>
          </w:tcPr>
          <w:p w14:paraId="4CA02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</w:tr>
      <w:tr w14:paraId="12B0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 w14:paraId="1094C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38A2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95BB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F6E6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E3D0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922" w:type="dxa"/>
          </w:tcPr>
          <w:p w14:paraId="21659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  <w:t>梵华里商业街（西普陀寺）--舒家大院（龙井路前段）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5B48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白云区筑层酒类经营部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8A6E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周时林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A876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贵州省贵阳市白云区泉湖街道龙井路1号梵华里4＃地块6＃楼2层26号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956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09:07:40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CBFB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11:08:26</w:t>
            </w:r>
          </w:p>
        </w:tc>
        <w:tc>
          <w:tcPr>
            <w:tcW w:w="804" w:type="dxa"/>
          </w:tcPr>
          <w:p w14:paraId="1E190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实地核查不通过</w:t>
            </w:r>
          </w:p>
        </w:tc>
        <w:tc>
          <w:tcPr>
            <w:tcW w:w="743" w:type="dxa"/>
          </w:tcPr>
          <w:p w14:paraId="6F458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</w:tr>
      <w:tr w14:paraId="27F6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 w14:paraId="04F2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4D04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876E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4F7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7E8A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514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922" w:type="dxa"/>
          </w:tcPr>
          <w:p w14:paraId="76897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  <w:t>铝兴路（含所有小区）--松山菜场四周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15D7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白云区涂记便利店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0509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张长寿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11CD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贵州省贵阳市白云区龚家寨铝兴路17号一层3号门面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F2D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09:11:52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2B0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11:13:40</w:t>
            </w:r>
          </w:p>
        </w:tc>
        <w:tc>
          <w:tcPr>
            <w:tcW w:w="804" w:type="dxa"/>
          </w:tcPr>
          <w:p w14:paraId="76D5C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实地核查不通过</w:t>
            </w:r>
          </w:p>
        </w:tc>
        <w:tc>
          <w:tcPr>
            <w:tcW w:w="743" w:type="dxa"/>
          </w:tcPr>
          <w:p w14:paraId="16D7E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</w:tr>
      <w:tr w14:paraId="3984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 w14:paraId="49E20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24BD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03B7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325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A66C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922" w:type="dxa"/>
          </w:tcPr>
          <w:p w14:paraId="1ACA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  <w:t>兰海高速与信邦达道隧道口--都溪林场红绿灯路口--都溪小学路口--都溪林场周边所有路段--都溪村马夫田组与奔土村交界处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F1C7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 xml:space="preserve">白云区莫忠碧烟酒便利店（个体工商户） 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33B6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 xml:space="preserve"> 莫忠碧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8183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 xml:space="preserve">贵州省贵阳市白云区都拉布依族乡都溪村跳厂坡68号 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52E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09:36:32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414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11:20:33</w:t>
            </w:r>
          </w:p>
        </w:tc>
        <w:tc>
          <w:tcPr>
            <w:tcW w:w="804" w:type="dxa"/>
          </w:tcPr>
          <w:p w14:paraId="2070B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实地核查通过</w:t>
            </w:r>
          </w:p>
        </w:tc>
        <w:tc>
          <w:tcPr>
            <w:tcW w:w="743" w:type="dxa"/>
          </w:tcPr>
          <w:p w14:paraId="3AB2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</w:tr>
      <w:tr w14:paraId="2219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 w14:paraId="7378D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BFA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3F30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922" w:type="dxa"/>
          </w:tcPr>
          <w:p w14:paraId="1160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  <w:t>建设路所有路段、门面---奥马步行街（原长宁街）所有路段、门面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BDDA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白云区宇希便利店（个体工商户）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F15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黄恩波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EC43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贵州省贵阳市白云区泉湖街道建设南路10-3-2号（附1号）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781C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09:47:54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D3BF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11:38:02</w:t>
            </w:r>
          </w:p>
        </w:tc>
        <w:tc>
          <w:tcPr>
            <w:tcW w:w="804" w:type="dxa"/>
          </w:tcPr>
          <w:p w14:paraId="28BC6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实地核查不通过</w:t>
            </w:r>
          </w:p>
        </w:tc>
        <w:tc>
          <w:tcPr>
            <w:tcW w:w="743" w:type="dxa"/>
          </w:tcPr>
          <w:p w14:paraId="0D82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</w:tr>
      <w:tr w14:paraId="2272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 w14:paraId="6522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6B76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A451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E5BA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83F3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BB80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922" w:type="dxa"/>
          </w:tcPr>
          <w:p w14:paraId="3FA5F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  <w:t>同心路桥下--鸡场街左右所有路段--贵铝运输厂沿线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D3D3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白云区星章便利店（个体工商户）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1368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姜程程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7687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贵州省贵阳市白云区艳山红镇鸡场村鸡场街187栋101号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1B3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2025-04-01 10:11:44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1ED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2025-04-01 11:52:39</w:t>
            </w:r>
          </w:p>
        </w:tc>
        <w:tc>
          <w:tcPr>
            <w:tcW w:w="804" w:type="dxa"/>
          </w:tcPr>
          <w:p w14:paraId="176DE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实地核查不通过</w:t>
            </w:r>
          </w:p>
        </w:tc>
        <w:tc>
          <w:tcPr>
            <w:tcW w:w="743" w:type="dxa"/>
          </w:tcPr>
          <w:p w14:paraId="0A0B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</w:tr>
      <w:tr w14:paraId="3E14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 w14:paraId="19954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B014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EE21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26C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D0D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F8C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E0C0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922" w:type="dxa"/>
          </w:tcPr>
          <w:p w14:paraId="45F3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  <w:t>艳山红白云南路（铁桥红绿灯）左右两侧所有主、次干道--同城大道路口（原粑粑坳路口）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1DAC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白云区刘立胖子柴火烧鸡餐饮店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11E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刘立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398D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贵州省贵阳市白云区云城街道粑粑坳工业园B24-138号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CB5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2025-04-02 17:31:13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20BA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2025-04-03 10:11:10</w:t>
            </w:r>
          </w:p>
        </w:tc>
        <w:tc>
          <w:tcPr>
            <w:tcW w:w="804" w:type="dxa"/>
          </w:tcPr>
          <w:p w14:paraId="4EC61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06EE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A56F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9BC1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实地核查通过</w:t>
            </w:r>
          </w:p>
        </w:tc>
        <w:tc>
          <w:tcPr>
            <w:tcW w:w="743" w:type="dxa"/>
          </w:tcPr>
          <w:p w14:paraId="2B6A5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</w:tr>
    </w:tbl>
    <w:p w14:paraId="3072255D">
      <w:pPr>
        <w:spacing w:line="580" w:lineRule="exact"/>
        <w:ind w:firstLine="640" w:firstLineChars="200"/>
        <w:jc w:val="left"/>
        <w:rPr>
          <w:rFonts w:hint="eastAsia" w:ascii="仿宋_GB2312" w:hAnsi="仿宋" w:eastAsia="仿宋_GB2312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注：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</w:rPr>
        <w:t>本表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  <w:lang w:eastAsia="zh-CN"/>
        </w:rPr>
        <w:t>公布的“新办申请”指符合法定受理条件的烟草专卖零售许可证申请。</w:t>
      </w:r>
    </w:p>
    <w:p w14:paraId="20383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" w:eastAsia="仿宋_GB2312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</w:rPr>
        <w:t>本表为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  <w:lang w:eastAsia="zh-CN"/>
        </w:rPr>
        <w:t>贵阳市白云区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</w:rPr>
        <w:t>烟草专卖局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</w:rPr>
        <w:t>年第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</w:rPr>
        <w:t>期各最小单元格申办烟草专卖零售许可证新办申请信息的前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</w:rPr>
        <w:t>名明细情况，相关申请人可自行查询申请排序情况，我局将严格按收到申请时间先后顺序进行排序办理。欢迎广大群众监督，或致电咨询查核许可证办理有关情况，咨询、监督电话：12313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  <w:lang w:val="en-US" w:eastAsia="zh-CN"/>
        </w:rPr>
        <w:t>,0851-84836027</w:t>
      </w:r>
      <w:r>
        <w:rPr>
          <w:rFonts w:hint="eastAsia" w:ascii="仿宋_GB2312" w:hAnsi="仿宋" w:eastAsia="仿宋_GB2312" w:cs="仿宋"/>
          <w:bCs/>
          <w:sz w:val="32"/>
          <w:szCs w:val="32"/>
          <w:highlight w:val="none"/>
          <w:lang w:eastAsia="zh-CN"/>
        </w:rPr>
        <w:t>。</w:t>
      </w:r>
    </w:p>
    <w:p w14:paraId="1A89AA50">
      <w:pPr>
        <w:ind w:firstLine="640" w:firstLineChars="200"/>
        <w:rPr>
          <w:rFonts w:hint="eastAsia" w:ascii="仿宋_GB2312" w:hAnsi="仿宋" w:eastAsia="仿宋_GB2312" w:cs="仿宋"/>
          <w:bCs/>
          <w:sz w:val="32"/>
          <w:szCs w:val="32"/>
          <w:highlight w:val="none"/>
          <w:lang w:eastAsia="zh-CN"/>
        </w:rPr>
      </w:pPr>
    </w:p>
    <w:p w14:paraId="342CDBC8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1E686AE0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19E9BC07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4ABE1C77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4515069C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00434710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7BAD9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default"/>
          <w:color w:val="auto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4304B"/>
    <w:rsid w:val="025718E1"/>
    <w:rsid w:val="04267F3B"/>
    <w:rsid w:val="08125738"/>
    <w:rsid w:val="099E0166"/>
    <w:rsid w:val="0A27626D"/>
    <w:rsid w:val="109951E3"/>
    <w:rsid w:val="16B40FC8"/>
    <w:rsid w:val="1A4632DB"/>
    <w:rsid w:val="1A736B1A"/>
    <w:rsid w:val="1C9347C1"/>
    <w:rsid w:val="21D75E5F"/>
    <w:rsid w:val="25782C6D"/>
    <w:rsid w:val="275A1D28"/>
    <w:rsid w:val="2886653D"/>
    <w:rsid w:val="30BE3C67"/>
    <w:rsid w:val="479839A3"/>
    <w:rsid w:val="507161BC"/>
    <w:rsid w:val="604C440A"/>
    <w:rsid w:val="7C28234D"/>
    <w:rsid w:val="7F8067E9"/>
    <w:rsid w:val="7FA6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Subtitle"/>
    <w:next w:val="1"/>
    <w:qFormat/>
    <w:uiPriority w:val="0"/>
    <w:pPr>
      <w:widowControl w:val="0"/>
      <w:spacing w:line="580" w:lineRule="exact"/>
      <w:ind w:firstLine="640" w:firstLineChars="200"/>
      <w:textAlignment w:val="baseline"/>
    </w:pPr>
    <w:rPr>
      <w:rFonts w:ascii="仿宋_GB2312" w:hAnsi="仿宋" w:eastAsia="仿宋_GB2312" w:cs="仿宋"/>
      <w:bCs/>
      <w:kern w:val="2"/>
      <w:sz w:val="24"/>
      <w:szCs w:val="32"/>
      <w:lang w:val="en-US" w:eastAsia="zh-CN" w:bidi="ar-SA"/>
    </w:rPr>
  </w:style>
  <w:style w:type="paragraph" w:styleId="4">
    <w:name w:val="Normal (Web)"/>
    <w:basedOn w:val="1"/>
    <w:qFormat/>
    <w:uiPriority w:val="99"/>
    <w:pPr>
      <w:widowControl w:val="0"/>
      <w:spacing w:beforeAutospacing="1" w:afterAutospacing="1" w:line="580" w:lineRule="exact"/>
      <w:ind w:firstLine="640" w:firstLineChars="200"/>
    </w:pPr>
    <w:rPr>
      <w:rFonts w:ascii="仿宋_GB2312" w:hAnsi="仿宋" w:eastAsia="仿宋_GB2312" w:cs="Times New Roman"/>
      <w:bCs/>
      <w:kern w:val="0"/>
      <w:sz w:val="24"/>
      <w:szCs w:val="32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正文-公1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1178</Words>
  <Characters>1649</Characters>
  <Lines>0</Lines>
  <Paragraphs>0</Paragraphs>
  <TotalTime>35</TotalTime>
  <ScaleCrop>false</ScaleCrop>
  <LinksUpToDate>false</LinksUpToDate>
  <CharactersWithSpaces>1700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2024-11-21T06:27:00Z</dcterms:created>
  <dc:creator>Administrator</dc:creator>
  <cp:lastModifiedBy>daiwu</cp:lastModifiedBy>
  <dcterms:modified xsi:type="dcterms:W3CDTF">2025-04-16T05:52:22Z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F54D215E32D048DDB663E177B3D991D9_13</vt:lpwstr>
  </property>
  <property fmtid="{D5CDD505-2E9C-101B-9397-08002B2CF9AE}" pid="4" name="KSOTemplateDocerSaveRecord">
    <vt:lpwstr>eyJoZGlkIjoiYmY1YzgwMDhlMzgxYzIzZDk1NTdhODdkZDJhYmMyYTYiLCJ1c2VySWQiOiI4MjA1NzUzMzQifQ==</vt:lpwstr>
  </property>
</Properties>
</file>