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37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BBD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2025年白云区农业主导品种名单</w:t>
      </w:r>
    </w:p>
    <w:tbl>
      <w:tblPr>
        <w:tblStyle w:val="12"/>
        <w:tblpPr w:leftFromText="180" w:rightFromText="180" w:vertAnchor="text" w:horzAnchor="page" w:tblpX="1753" w:tblpY="474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44"/>
        <w:gridCol w:w="2325"/>
        <w:gridCol w:w="4573"/>
      </w:tblGrid>
      <w:tr w14:paraId="2E81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8" w:type="pct"/>
            <w:noWrap w:val="0"/>
            <w:vAlign w:val="center"/>
          </w:tcPr>
          <w:p w14:paraId="11B9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25" w:type="pct"/>
            <w:noWrap w:val="0"/>
            <w:vAlign w:val="center"/>
          </w:tcPr>
          <w:p w14:paraId="64DD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品种种类</w:t>
            </w:r>
          </w:p>
        </w:tc>
        <w:tc>
          <w:tcPr>
            <w:tcW w:w="1242" w:type="pct"/>
            <w:noWrap w:val="0"/>
            <w:vAlign w:val="center"/>
          </w:tcPr>
          <w:p w14:paraId="0F8F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</w:rPr>
              <w:t>品种名称</w:t>
            </w:r>
          </w:p>
        </w:tc>
        <w:tc>
          <w:tcPr>
            <w:tcW w:w="2443" w:type="pct"/>
            <w:noWrap w:val="0"/>
            <w:vAlign w:val="center"/>
          </w:tcPr>
          <w:p w14:paraId="430E2314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主要适宜（推广）条件</w:t>
            </w:r>
          </w:p>
        </w:tc>
      </w:tr>
      <w:tr w14:paraId="4862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2FFA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5" w:type="pct"/>
            <w:noWrap w:val="0"/>
            <w:vAlign w:val="center"/>
          </w:tcPr>
          <w:p w14:paraId="2A97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水稻</w:t>
            </w:r>
          </w:p>
        </w:tc>
        <w:tc>
          <w:tcPr>
            <w:tcW w:w="1242" w:type="pct"/>
            <w:noWrap w:val="0"/>
            <w:vAlign w:val="center"/>
          </w:tcPr>
          <w:p w14:paraId="23EE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宜香优2115</w:t>
            </w:r>
          </w:p>
        </w:tc>
        <w:tc>
          <w:tcPr>
            <w:tcW w:w="2443" w:type="pct"/>
            <w:noWrap w:val="0"/>
            <w:vAlign w:val="center"/>
          </w:tcPr>
          <w:p w14:paraId="3E241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适宜在贵阳贵安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的稻区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作一季中稻种植</w:t>
            </w:r>
          </w:p>
        </w:tc>
      </w:tr>
      <w:tr w14:paraId="58E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7030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25" w:type="pct"/>
            <w:noWrap w:val="0"/>
            <w:vAlign w:val="center"/>
          </w:tcPr>
          <w:p w14:paraId="3695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水稻</w:t>
            </w:r>
          </w:p>
        </w:tc>
        <w:tc>
          <w:tcPr>
            <w:tcW w:w="1242" w:type="pct"/>
            <w:noWrap w:val="0"/>
            <w:vAlign w:val="center"/>
          </w:tcPr>
          <w:p w14:paraId="79D7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泰优808</w:t>
            </w:r>
          </w:p>
        </w:tc>
        <w:tc>
          <w:tcPr>
            <w:tcW w:w="2443" w:type="pct"/>
            <w:noWrap w:val="0"/>
            <w:vAlign w:val="center"/>
          </w:tcPr>
          <w:p w14:paraId="7AA32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适宜在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贵阳贵安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稻瘟病轻发区作一季中稻种植</w:t>
            </w:r>
          </w:p>
        </w:tc>
      </w:tr>
      <w:tr w14:paraId="5D5D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3C16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3</w:t>
            </w:r>
          </w:p>
        </w:tc>
        <w:tc>
          <w:tcPr>
            <w:tcW w:w="825" w:type="pct"/>
            <w:noWrap w:val="0"/>
            <w:vAlign w:val="center"/>
          </w:tcPr>
          <w:p w14:paraId="731F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水稻</w:t>
            </w:r>
          </w:p>
        </w:tc>
        <w:tc>
          <w:tcPr>
            <w:tcW w:w="1242" w:type="pct"/>
            <w:noWrap w:val="0"/>
            <w:vAlign w:val="center"/>
          </w:tcPr>
          <w:p w14:paraId="597F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香两优贵福占</w:t>
            </w:r>
          </w:p>
        </w:tc>
        <w:tc>
          <w:tcPr>
            <w:tcW w:w="2443" w:type="pct"/>
            <w:noWrap w:val="0"/>
            <w:vAlign w:val="center"/>
          </w:tcPr>
          <w:p w14:paraId="5329E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贵阳贵安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早熟籼稻区种植</w:t>
            </w:r>
          </w:p>
        </w:tc>
      </w:tr>
      <w:tr w14:paraId="3598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71C6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4</w:t>
            </w:r>
          </w:p>
        </w:tc>
        <w:tc>
          <w:tcPr>
            <w:tcW w:w="825" w:type="pct"/>
            <w:noWrap w:val="0"/>
            <w:vAlign w:val="center"/>
          </w:tcPr>
          <w:p w14:paraId="72FF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水稻</w:t>
            </w:r>
          </w:p>
        </w:tc>
        <w:tc>
          <w:tcPr>
            <w:tcW w:w="1242" w:type="pct"/>
            <w:noWrap w:val="0"/>
            <w:vAlign w:val="center"/>
          </w:tcPr>
          <w:p w14:paraId="2CD1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香早优2017</w:t>
            </w:r>
          </w:p>
        </w:tc>
        <w:tc>
          <w:tcPr>
            <w:tcW w:w="2443" w:type="pct"/>
            <w:noWrap w:val="0"/>
            <w:vAlign w:val="center"/>
          </w:tcPr>
          <w:p w14:paraId="36900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贵阳贵安中早熟籼稻区种植，稻瘟病常发区慎用</w:t>
            </w:r>
          </w:p>
        </w:tc>
      </w:tr>
      <w:tr w14:paraId="5457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7438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5" w:type="pct"/>
            <w:noWrap w:val="0"/>
            <w:vAlign w:val="center"/>
          </w:tcPr>
          <w:p w14:paraId="0CEC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玉米</w:t>
            </w:r>
          </w:p>
        </w:tc>
        <w:tc>
          <w:tcPr>
            <w:tcW w:w="1242" w:type="pct"/>
            <w:noWrap w:val="0"/>
            <w:vAlign w:val="center"/>
          </w:tcPr>
          <w:p w14:paraId="700E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贵卓玉9号</w:t>
            </w:r>
          </w:p>
        </w:tc>
        <w:tc>
          <w:tcPr>
            <w:tcW w:w="2443" w:type="pct"/>
            <w:noWrap w:val="0"/>
            <w:vAlign w:val="center"/>
          </w:tcPr>
          <w:p w14:paraId="0055B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适宜在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贵阳贵安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海拔1400米-2200米区域内的中上等肥力土壤种植</w:t>
            </w:r>
          </w:p>
        </w:tc>
      </w:tr>
      <w:tr w14:paraId="0AF0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09FF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5" w:type="pct"/>
            <w:noWrap w:val="0"/>
            <w:vAlign w:val="center"/>
          </w:tcPr>
          <w:p w14:paraId="1266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玉米</w:t>
            </w:r>
          </w:p>
        </w:tc>
        <w:tc>
          <w:tcPr>
            <w:tcW w:w="1242" w:type="pct"/>
            <w:noWrap w:val="0"/>
            <w:vAlign w:val="center"/>
          </w:tcPr>
          <w:p w14:paraId="3BD0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康农玉188</w:t>
            </w:r>
          </w:p>
        </w:tc>
        <w:tc>
          <w:tcPr>
            <w:tcW w:w="2443" w:type="pct"/>
            <w:noWrap w:val="0"/>
            <w:vAlign w:val="center"/>
          </w:tcPr>
          <w:p w14:paraId="6FA85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贵阳贵安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海拔1500米以下中等以上肥力土壤地区</w:t>
            </w:r>
          </w:p>
        </w:tc>
      </w:tr>
      <w:tr w14:paraId="0900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7FC4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5" w:type="pct"/>
            <w:noWrap w:val="0"/>
            <w:vAlign w:val="center"/>
          </w:tcPr>
          <w:p w14:paraId="4403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玉米</w:t>
            </w:r>
          </w:p>
        </w:tc>
        <w:tc>
          <w:tcPr>
            <w:tcW w:w="1242" w:type="pct"/>
            <w:noWrap w:val="0"/>
            <w:vAlign w:val="center"/>
          </w:tcPr>
          <w:p w14:paraId="37BC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和玉808</w:t>
            </w:r>
          </w:p>
        </w:tc>
        <w:tc>
          <w:tcPr>
            <w:tcW w:w="2443" w:type="pct"/>
            <w:noWrap w:val="0"/>
            <w:vAlign w:val="center"/>
          </w:tcPr>
          <w:p w14:paraId="48DA8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适宜在贵阳贵安中上等肥力土壤种植，在茎腐病、小斑病和纹枯病常发区慎用。</w:t>
            </w:r>
          </w:p>
        </w:tc>
      </w:tr>
      <w:tr w14:paraId="1C79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7B26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5" w:type="pct"/>
            <w:noWrap w:val="0"/>
            <w:vAlign w:val="center"/>
          </w:tcPr>
          <w:p w14:paraId="5E1E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玉米</w:t>
            </w:r>
          </w:p>
        </w:tc>
        <w:tc>
          <w:tcPr>
            <w:tcW w:w="1242" w:type="pct"/>
            <w:noWrap w:val="0"/>
            <w:vAlign w:val="center"/>
          </w:tcPr>
          <w:p w14:paraId="4394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万糯2000</w:t>
            </w:r>
          </w:p>
        </w:tc>
        <w:tc>
          <w:tcPr>
            <w:tcW w:w="2443" w:type="pct"/>
            <w:noWrap w:val="0"/>
            <w:vAlign w:val="center"/>
          </w:tcPr>
          <w:p w14:paraId="240C1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适宜在贵阳贵安作鲜食糯玉米品种春播种植。注意防治小斑病和纹枯病</w:t>
            </w:r>
          </w:p>
        </w:tc>
      </w:tr>
      <w:tr w14:paraId="2117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5908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5" w:type="pct"/>
            <w:noWrap w:val="0"/>
            <w:vAlign w:val="center"/>
          </w:tcPr>
          <w:p w14:paraId="194F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油菜</w:t>
            </w:r>
          </w:p>
        </w:tc>
        <w:tc>
          <w:tcPr>
            <w:tcW w:w="1242" w:type="pct"/>
            <w:noWrap w:val="0"/>
            <w:vAlign w:val="center"/>
          </w:tcPr>
          <w:p w14:paraId="2EBD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油研585</w:t>
            </w:r>
          </w:p>
        </w:tc>
        <w:tc>
          <w:tcPr>
            <w:tcW w:w="2443" w:type="pct"/>
            <w:noWrap w:val="0"/>
            <w:vAlign w:val="center"/>
          </w:tcPr>
          <w:p w14:paraId="517F8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适宜在贵阳贵安冬油菜主产区种植</w:t>
            </w:r>
          </w:p>
        </w:tc>
      </w:tr>
      <w:tr w14:paraId="3D09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414B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pct"/>
            <w:noWrap w:val="0"/>
            <w:vAlign w:val="center"/>
          </w:tcPr>
          <w:p w14:paraId="649A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油菜</w:t>
            </w:r>
          </w:p>
        </w:tc>
        <w:tc>
          <w:tcPr>
            <w:tcW w:w="1242" w:type="pct"/>
            <w:noWrap w:val="0"/>
            <w:vAlign w:val="center"/>
          </w:tcPr>
          <w:p w14:paraId="59BF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油研2020</w:t>
            </w:r>
          </w:p>
        </w:tc>
        <w:tc>
          <w:tcPr>
            <w:tcW w:w="2443" w:type="pct"/>
            <w:noWrap w:val="0"/>
            <w:vAlign w:val="center"/>
          </w:tcPr>
          <w:p w14:paraId="24998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适宜在贵阳贵安冬油菜主产区种植</w:t>
            </w:r>
          </w:p>
        </w:tc>
      </w:tr>
      <w:tr w14:paraId="3C16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0E11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5" w:type="pct"/>
            <w:noWrap w:val="0"/>
            <w:vAlign w:val="center"/>
          </w:tcPr>
          <w:p w14:paraId="35AC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油菜</w:t>
            </w:r>
          </w:p>
        </w:tc>
        <w:tc>
          <w:tcPr>
            <w:tcW w:w="1242" w:type="pct"/>
            <w:noWrap w:val="0"/>
            <w:vAlign w:val="center"/>
          </w:tcPr>
          <w:p w14:paraId="7C52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黔油32号</w:t>
            </w:r>
          </w:p>
        </w:tc>
        <w:tc>
          <w:tcPr>
            <w:tcW w:w="2443" w:type="pct"/>
            <w:noWrap w:val="0"/>
            <w:vAlign w:val="center"/>
          </w:tcPr>
          <w:p w14:paraId="4E109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适宜在贵阳贵安秋季种植</w:t>
            </w:r>
          </w:p>
        </w:tc>
      </w:tr>
      <w:tr w14:paraId="371D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50CA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5" w:type="pct"/>
            <w:noWrap w:val="0"/>
            <w:vAlign w:val="center"/>
          </w:tcPr>
          <w:p w14:paraId="1604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油菜</w:t>
            </w:r>
          </w:p>
        </w:tc>
        <w:tc>
          <w:tcPr>
            <w:tcW w:w="1242" w:type="pct"/>
            <w:noWrap w:val="0"/>
            <w:vAlign w:val="center"/>
          </w:tcPr>
          <w:p w14:paraId="2B1F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油研早18</w:t>
            </w:r>
          </w:p>
        </w:tc>
        <w:tc>
          <w:tcPr>
            <w:tcW w:w="2443" w:type="pct"/>
            <w:noWrap w:val="0"/>
            <w:vAlign w:val="center"/>
          </w:tcPr>
          <w:p w14:paraId="11EEC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适宜在贵阳贵安秋季种植</w:t>
            </w:r>
          </w:p>
        </w:tc>
      </w:tr>
      <w:tr w14:paraId="7549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219E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25" w:type="pct"/>
            <w:noWrap w:val="0"/>
            <w:vAlign w:val="center"/>
          </w:tcPr>
          <w:p w14:paraId="7F00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242" w:type="pct"/>
            <w:noWrap w:val="0"/>
            <w:vAlign w:val="center"/>
          </w:tcPr>
          <w:p w14:paraId="0142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黔豆13号</w:t>
            </w:r>
          </w:p>
        </w:tc>
        <w:tc>
          <w:tcPr>
            <w:tcW w:w="2443" w:type="pct"/>
            <w:noWrap w:val="0"/>
            <w:vAlign w:val="center"/>
          </w:tcPr>
          <w:p w14:paraId="20A9A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适宜在贵阳贵安春播大豆种植区种植</w:t>
            </w:r>
          </w:p>
        </w:tc>
      </w:tr>
      <w:tr w14:paraId="1C9A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550C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25" w:type="pct"/>
            <w:noWrap w:val="0"/>
            <w:vAlign w:val="center"/>
          </w:tcPr>
          <w:p w14:paraId="12CD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242" w:type="pct"/>
            <w:noWrap w:val="0"/>
            <w:vAlign w:val="center"/>
          </w:tcPr>
          <w:p w14:paraId="3B4D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黔芋9号</w:t>
            </w:r>
          </w:p>
        </w:tc>
        <w:tc>
          <w:tcPr>
            <w:tcW w:w="2443" w:type="pct"/>
            <w:noWrap w:val="0"/>
            <w:vAlign w:val="center"/>
          </w:tcPr>
          <w:p w14:paraId="56EE3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适宜在贵阳贵安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中高海拔（800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～2600米）地区春季种植</w:t>
            </w:r>
          </w:p>
        </w:tc>
      </w:tr>
      <w:tr w14:paraId="45FA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8" w:type="pct"/>
            <w:noWrap w:val="0"/>
            <w:vAlign w:val="center"/>
          </w:tcPr>
          <w:p w14:paraId="6783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25" w:type="pct"/>
            <w:noWrap w:val="0"/>
            <w:vAlign w:val="center"/>
          </w:tcPr>
          <w:p w14:paraId="3B18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242" w:type="pct"/>
            <w:noWrap w:val="0"/>
            <w:vAlign w:val="center"/>
          </w:tcPr>
          <w:p w14:paraId="0F63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结球甘蓝（澳奇丽）</w:t>
            </w:r>
          </w:p>
        </w:tc>
        <w:tc>
          <w:tcPr>
            <w:tcW w:w="2443" w:type="pct"/>
            <w:noWrap w:val="0"/>
            <w:vAlign w:val="center"/>
          </w:tcPr>
          <w:p w14:paraId="1E654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贵阳白云区结球甘蓝适种区域</w:t>
            </w:r>
          </w:p>
        </w:tc>
      </w:tr>
    </w:tbl>
    <w:p w14:paraId="7D95E3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FB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8CC3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8CC3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2JhYzUwZWNlM2QwNDMwNjA2ODFmMWJlZmM0NGUifQ=="/>
  </w:docVars>
  <w:rsids>
    <w:rsidRoot w:val="23835729"/>
    <w:rsid w:val="059073F6"/>
    <w:rsid w:val="06B37672"/>
    <w:rsid w:val="08A94889"/>
    <w:rsid w:val="0A2708AC"/>
    <w:rsid w:val="0B314B75"/>
    <w:rsid w:val="0CC60789"/>
    <w:rsid w:val="10A81E14"/>
    <w:rsid w:val="15050FA8"/>
    <w:rsid w:val="17CE60BA"/>
    <w:rsid w:val="185B21DE"/>
    <w:rsid w:val="1A7E3045"/>
    <w:rsid w:val="1C25437A"/>
    <w:rsid w:val="1FF0226E"/>
    <w:rsid w:val="20520878"/>
    <w:rsid w:val="20A65CB4"/>
    <w:rsid w:val="21043B97"/>
    <w:rsid w:val="22547018"/>
    <w:rsid w:val="23835729"/>
    <w:rsid w:val="24612064"/>
    <w:rsid w:val="25FA0719"/>
    <w:rsid w:val="263B7010"/>
    <w:rsid w:val="2B4B4FAF"/>
    <w:rsid w:val="2CD976FB"/>
    <w:rsid w:val="2E172B5B"/>
    <w:rsid w:val="31406360"/>
    <w:rsid w:val="348F6EE6"/>
    <w:rsid w:val="36E700C8"/>
    <w:rsid w:val="38DF6FDE"/>
    <w:rsid w:val="3E8B38C7"/>
    <w:rsid w:val="40B41F57"/>
    <w:rsid w:val="40CB6D8B"/>
    <w:rsid w:val="4130629E"/>
    <w:rsid w:val="41D22258"/>
    <w:rsid w:val="42380889"/>
    <w:rsid w:val="495A58CD"/>
    <w:rsid w:val="4A74475B"/>
    <w:rsid w:val="4D10495E"/>
    <w:rsid w:val="4D106251"/>
    <w:rsid w:val="50630D9F"/>
    <w:rsid w:val="50E13A61"/>
    <w:rsid w:val="553E2707"/>
    <w:rsid w:val="584979A7"/>
    <w:rsid w:val="5B6E2FA1"/>
    <w:rsid w:val="5C076A71"/>
    <w:rsid w:val="5DA35B53"/>
    <w:rsid w:val="5E445273"/>
    <w:rsid w:val="60A6002D"/>
    <w:rsid w:val="60A631B2"/>
    <w:rsid w:val="62BA79C9"/>
    <w:rsid w:val="66062166"/>
    <w:rsid w:val="69276330"/>
    <w:rsid w:val="6A9F4537"/>
    <w:rsid w:val="6D741D5E"/>
    <w:rsid w:val="6DE735C7"/>
    <w:rsid w:val="73B76B77"/>
    <w:rsid w:val="73EE6F02"/>
    <w:rsid w:val="7454509A"/>
    <w:rsid w:val="77A2165D"/>
    <w:rsid w:val="7D8E7988"/>
    <w:rsid w:val="7F6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Lines="0" w:afterLines="0" w:line="480" w:lineRule="exact"/>
      <w:jc w:val="center"/>
    </w:pPr>
    <w:rPr>
      <w:rFonts w:hint="default" w:ascii="Times New Roman" w:hAnsi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next w:val="1"/>
    <w:qFormat/>
    <w:uiPriority w:val="99"/>
    <w:pPr>
      <w:spacing w:after="120"/>
      <w:ind w:left="200" w:leftChars="200"/>
    </w:pPr>
    <w:rPr>
      <w:sz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-公1"/>
    <w:basedOn w:val="16"/>
    <w:next w:val="9"/>
    <w:qFormat/>
    <w:uiPriority w:val="0"/>
    <w:pPr>
      <w:ind w:firstLine="200" w:firstLineChars="200"/>
    </w:pPr>
    <w:rPr>
      <w:szCs w:val="21"/>
    </w:rPr>
  </w:style>
  <w:style w:type="paragraph" w:customStyle="1" w:styleId="16">
    <w:name w:val="正文 New"/>
    <w:next w:val="1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7">
    <w:name w:val="BodyText"/>
    <w:basedOn w:val="1"/>
    <w:qFormat/>
    <w:uiPriority w:val="0"/>
    <w:pPr>
      <w:spacing w:after="120"/>
      <w:textAlignment w:val="baseline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1038</Characters>
  <Lines>0</Lines>
  <Paragraphs>0</Paragraphs>
  <TotalTime>4</TotalTime>
  <ScaleCrop>false</ScaleCrop>
  <LinksUpToDate>false</LinksUpToDate>
  <CharactersWithSpaces>1038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2023-06-20T07:23:00Z</dcterms:created>
  <dc:creator>333</dc:creator>
  <cp:lastModifiedBy>Administrator</cp:lastModifiedBy>
  <cp:lastPrinted>2025-03-19T03:14:00Z</cp:lastPrinted>
  <dcterms:modified xsi:type="dcterms:W3CDTF">2025-04-01T08:28:44Z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FFE17A1537F749E9A52BB15AEABF2451_13</vt:lpwstr>
  </property>
  <property fmtid="{D5CDD505-2E9C-101B-9397-08002B2CF9AE}" pid="4" name="KSOTemplateDocerSaveRecord">
    <vt:lpwstr>eyJoZGlkIjoiYTI5MzkxN2IxYmNkM2E0MTFhMzQ5MDUzYTk0MTU2NTEifQ==</vt:lpwstr>
  </property>
</Properties>
</file>