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1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</w:p>
    <w:p w14:paraId="6F74A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5"/>
          <w:sz w:val="45"/>
          <w:szCs w:val="45"/>
        </w:rPr>
        <w:t>贵阳白云城市运营维护投资（集团）股份公司</w:t>
      </w:r>
    </w:p>
    <w:p w14:paraId="1E388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“背街小巷”交通公园商铺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竞争报价表</w:t>
      </w:r>
    </w:p>
    <w:p w14:paraId="09319FA2">
      <w:pPr>
        <w:spacing w:before="7"/>
      </w:pPr>
    </w:p>
    <w:p w14:paraId="477F456C">
      <w:pPr>
        <w:spacing w:before="7"/>
      </w:pPr>
    </w:p>
    <w:p w14:paraId="27C7E8CA">
      <w:pPr>
        <w:spacing w:before="7"/>
      </w:pPr>
    </w:p>
    <w:p w14:paraId="2E66E62D">
      <w:pPr>
        <w:spacing w:before="6"/>
      </w:pPr>
    </w:p>
    <w:p w14:paraId="26651C6E">
      <w:pPr>
        <w:spacing w:before="6"/>
      </w:pPr>
    </w:p>
    <w:p w14:paraId="1BC48B41">
      <w:pPr>
        <w:spacing w:before="6"/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4665"/>
        <w:gridCol w:w="1673"/>
      </w:tblGrid>
      <w:tr w14:paraId="54E92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301" w:type="dxa"/>
            <w:vAlign w:val="top"/>
          </w:tcPr>
          <w:p w14:paraId="2D2949B1">
            <w:pPr>
              <w:spacing w:before="165" w:line="218" w:lineRule="auto"/>
              <w:ind w:left="15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7"/>
                <w:sz w:val="33"/>
                <w:szCs w:val="33"/>
              </w:rPr>
              <w:t>报价人(单位或个人)</w:t>
            </w:r>
          </w:p>
        </w:tc>
        <w:tc>
          <w:tcPr>
            <w:tcW w:w="4665" w:type="dxa"/>
            <w:vAlign w:val="top"/>
          </w:tcPr>
          <w:p w14:paraId="62FA4CAC">
            <w:pPr>
              <w:spacing w:before="165" w:line="218" w:lineRule="auto"/>
              <w:ind w:left="108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24"/>
                <w:sz w:val="33"/>
                <w:szCs w:val="33"/>
              </w:rPr>
              <w:t>报价(元/年/m²)</w:t>
            </w:r>
          </w:p>
        </w:tc>
        <w:tc>
          <w:tcPr>
            <w:tcW w:w="1673" w:type="dxa"/>
            <w:vAlign w:val="top"/>
          </w:tcPr>
          <w:p w14:paraId="2541FD0B">
            <w:pPr>
              <w:spacing w:before="170" w:line="221" w:lineRule="auto"/>
              <w:ind w:left="518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8"/>
                <w:sz w:val="33"/>
                <w:szCs w:val="33"/>
              </w:rPr>
              <w:t>备注</w:t>
            </w:r>
          </w:p>
        </w:tc>
      </w:tr>
      <w:tr w14:paraId="28C20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3301" w:type="dxa"/>
            <w:vAlign w:val="top"/>
          </w:tcPr>
          <w:p w14:paraId="508A0289">
            <w:pPr>
              <w:spacing w:before="164" w:line="317" w:lineRule="auto"/>
              <w:ind w:left="653" w:right="151" w:hanging="499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4665" w:type="dxa"/>
            <w:vAlign w:val="top"/>
          </w:tcPr>
          <w:p w14:paraId="0537E2CB">
            <w:pPr>
              <w:spacing w:before="268" w:line="219" w:lineRule="auto"/>
              <w:jc w:val="right"/>
              <w:rPr>
                <w:rFonts w:ascii="宋体" w:hAnsi="宋体" w:eastAsia="宋体" w:cs="宋体"/>
                <w:sz w:val="33"/>
                <w:szCs w:val="33"/>
              </w:rPr>
            </w:pPr>
          </w:p>
        </w:tc>
        <w:tc>
          <w:tcPr>
            <w:tcW w:w="1673" w:type="dxa"/>
            <w:vAlign w:val="top"/>
          </w:tcPr>
          <w:p w14:paraId="2B9BD025">
            <w:pPr>
              <w:rPr>
                <w:rFonts w:ascii="Arial"/>
                <w:sz w:val="21"/>
              </w:rPr>
            </w:pPr>
          </w:p>
        </w:tc>
      </w:tr>
    </w:tbl>
    <w:p w14:paraId="66F35678">
      <w:pPr>
        <w:pStyle w:val="2"/>
      </w:pPr>
    </w:p>
    <w:p w14:paraId="75908B6D">
      <w:pPr>
        <w:pStyle w:val="2"/>
      </w:pPr>
    </w:p>
    <w:p w14:paraId="3F7EFC5F">
      <w:pPr>
        <w:pStyle w:val="2"/>
        <w:spacing w:line="241" w:lineRule="auto"/>
      </w:pPr>
    </w:p>
    <w:p w14:paraId="69817B95">
      <w:pPr>
        <w:spacing w:before="110" w:line="218" w:lineRule="auto"/>
        <w:ind w:left="53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4"/>
          <w:sz w:val="34"/>
          <w:szCs w:val="34"/>
        </w:rPr>
        <w:t>说明：报价人所报价格为含税价。</w:t>
      </w:r>
    </w:p>
    <w:p w14:paraId="7680C2FF">
      <w:pPr>
        <w:pStyle w:val="2"/>
        <w:spacing w:line="248" w:lineRule="auto"/>
      </w:pPr>
    </w:p>
    <w:p w14:paraId="781548DC">
      <w:pPr>
        <w:pStyle w:val="2"/>
        <w:spacing w:line="248" w:lineRule="auto"/>
      </w:pPr>
    </w:p>
    <w:p w14:paraId="49FD9530">
      <w:pPr>
        <w:pStyle w:val="2"/>
        <w:spacing w:line="248" w:lineRule="auto"/>
      </w:pPr>
    </w:p>
    <w:p w14:paraId="0B2FCE2D">
      <w:pPr>
        <w:pStyle w:val="2"/>
        <w:spacing w:line="249" w:lineRule="auto"/>
      </w:pPr>
    </w:p>
    <w:p w14:paraId="7367EC79">
      <w:pPr>
        <w:pStyle w:val="2"/>
        <w:spacing w:line="249" w:lineRule="auto"/>
      </w:pPr>
    </w:p>
    <w:p w14:paraId="1A864967">
      <w:pPr>
        <w:pStyle w:val="2"/>
        <w:spacing w:line="249" w:lineRule="auto"/>
      </w:pPr>
    </w:p>
    <w:p w14:paraId="6D13BBC6">
      <w:pPr>
        <w:pStyle w:val="2"/>
        <w:spacing w:line="249" w:lineRule="auto"/>
      </w:pPr>
    </w:p>
    <w:p w14:paraId="4DFD4A8D">
      <w:pPr>
        <w:pStyle w:val="2"/>
        <w:spacing w:line="249" w:lineRule="auto"/>
      </w:pPr>
    </w:p>
    <w:p w14:paraId="0C7155CC">
      <w:pPr>
        <w:pStyle w:val="2"/>
        <w:spacing w:line="249" w:lineRule="auto"/>
      </w:pPr>
    </w:p>
    <w:p w14:paraId="02E3EDD7">
      <w:pPr>
        <w:pStyle w:val="2"/>
        <w:spacing w:line="249" w:lineRule="auto"/>
      </w:pPr>
    </w:p>
    <w:p w14:paraId="43EF82B2">
      <w:pPr>
        <w:pStyle w:val="2"/>
        <w:spacing w:line="249" w:lineRule="auto"/>
      </w:pPr>
    </w:p>
    <w:p w14:paraId="6E1FB351">
      <w:pPr>
        <w:spacing w:before="110" w:line="218" w:lineRule="auto"/>
        <w:ind w:left="85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1"/>
          <w:sz w:val="34"/>
          <w:szCs w:val="34"/>
        </w:rPr>
        <w:t>报价人(签字):</w:t>
      </w:r>
    </w:p>
    <w:p w14:paraId="701D1A49">
      <w:pPr>
        <w:pStyle w:val="2"/>
        <w:spacing w:line="245" w:lineRule="auto"/>
      </w:pPr>
    </w:p>
    <w:p w14:paraId="702B0EA6">
      <w:pPr>
        <w:pStyle w:val="2"/>
        <w:spacing w:line="246" w:lineRule="auto"/>
      </w:pPr>
    </w:p>
    <w:p w14:paraId="505B2F88">
      <w:pPr>
        <w:pStyle w:val="2"/>
        <w:spacing w:line="246" w:lineRule="auto"/>
      </w:pPr>
    </w:p>
    <w:p w14:paraId="686081A7">
      <w:pPr>
        <w:spacing w:before="110" w:line="218" w:lineRule="auto"/>
        <w:ind w:left="859" w:firstLine="5429" w:firstLineChars="1600"/>
        <w:rPr>
          <w:rFonts w:hint="default" w:ascii="宋体" w:hAnsi="宋体" w:eastAsia="宋体" w:cs="宋体"/>
          <w:b/>
          <w:bCs/>
          <w:spacing w:val="-1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4"/>
          <w:szCs w:val="34"/>
          <w:lang w:val="en-US" w:eastAsia="zh-CN"/>
        </w:rPr>
        <w:t>年   月    日</w:t>
      </w:r>
    </w:p>
    <w:sectPr>
      <w:pgSz w:w="11910" w:h="16840"/>
      <w:pgMar w:top="1171" w:right="845" w:bottom="0" w:left="14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FlNmI3N2NiNWYyYWFhMGU5NzkzN2FjYjQxMzhmMmUifQ=="/>
  </w:docVars>
  <w:rsids>
    <w:rsidRoot w:val="00000000"/>
    <w:rsid w:val="24145643"/>
    <w:rsid w:val="791168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73</Characters>
  <TotalTime>2</TotalTime>
  <ScaleCrop>false</ScaleCrop>
  <LinksUpToDate>false</LinksUpToDate>
  <CharactersWithSpaces>80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2024-09-03T11:45:00Z</dcterms:created>
  <dc:creator>Kingsoft-PDF</dc:creator>
  <cp:lastModifiedBy>佳佳</cp:lastModifiedBy>
  <dcterms:modified xsi:type="dcterms:W3CDTF">2024-09-19T01:08:51Z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2024-09-03T11:45:19Z</vt:filetime>
  </property>
  <property fmtid="{D5CDD505-2E9C-101B-9397-08002B2CF9AE}" pid="4" name="UsrData">
    <vt:lpwstr>66d6864d3e62f4001fad9a0dwl</vt:lpwstr>
  </property>
  <property fmtid="{D5CDD505-2E9C-101B-9397-08002B2CF9AE}" pid="5" name="KSOProductBuildVer">
    <vt:lpwstr>2052-12.1.0.17857</vt:lpwstr>
  </property>
  <property fmtid="{D5CDD505-2E9C-101B-9397-08002B2CF9AE}" pid="6" name="ICV">
    <vt:lpwstr>6CBB70DEDC5C486DBC0FD72A1BCAB3A7_12</vt:lpwstr>
  </property>
</Properties>
</file>