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600" w:lineRule="exact"/>
        <w:ind w:firstLine="880" w:firstLineChars="200"/>
        <w:jc w:val="center"/>
        <w:rPr>
          <w:rFonts w:hint="eastAsia" w:ascii="方正小标宋简体" w:hAnsi="方正小标宋简体" w:eastAsia="方正小标宋简体" w:cs="方正小标宋简体"/>
          <w:b w:val="0"/>
          <w:bCs/>
          <w:kern w:val="44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/>
          <w:kern w:val="44"/>
          <w:sz w:val="44"/>
          <w:szCs w:val="44"/>
        </w:rPr>
        <w:t>玉米</w:t>
      </w:r>
      <w:r>
        <w:rPr>
          <w:rFonts w:hint="eastAsia" w:ascii="方正小标宋简体" w:hAnsi="方正小标宋简体" w:eastAsia="方正小标宋简体" w:cs="方正小标宋简体"/>
          <w:b w:val="0"/>
          <w:bCs/>
          <w:kern w:val="44"/>
          <w:sz w:val="44"/>
          <w:szCs w:val="44"/>
          <w:lang w:eastAsia="zh-CN"/>
        </w:rPr>
        <w:t>“一增五改”栽培</w:t>
      </w:r>
      <w:r>
        <w:rPr>
          <w:rFonts w:hint="eastAsia" w:ascii="方正小标宋简体" w:hAnsi="方正小标宋简体" w:eastAsia="方正小标宋简体" w:cs="方正小标宋简体"/>
          <w:b w:val="0"/>
          <w:bCs/>
          <w:kern w:val="44"/>
          <w:sz w:val="44"/>
          <w:szCs w:val="44"/>
        </w:rPr>
        <w:t>技术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ascii="Times New Roman" w:hAnsi="Times New Roman" w:eastAsia="黑体"/>
          <w:bCs/>
          <w:sz w:val="32"/>
          <w:szCs w:val="32"/>
        </w:rPr>
      </w:pPr>
      <w:r>
        <w:rPr>
          <w:rFonts w:ascii="Times New Roman" w:hAnsi="Times New Roman" w:eastAsia="黑体"/>
          <w:bCs/>
          <w:sz w:val="32"/>
          <w:szCs w:val="32"/>
        </w:rPr>
        <w:t>一、技术概述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firstLine="643" w:firstLineChars="200"/>
        <w:textAlignment w:val="auto"/>
        <w:rPr>
          <w:rFonts w:ascii="Times New Roman" w:hAnsi="Times New Roman" w:eastAsia="仿宋_GB2312"/>
          <w:b/>
          <w:color w:val="000000"/>
          <w:sz w:val="36"/>
          <w:szCs w:val="36"/>
        </w:rPr>
      </w:pPr>
      <w:r>
        <w:rPr>
          <w:rFonts w:ascii="Times New Roman" w:hAnsi="Times New Roman" w:eastAsia="楷体"/>
          <w:b/>
          <w:sz w:val="32"/>
          <w:szCs w:val="32"/>
        </w:rPr>
        <w:t>（一）技术基本情况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玉米高产是保障我省粮食健康稳定发展的有效举措</w:t>
      </w:r>
      <w:r>
        <w:rPr>
          <w:rFonts w:hint="eastAsia" w:ascii="仿宋_GB2312" w:hAnsi="仿宋_GB2312" w:eastAsia="仿宋_GB2312" w:cs="仿宋_GB2312"/>
          <w:sz w:val="32"/>
          <w:szCs w:val="32"/>
        </w:rPr>
        <w:t>，增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加</w:t>
      </w:r>
      <w:r>
        <w:rPr>
          <w:rFonts w:hint="eastAsia" w:ascii="仿宋_GB2312" w:hAnsi="仿宋_GB2312" w:eastAsia="仿宋_GB2312" w:cs="仿宋_GB2312"/>
          <w:sz w:val="32"/>
          <w:szCs w:val="32"/>
        </w:rPr>
        <w:t>种植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密度</w:t>
      </w:r>
      <w:r>
        <w:rPr>
          <w:rFonts w:hint="eastAsia" w:ascii="仿宋_GB2312" w:hAnsi="仿宋_GB2312" w:eastAsia="仿宋_GB2312" w:cs="仿宋_GB2312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改善品种特性、耕作方式、施肥环节、群体结构、土壤有机质含量对提升玉米单产有积极作用。针对我省存在的玉米品种不耐密植、种植密度偏低、管理粗放、施肥不合理、秸秆回收利用等问题。通过增加种植密度，改大穗型品种为耐密植品种，改单株种植为双株种植，改偏施氮肥为氮、磷、钾肥混施，改肥料浅施为肥料深施，改“秸秆焚烧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+浅旋耕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”为“秸秆还田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+深翻耕和旋耕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”。在贵州纳雍、播州等地开展多年示范形成玉米“一增五改”栽培技术。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firstLine="640"/>
        <w:textAlignment w:val="auto"/>
        <w:rPr>
          <w:rFonts w:ascii="Times New Roman" w:hAnsi="Times New Roman" w:eastAsia="楷体"/>
          <w:b/>
          <w:sz w:val="32"/>
          <w:szCs w:val="32"/>
        </w:rPr>
      </w:pPr>
      <w:r>
        <w:rPr>
          <w:rFonts w:ascii="Times New Roman" w:hAnsi="Times New Roman" w:eastAsia="楷体"/>
          <w:b/>
          <w:sz w:val="32"/>
          <w:szCs w:val="32"/>
        </w:rPr>
        <w:t>（二）技术示范推广情况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全省</w:t>
      </w:r>
      <w:r>
        <w:rPr>
          <w:rFonts w:hint="eastAsia" w:ascii="仿宋_GB2312" w:hAnsi="仿宋_GB2312" w:eastAsia="仿宋_GB2312" w:cs="仿宋_GB2312"/>
          <w:sz w:val="32"/>
          <w:szCs w:val="32"/>
        </w:rPr>
        <w:t>进行推广应用，示范应用面积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100万</w:t>
      </w:r>
      <w:r>
        <w:rPr>
          <w:rFonts w:hint="eastAsia" w:ascii="仿宋_GB2312" w:hAnsi="仿宋_GB2312" w:eastAsia="仿宋_GB2312" w:cs="仿宋_GB2312"/>
          <w:sz w:val="32"/>
          <w:szCs w:val="32"/>
        </w:rPr>
        <w:t>余亩。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firstLine="640"/>
        <w:textAlignment w:val="auto"/>
        <w:rPr>
          <w:rFonts w:ascii="Times New Roman" w:hAnsi="Times New Roman" w:eastAsia="楷体"/>
          <w:b/>
          <w:sz w:val="32"/>
          <w:szCs w:val="32"/>
        </w:rPr>
      </w:pPr>
      <w:r>
        <w:rPr>
          <w:rFonts w:ascii="Times New Roman" w:hAnsi="Times New Roman" w:eastAsia="楷体"/>
          <w:b/>
          <w:sz w:val="32"/>
          <w:szCs w:val="32"/>
        </w:rPr>
        <w:t>（三）提质增效情况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年在我省纳雍县推广示范该技术，刷新我省有史以来最高单产，达到1059.1kg/亩；2022年在播州区推广示范该技术，百亩方连片达到827.9kg/亩，比上年同一示范区增产16.5%；2023年在毕节市推广示范该技术，百亩方连片达到912.56kg/亩，比上一年同一示范区增产21.7%；在水城区推广示范该技术，百亩方连片达到942.88kg/亩，比上年同一示范区增产18.9%，增产增效明显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firstLine="643" w:firstLineChars="200"/>
        <w:textAlignment w:val="auto"/>
        <w:rPr>
          <w:rFonts w:ascii="Times New Roman" w:hAnsi="Times New Roman" w:eastAsia="楷体_GB2312"/>
          <w:b/>
          <w:i/>
          <w:color w:val="000000"/>
          <w:sz w:val="28"/>
          <w:szCs w:val="28"/>
        </w:rPr>
      </w:pPr>
      <w:r>
        <w:rPr>
          <w:rFonts w:ascii="Times New Roman" w:hAnsi="Times New Roman" w:eastAsia="楷体"/>
          <w:b/>
          <w:sz w:val="32"/>
          <w:szCs w:val="32"/>
        </w:rPr>
        <w:t>（四）技术获奖情况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未申报科技奖励。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textAlignment w:val="auto"/>
        <w:rPr>
          <w:rFonts w:ascii="Times New Roman" w:hAnsi="Times New Roman" w:eastAsia="黑体"/>
          <w:color w:val="000000"/>
          <w:sz w:val="28"/>
          <w:szCs w:val="28"/>
        </w:rPr>
      </w:pPr>
      <w:r>
        <w:rPr>
          <w:rFonts w:ascii="Times New Roman" w:hAnsi="Times New Roman" w:eastAsia="黑体"/>
          <w:sz w:val="32"/>
          <w:szCs w:val="32"/>
        </w:rPr>
        <w:t>二、技术要点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</w:rPr>
        <w:t>1、选择耐密、抗倒的品种。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选择国家或贵州省审定并适宜当地种植的耐密植抗倒伏（生理成熟期倒折率≤5%、成熟后10 d≤8%）、抗病、耐旱耐瘠、成熟期籽粒含水量能够达到28%以下的优质高产品种。种子质量符合GB 4404.1 的规定，包衣种子应符合GB/T 15671 的规定。</w:t>
      </w:r>
    </w:p>
    <w:p>
      <w:pPr>
        <w:pStyle w:val="7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before="0" w:beforeLines="0" w:after="0" w:afterLines="0"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</w:rPr>
        <w:t>2、增密种植。</w:t>
      </w:r>
      <w:r>
        <w:rPr>
          <w:rFonts w:hint="eastAsia" w:ascii="仿宋_GB2312" w:hAnsi="仿宋_GB2312" w:eastAsia="仿宋_GB2312" w:cs="仿宋_GB2312"/>
          <w:sz w:val="32"/>
          <w:szCs w:val="32"/>
        </w:rPr>
        <w:t>根据选用的品种适宜的种植密度，同时考虑施肥水平与条件，确定播种密度。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贵州西部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区推荐种植密度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4000～4500株／亩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东部、中部区3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00～4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00株/亩。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按照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60 cm等行距或80 cm与40 cm宽窄行种植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，调整穴距按照每穴双株留苗的方式达到所需种植密度。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3、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</w:rPr>
        <w:t>合理施肥。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根据各地玉米产量目标和地力水平进行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施肥，重点关注关键施肥时期，施肥量。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</w:rPr>
        <w:t>基肥：</w:t>
      </w:r>
      <w:r>
        <w:rPr>
          <w:rFonts w:hint="eastAsia" w:ascii="仿宋_GB2312" w:hAnsi="仿宋_GB2312" w:eastAsia="仿宋_GB2312" w:cs="仿宋_GB2312"/>
          <w:sz w:val="32"/>
          <w:szCs w:val="32"/>
        </w:rPr>
        <w:t>每666.7 m</w:t>
      </w:r>
      <w:r>
        <w:rPr>
          <w:rFonts w:hint="eastAsia" w:ascii="仿宋_GB2312" w:hAnsi="仿宋_GB2312" w:eastAsia="仿宋_GB2312" w:cs="仿宋_GB2312"/>
          <w:sz w:val="32"/>
          <w:szCs w:val="32"/>
          <w:vertAlign w:val="superscript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施腐熟有机肥1000 kg～1500 kg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或商品有机肥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50kg/亩，</w:t>
      </w:r>
      <w:r>
        <w:rPr>
          <w:rFonts w:hint="eastAsia" w:ascii="仿宋_GB2312" w:hAnsi="仿宋_GB2312" w:eastAsia="仿宋_GB2312" w:cs="仿宋_GB2312"/>
          <w:sz w:val="32"/>
          <w:szCs w:val="32"/>
        </w:rPr>
        <w:t>深犁时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将</w:t>
      </w:r>
      <w:r>
        <w:rPr>
          <w:rFonts w:hint="eastAsia" w:ascii="仿宋_GB2312" w:hAnsi="仿宋_GB2312" w:eastAsia="仿宋_GB2312" w:cs="仿宋_GB2312"/>
          <w:sz w:val="32"/>
          <w:szCs w:val="32"/>
        </w:rPr>
        <w:t>有机肥翻入深层土壤；每666.7 m</w:t>
      </w:r>
      <w:r>
        <w:rPr>
          <w:rFonts w:hint="eastAsia" w:ascii="仿宋_GB2312" w:hAnsi="仿宋_GB2312" w:eastAsia="仿宋_GB2312" w:cs="仿宋_GB2312"/>
          <w:sz w:val="32"/>
          <w:szCs w:val="32"/>
          <w:vertAlign w:val="superscript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施复合肥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N:P</w:t>
      </w:r>
      <w:r>
        <w:rPr>
          <w:rFonts w:hint="eastAsia" w:ascii="仿宋_GB2312" w:hAnsi="仿宋_GB2312" w:eastAsia="仿宋_GB2312" w:cs="仿宋_GB2312"/>
          <w:sz w:val="32"/>
          <w:szCs w:val="32"/>
          <w:vertAlign w:val="subscript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O</w:t>
      </w:r>
      <w:r>
        <w:rPr>
          <w:rFonts w:hint="eastAsia" w:ascii="仿宋_GB2312" w:hAnsi="仿宋_GB2312" w:eastAsia="仿宋_GB2312" w:cs="仿宋_GB2312"/>
          <w:sz w:val="32"/>
          <w:szCs w:val="32"/>
          <w:vertAlign w:val="subscript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:K</w:t>
      </w:r>
      <w:r>
        <w:rPr>
          <w:rFonts w:hint="eastAsia" w:ascii="仿宋_GB2312" w:hAnsi="仿宋_GB2312" w:eastAsia="仿宋_GB2312" w:cs="仿宋_GB2312"/>
          <w:sz w:val="32"/>
          <w:szCs w:val="32"/>
          <w:vertAlign w:val="subscript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O=15:15:15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50kg/亩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拔节肥：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每666.7 m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vertAlign w:val="superscript"/>
        </w:rPr>
        <w:t>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施10kg尿素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穗肥：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大喇叭口期每666.7 m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vertAlign w:val="superscript"/>
        </w:rPr>
        <w:t>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施15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-20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kg尿素。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粒肥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：灌浆后期可适当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每666.7 m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vertAlign w:val="superscript"/>
        </w:rPr>
        <w:t>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增施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kg尿素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，夺取高产。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以上施肥方式均采用深施和侧施的方式在穴距之间施用。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</w:rPr>
        <w:t>、适时晚收。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玉米完熟后可收获果穗。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晾晒与烘干：收获后利用晴天及时进行通风晾晒降水；若收获后遇雨无法晾晒，应配置烘干机进行烘干处理。水分至14%入库储存。</w:t>
      </w:r>
    </w:p>
    <w:p>
      <w:pPr>
        <w:pStyle w:val="4"/>
        <w:keepNext w:val="0"/>
        <w:keepLines w:val="0"/>
        <w:pageBreakBefore w:val="0"/>
        <w:numPr>
          <w:ilvl w:val="0"/>
          <w:numId w:val="2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</w:rPr>
        <w:t>秸秆还田，培肥地力。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利用饲草检拾打捆机将秸秆打捆做饲料，或利用秸秆还田机粉碎秸秆。用翻转犁翻地，深度30～40厘米。</w:t>
      </w:r>
    </w:p>
    <w:p>
      <w:pPr>
        <w:pStyle w:val="4"/>
        <w:numPr>
          <w:ilvl w:val="0"/>
          <w:numId w:val="0"/>
        </w:numPr>
        <w:shd w:val="clear" w:color="auto" w:fill="FFFFFF"/>
        <w:spacing w:before="0" w:beforeAutospacing="0" w:after="0" w:afterAutospacing="0"/>
        <w:jc w:val="center"/>
        <w:rPr>
          <w:rFonts w:hint="eastAsia" w:ascii="Times New Roman" w:hAnsi="Times New Roman" w:cs="Times New Roman" w:eastAsiaTheme="minorEastAsia"/>
          <w:kern w:val="2"/>
          <w:sz w:val="32"/>
          <w:szCs w:val="32"/>
          <w:lang w:eastAsia="zh-CN"/>
        </w:rPr>
      </w:pPr>
      <w:r>
        <w:rPr>
          <w:rFonts w:hint="eastAsia" w:ascii="Times New Roman" w:hAnsi="Times New Roman" w:cs="Times New Roman" w:eastAsiaTheme="minorEastAsia"/>
          <w:kern w:val="2"/>
          <w:sz w:val="32"/>
          <w:szCs w:val="32"/>
          <w:lang w:eastAsia="zh-CN"/>
        </w:rPr>
        <w:drawing>
          <wp:inline distT="0" distB="0" distL="114300" distR="114300">
            <wp:extent cx="3360420" cy="2520315"/>
            <wp:effectExtent l="0" t="0" r="11430" b="13335"/>
            <wp:docPr id="1" name="图片 1" descr="IMG_20210923_133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0210923_13315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360420" cy="2520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600" w:lineRule="exact"/>
        <w:jc w:val="center"/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图1  种植图片</w:t>
      </w:r>
    </w:p>
    <w:p>
      <w:pPr>
        <w:adjustRightInd w:val="0"/>
        <w:snapToGrid w:val="0"/>
        <w:spacing w:line="600" w:lineRule="exact"/>
        <w:jc w:val="center"/>
        <w:rPr>
          <w:rFonts w:hint="default" w:ascii="Times New Roman" w:hAnsi="Times New Roman" w:eastAsia="黑体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三、适宜区域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贵州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省</w:t>
      </w:r>
      <w:r>
        <w:rPr>
          <w:rFonts w:hint="eastAsia" w:ascii="仿宋_GB2312" w:hAnsi="仿宋_GB2312" w:eastAsia="仿宋_GB2312" w:cs="仿宋_GB2312"/>
          <w:sz w:val="32"/>
          <w:szCs w:val="32"/>
        </w:rPr>
        <w:t>玉米净作种植区。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四、注意事项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应根据土壤墒情和气候情况适期播种，一播全苗，确保密度和整齐度；根据田间病虫害发生情况及时进行绿色防控。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textAlignment w:val="auto"/>
        <w:rPr>
          <w:rFonts w:ascii="Times New Roman" w:hAnsi="Times New Roman" w:eastAsia="黑体"/>
          <w:color w:val="000000"/>
          <w:sz w:val="36"/>
          <w:szCs w:val="36"/>
        </w:rPr>
      </w:pPr>
      <w:r>
        <w:rPr>
          <w:rFonts w:ascii="Times New Roman" w:hAnsi="Times New Roman" w:eastAsia="黑体"/>
          <w:sz w:val="32"/>
          <w:szCs w:val="32"/>
        </w:rPr>
        <w:t>五、技术依托单位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、贵州省农作物技术推广总站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联系地址：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贵阳市延安中路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60号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邮政编码：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550001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联系人：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邹军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18685118533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电子邮箱：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jeany9693@163.com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、贵州大学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联系地址：贵阳市花溪区贵州大学西校区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邮政编码：550025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联系人：宋 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联系电话：0851-88305271，13885057243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电子邮箱：sb6264@126.com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91163"/>
    <w:multiLevelType w:val="multilevel"/>
    <w:tmpl w:val="1FC91163"/>
    <w:lvl w:ilvl="0" w:tentative="0">
      <w:start w:val="1"/>
      <w:numFmt w:val="decimal"/>
      <w:suff w:val="nothing"/>
      <w:lvlText w:val="%1　"/>
      <w:lvlJc w:val="left"/>
      <w:rPr>
        <w:rFonts w:hint="eastAsia" w:ascii="黑体" w:hAnsi="Times New Roman" w:eastAsia="黑体"/>
        <w:b w:val="0"/>
        <w:bCs w:val="0"/>
        <w:i w:val="0"/>
        <w:iCs w:val="0"/>
        <w:sz w:val="21"/>
        <w:szCs w:val="21"/>
      </w:rPr>
    </w:lvl>
    <w:lvl w:ilvl="1" w:tentative="0">
      <w:start w:val="1"/>
      <w:numFmt w:val="decimal"/>
      <w:pStyle w:val="8"/>
      <w:suff w:val="nothing"/>
      <w:lvlText w:val="%1.%2　"/>
      <w:lvlJc w:val="left"/>
      <w:pPr>
        <w:ind w:left="771"/>
      </w:pPr>
      <w:rPr>
        <w:rFonts w:hint="eastAsia" w:ascii="黑体" w:hAnsi="Times New Roman" w:eastAsia="黑体"/>
        <w:b w:val="0"/>
        <w:bCs w:val="0"/>
        <w:i w:val="0"/>
        <w:iCs w:val="0"/>
        <w:caps w:val="0"/>
        <w:strike w:val="0"/>
        <w:dstrike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pStyle w:val="7"/>
      <w:suff w:val="nothing"/>
      <w:lvlText w:val="%1.%2.%3　"/>
      <w:lvlJc w:val="left"/>
      <w:rPr>
        <w:rFonts w:hint="eastAsia" w:ascii="黑体" w:hAnsi="Times New Roman" w:eastAsia="黑体"/>
        <w:b w:val="0"/>
        <w:bCs w:val="0"/>
        <w:i w:val="0"/>
        <w:iCs w:val="0"/>
        <w:sz w:val="21"/>
        <w:szCs w:val="21"/>
      </w:rPr>
    </w:lvl>
    <w:lvl w:ilvl="3" w:tentative="0">
      <w:start w:val="1"/>
      <w:numFmt w:val="decimal"/>
      <w:suff w:val="nothing"/>
      <w:lvlText w:val="%1.%2.%3.%4　"/>
      <w:lvlJc w:val="left"/>
      <w:rPr>
        <w:rFonts w:hint="eastAsia" w:ascii="黑体" w:hAnsi="Times New Roman" w:eastAsia="黑体"/>
        <w:b w:val="0"/>
        <w:bCs w:val="0"/>
        <w:i w:val="0"/>
        <w:iCs w:val="0"/>
        <w:sz w:val="21"/>
        <w:szCs w:val="21"/>
      </w:rPr>
    </w:lvl>
    <w:lvl w:ilvl="4" w:tentative="0">
      <w:start w:val="1"/>
      <w:numFmt w:val="decimal"/>
      <w:suff w:val="nothing"/>
      <w:lvlText w:val="%1.%2.%3.%4.%5　"/>
      <w:lvlJc w:val="left"/>
      <w:rPr>
        <w:rFonts w:hint="eastAsia" w:ascii="黑体" w:hAnsi="Times New Roman" w:eastAsia="黑体"/>
        <w:b w:val="0"/>
        <w:bCs w:val="0"/>
        <w:i w:val="0"/>
        <w:iCs w:val="0"/>
        <w:sz w:val="21"/>
        <w:szCs w:val="21"/>
      </w:rPr>
    </w:lvl>
    <w:lvl w:ilvl="5" w:tentative="0">
      <w:start w:val="1"/>
      <w:numFmt w:val="decimal"/>
      <w:suff w:val="nothing"/>
      <w:lvlText w:val="%1.%2.%3.%4.%5.%6　"/>
      <w:lvlJc w:val="left"/>
      <w:rPr>
        <w:rFonts w:hint="eastAsia" w:ascii="黑体" w:hAnsi="Times New Roman" w:eastAsia="黑体"/>
        <w:b w:val="0"/>
        <w:bCs w:val="0"/>
        <w:i w:val="0"/>
        <w:iCs w:val="0"/>
        <w:sz w:val="21"/>
        <w:szCs w:val="21"/>
      </w:rPr>
    </w:lvl>
    <w:lvl w:ilvl="6" w:tentative="0">
      <w:start w:val="1"/>
      <w:numFmt w:val="decimal"/>
      <w:suff w:val="nothing"/>
      <w:lvlText w:val="%1%2.%3.%4.%5.%6.%7　"/>
      <w:lvlJc w:val="left"/>
      <w:rPr>
        <w:rFonts w:hint="eastAsia" w:ascii="黑体" w:hAnsi="Times New Roman" w:eastAsia="黑体"/>
        <w:b w:val="0"/>
        <w:bCs w:val="0"/>
        <w:i w:val="0"/>
        <w:iCs w:val="0"/>
        <w:sz w:val="21"/>
        <w:szCs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492"/>
        </w:tabs>
        <w:ind w:left="4110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918"/>
        </w:tabs>
        <w:ind w:left="4818" w:hanging="1700"/>
      </w:pPr>
      <w:rPr>
        <w:rFonts w:hint="eastAsia"/>
      </w:rPr>
    </w:lvl>
  </w:abstractNum>
  <w:abstractNum w:abstractNumId="1">
    <w:nsid w:val="7D239353"/>
    <w:multiLevelType w:val="singleLevel"/>
    <w:tmpl w:val="7D239353"/>
    <w:lvl w:ilvl="0" w:tentative="0">
      <w:start w:val="5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8B27B4"/>
    <w:rsid w:val="00644B6E"/>
    <w:rsid w:val="00A4602D"/>
    <w:rsid w:val="00B07176"/>
    <w:rsid w:val="00E84908"/>
    <w:rsid w:val="00E92079"/>
    <w:rsid w:val="01277BC9"/>
    <w:rsid w:val="01CB7CE7"/>
    <w:rsid w:val="022465FF"/>
    <w:rsid w:val="02562A2D"/>
    <w:rsid w:val="028324E8"/>
    <w:rsid w:val="02925420"/>
    <w:rsid w:val="03803B1A"/>
    <w:rsid w:val="038E7762"/>
    <w:rsid w:val="039C74EA"/>
    <w:rsid w:val="03B63BC6"/>
    <w:rsid w:val="03E640C5"/>
    <w:rsid w:val="04120ECE"/>
    <w:rsid w:val="0454431C"/>
    <w:rsid w:val="046F77D0"/>
    <w:rsid w:val="04A4125E"/>
    <w:rsid w:val="04DB7305"/>
    <w:rsid w:val="05495E00"/>
    <w:rsid w:val="054B7FA6"/>
    <w:rsid w:val="05F5759D"/>
    <w:rsid w:val="05F652E2"/>
    <w:rsid w:val="060232AB"/>
    <w:rsid w:val="06186F7C"/>
    <w:rsid w:val="06446F5D"/>
    <w:rsid w:val="065C136D"/>
    <w:rsid w:val="06992089"/>
    <w:rsid w:val="06B008AF"/>
    <w:rsid w:val="077C777C"/>
    <w:rsid w:val="080B32B8"/>
    <w:rsid w:val="08504F8E"/>
    <w:rsid w:val="095B7459"/>
    <w:rsid w:val="095C5F99"/>
    <w:rsid w:val="098E569B"/>
    <w:rsid w:val="09BB612D"/>
    <w:rsid w:val="09BC2027"/>
    <w:rsid w:val="0A0D6D34"/>
    <w:rsid w:val="0A227864"/>
    <w:rsid w:val="0A2815CA"/>
    <w:rsid w:val="0A2E47DF"/>
    <w:rsid w:val="0A654AE8"/>
    <w:rsid w:val="0A846EA2"/>
    <w:rsid w:val="0AC831FA"/>
    <w:rsid w:val="0AD7373D"/>
    <w:rsid w:val="0B8B27B4"/>
    <w:rsid w:val="0B9B4B2C"/>
    <w:rsid w:val="0BA452A0"/>
    <w:rsid w:val="0BD75A73"/>
    <w:rsid w:val="0C073532"/>
    <w:rsid w:val="0C2B7075"/>
    <w:rsid w:val="0C3C1F1E"/>
    <w:rsid w:val="0C872880"/>
    <w:rsid w:val="0C8E3ABC"/>
    <w:rsid w:val="0C9A15CC"/>
    <w:rsid w:val="0CED64DD"/>
    <w:rsid w:val="0D1B373F"/>
    <w:rsid w:val="0D291CF7"/>
    <w:rsid w:val="0D2D41F5"/>
    <w:rsid w:val="0D82650C"/>
    <w:rsid w:val="0DBD5A83"/>
    <w:rsid w:val="0E2E0930"/>
    <w:rsid w:val="0E3D1804"/>
    <w:rsid w:val="0E8561F8"/>
    <w:rsid w:val="0EB33055"/>
    <w:rsid w:val="0ED76349"/>
    <w:rsid w:val="0ED96F4B"/>
    <w:rsid w:val="0EE73E98"/>
    <w:rsid w:val="0F0422F8"/>
    <w:rsid w:val="0F7A7697"/>
    <w:rsid w:val="1036005E"/>
    <w:rsid w:val="104A4CE8"/>
    <w:rsid w:val="105508FF"/>
    <w:rsid w:val="10740605"/>
    <w:rsid w:val="107E1E57"/>
    <w:rsid w:val="10AD62EE"/>
    <w:rsid w:val="10D05D67"/>
    <w:rsid w:val="10E81263"/>
    <w:rsid w:val="11044CB5"/>
    <w:rsid w:val="11421EC7"/>
    <w:rsid w:val="1196700C"/>
    <w:rsid w:val="11C914C5"/>
    <w:rsid w:val="12062216"/>
    <w:rsid w:val="12460FDC"/>
    <w:rsid w:val="129A00D3"/>
    <w:rsid w:val="12BF3531"/>
    <w:rsid w:val="12D43AA5"/>
    <w:rsid w:val="12EB37C1"/>
    <w:rsid w:val="1383264E"/>
    <w:rsid w:val="13874366"/>
    <w:rsid w:val="13994D49"/>
    <w:rsid w:val="13E933D1"/>
    <w:rsid w:val="13F22ED0"/>
    <w:rsid w:val="143F177A"/>
    <w:rsid w:val="15331DCC"/>
    <w:rsid w:val="156539E4"/>
    <w:rsid w:val="15AF12B6"/>
    <w:rsid w:val="1611221C"/>
    <w:rsid w:val="16743951"/>
    <w:rsid w:val="16D24753"/>
    <w:rsid w:val="17234CEF"/>
    <w:rsid w:val="17A22065"/>
    <w:rsid w:val="17BB518F"/>
    <w:rsid w:val="17CD46A8"/>
    <w:rsid w:val="17EA039A"/>
    <w:rsid w:val="17ED3A9D"/>
    <w:rsid w:val="18655A34"/>
    <w:rsid w:val="189560FC"/>
    <w:rsid w:val="18A3581C"/>
    <w:rsid w:val="18D11803"/>
    <w:rsid w:val="18F95F2C"/>
    <w:rsid w:val="191D4216"/>
    <w:rsid w:val="19E476FA"/>
    <w:rsid w:val="19ED71D9"/>
    <w:rsid w:val="1A142DFC"/>
    <w:rsid w:val="1A204F3F"/>
    <w:rsid w:val="1A717C55"/>
    <w:rsid w:val="1A9C7C38"/>
    <w:rsid w:val="1AD203BD"/>
    <w:rsid w:val="1B2D4F57"/>
    <w:rsid w:val="1B364C2C"/>
    <w:rsid w:val="1B41324B"/>
    <w:rsid w:val="1B6E6DFC"/>
    <w:rsid w:val="1B7032C2"/>
    <w:rsid w:val="1B7076CC"/>
    <w:rsid w:val="1BB333FC"/>
    <w:rsid w:val="1BD142CE"/>
    <w:rsid w:val="1BE8708E"/>
    <w:rsid w:val="1BEE0BA3"/>
    <w:rsid w:val="1C190939"/>
    <w:rsid w:val="1C395980"/>
    <w:rsid w:val="1C7A2C6C"/>
    <w:rsid w:val="1CE00335"/>
    <w:rsid w:val="1D0B091A"/>
    <w:rsid w:val="1D0C1A93"/>
    <w:rsid w:val="1D10570B"/>
    <w:rsid w:val="1D182434"/>
    <w:rsid w:val="1D3C45E3"/>
    <w:rsid w:val="1E01448E"/>
    <w:rsid w:val="1E131657"/>
    <w:rsid w:val="1E5B6ABE"/>
    <w:rsid w:val="1E9334C2"/>
    <w:rsid w:val="1EA22C8B"/>
    <w:rsid w:val="1EE5017F"/>
    <w:rsid w:val="1EEA3F90"/>
    <w:rsid w:val="1F1B630B"/>
    <w:rsid w:val="1F2B7640"/>
    <w:rsid w:val="1F4B0DFF"/>
    <w:rsid w:val="1F542A96"/>
    <w:rsid w:val="1FEA3B7B"/>
    <w:rsid w:val="202D526B"/>
    <w:rsid w:val="20520F3C"/>
    <w:rsid w:val="20635B00"/>
    <w:rsid w:val="209B7B20"/>
    <w:rsid w:val="20BC02E2"/>
    <w:rsid w:val="20FF0D31"/>
    <w:rsid w:val="210A28DD"/>
    <w:rsid w:val="21BB0B9B"/>
    <w:rsid w:val="221B45AE"/>
    <w:rsid w:val="22274740"/>
    <w:rsid w:val="223A4FB6"/>
    <w:rsid w:val="22872366"/>
    <w:rsid w:val="229948A4"/>
    <w:rsid w:val="22A0384E"/>
    <w:rsid w:val="22C970E7"/>
    <w:rsid w:val="233C47A7"/>
    <w:rsid w:val="23894247"/>
    <w:rsid w:val="23A8165B"/>
    <w:rsid w:val="23BD62C9"/>
    <w:rsid w:val="243A7AB1"/>
    <w:rsid w:val="2466435E"/>
    <w:rsid w:val="24961EEC"/>
    <w:rsid w:val="249C3FF3"/>
    <w:rsid w:val="24AC037C"/>
    <w:rsid w:val="24E6452A"/>
    <w:rsid w:val="2599036A"/>
    <w:rsid w:val="25C473E7"/>
    <w:rsid w:val="25C67E49"/>
    <w:rsid w:val="25DC402C"/>
    <w:rsid w:val="26725040"/>
    <w:rsid w:val="267E33AE"/>
    <w:rsid w:val="26967049"/>
    <w:rsid w:val="26C2005F"/>
    <w:rsid w:val="26DA232F"/>
    <w:rsid w:val="26E105FD"/>
    <w:rsid w:val="26ED1511"/>
    <w:rsid w:val="271262B6"/>
    <w:rsid w:val="27395326"/>
    <w:rsid w:val="273C52F8"/>
    <w:rsid w:val="27A71C62"/>
    <w:rsid w:val="280A4AF0"/>
    <w:rsid w:val="2819161A"/>
    <w:rsid w:val="28273AB7"/>
    <w:rsid w:val="28437FBA"/>
    <w:rsid w:val="28467A28"/>
    <w:rsid w:val="285B5633"/>
    <w:rsid w:val="28A118A6"/>
    <w:rsid w:val="28A64964"/>
    <w:rsid w:val="28B0381F"/>
    <w:rsid w:val="29815B2F"/>
    <w:rsid w:val="29C773EA"/>
    <w:rsid w:val="2A727D5D"/>
    <w:rsid w:val="2A8740DE"/>
    <w:rsid w:val="2AB60DDC"/>
    <w:rsid w:val="2B0369DB"/>
    <w:rsid w:val="2B170FE6"/>
    <w:rsid w:val="2B1B0D65"/>
    <w:rsid w:val="2B324EBB"/>
    <w:rsid w:val="2B935F56"/>
    <w:rsid w:val="2BB21910"/>
    <w:rsid w:val="2BBF03AA"/>
    <w:rsid w:val="2BC97D39"/>
    <w:rsid w:val="2BCC6720"/>
    <w:rsid w:val="2BEA08AA"/>
    <w:rsid w:val="2CC779A3"/>
    <w:rsid w:val="2CD85194"/>
    <w:rsid w:val="2D075513"/>
    <w:rsid w:val="2D1358A0"/>
    <w:rsid w:val="2D7E0BB9"/>
    <w:rsid w:val="2D842C4E"/>
    <w:rsid w:val="2D892786"/>
    <w:rsid w:val="2DDB5B99"/>
    <w:rsid w:val="2E0C3949"/>
    <w:rsid w:val="2E2149A5"/>
    <w:rsid w:val="2E4624AB"/>
    <w:rsid w:val="2F3750A6"/>
    <w:rsid w:val="2FE31000"/>
    <w:rsid w:val="2FEC4D62"/>
    <w:rsid w:val="3058346D"/>
    <w:rsid w:val="307C3775"/>
    <w:rsid w:val="308A0F72"/>
    <w:rsid w:val="310173D9"/>
    <w:rsid w:val="310D58D8"/>
    <w:rsid w:val="31100A0D"/>
    <w:rsid w:val="313707CA"/>
    <w:rsid w:val="317933FF"/>
    <w:rsid w:val="317F0FCD"/>
    <w:rsid w:val="322E092E"/>
    <w:rsid w:val="32776694"/>
    <w:rsid w:val="32A374B0"/>
    <w:rsid w:val="32A61EE1"/>
    <w:rsid w:val="32EB0613"/>
    <w:rsid w:val="337312FE"/>
    <w:rsid w:val="33776098"/>
    <w:rsid w:val="33805382"/>
    <w:rsid w:val="33DA7205"/>
    <w:rsid w:val="33EB1AAC"/>
    <w:rsid w:val="34746546"/>
    <w:rsid w:val="34B27E66"/>
    <w:rsid w:val="34B744C3"/>
    <w:rsid w:val="34F31F13"/>
    <w:rsid w:val="34FC13CD"/>
    <w:rsid w:val="35D77000"/>
    <w:rsid w:val="35EC79E8"/>
    <w:rsid w:val="35F54E4F"/>
    <w:rsid w:val="36166EC4"/>
    <w:rsid w:val="361D37D8"/>
    <w:rsid w:val="3645259A"/>
    <w:rsid w:val="36650F58"/>
    <w:rsid w:val="369C4FDA"/>
    <w:rsid w:val="36A7460B"/>
    <w:rsid w:val="372A79D6"/>
    <w:rsid w:val="37577CAE"/>
    <w:rsid w:val="377030E4"/>
    <w:rsid w:val="37F620D2"/>
    <w:rsid w:val="38294CB1"/>
    <w:rsid w:val="383A5D9F"/>
    <w:rsid w:val="383C7EC8"/>
    <w:rsid w:val="383E67A7"/>
    <w:rsid w:val="3853505A"/>
    <w:rsid w:val="3864427E"/>
    <w:rsid w:val="38B50B2F"/>
    <w:rsid w:val="38B97948"/>
    <w:rsid w:val="38D03E05"/>
    <w:rsid w:val="38DD5EAA"/>
    <w:rsid w:val="39076290"/>
    <w:rsid w:val="391B2908"/>
    <w:rsid w:val="394B646B"/>
    <w:rsid w:val="39503ED6"/>
    <w:rsid w:val="39964976"/>
    <w:rsid w:val="3A3F1473"/>
    <w:rsid w:val="3AB722FC"/>
    <w:rsid w:val="3AD750B7"/>
    <w:rsid w:val="3AF178DF"/>
    <w:rsid w:val="3BB228E7"/>
    <w:rsid w:val="3BF665C3"/>
    <w:rsid w:val="3C0D625D"/>
    <w:rsid w:val="3C235DE5"/>
    <w:rsid w:val="3C3E3057"/>
    <w:rsid w:val="3C60565C"/>
    <w:rsid w:val="3C626053"/>
    <w:rsid w:val="3C794D88"/>
    <w:rsid w:val="3CAC7F82"/>
    <w:rsid w:val="3CBF0B9C"/>
    <w:rsid w:val="3CC86371"/>
    <w:rsid w:val="3CCD0B7C"/>
    <w:rsid w:val="3D68535F"/>
    <w:rsid w:val="3D736B54"/>
    <w:rsid w:val="3DB9117A"/>
    <w:rsid w:val="3DD64CEE"/>
    <w:rsid w:val="3DD71054"/>
    <w:rsid w:val="3E0C79CB"/>
    <w:rsid w:val="3E2A2F60"/>
    <w:rsid w:val="3F0261F3"/>
    <w:rsid w:val="3F0A7ACE"/>
    <w:rsid w:val="3F7C6C56"/>
    <w:rsid w:val="3FE67B63"/>
    <w:rsid w:val="3FE73D7B"/>
    <w:rsid w:val="40525A64"/>
    <w:rsid w:val="40564920"/>
    <w:rsid w:val="40890F43"/>
    <w:rsid w:val="40B3125A"/>
    <w:rsid w:val="412351DC"/>
    <w:rsid w:val="41293700"/>
    <w:rsid w:val="41311D21"/>
    <w:rsid w:val="414A40CB"/>
    <w:rsid w:val="415A162E"/>
    <w:rsid w:val="41FA7223"/>
    <w:rsid w:val="422A3A8C"/>
    <w:rsid w:val="42CE609B"/>
    <w:rsid w:val="42CF1F0F"/>
    <w:rsid w:val="42F54A67"/>
    <w:rsid w:val="436029DA"/>
    <w:rsid w:val="438721C8"/>
    <w:rsid w:val="43CD6F86"/>
    <w:rsid w:val="43DF0474"/>
    <w:rsid w:val="43ED53FE"/>
    <w:rsid w:val="4471268F"/>
    <w:rsid w:val="448D2E8C"/>
    <w:rsid w:val="44B77A39"/>
    <w:rsid w:val="44F67F31"/>
    <w:rsid w:val="45124BC1"/>
    <w:rsid w:val="452B1109"/>
    <w:rsid w:val="453F004C"/>
    <w:rsid w:val="454A041B"/>
    <w:rsid w:val="45976B83"/>
    <w:rsid w:val="459D629A"/>
    <w:rsid w:val="45A42CB0"/>
    <w:rsid w:val="460F6DF4"/>
    <w:rsid w:val="46150299"/>
    <w:rsid w:val="46362C43"/>
    <w:rsid w:val="465C468F"/>
    <w:rsid w:val="466B31A6"/>
    <w:rsid w:val="4677052B"/>
    <w:rsid w:val="46C3709C"/>
    <w:rsid w:val="46DA2F66"/>
    <w:rsid w:val="46DC6383"/>
    <w:rsid w:val="46EA34B4"/>
    <w:rsid w:val="47042C87"/>
    <w:rsid w:val="47647F1F"/>
    <w:rsid w:val="47953014"/>
    <w:rsid w:val="479B4CBC"/>
    <w:rsid w:val="47BD3648"/>
    <w:rsid w:val="47FF1017"/>
    <w:rsid w:val="48215320"/>
    <w:rsid w:val="48380776"/>
    <w:rsid w:val="48893416"/>
    <w:rsid w:val="48A27B28"/>
    <w:rsid w:val="48DE57B5"/>
    <w:rsid w:val="496C68E3"/>
    <w:rsid w:val="49744611"/>
    <w:rsid w:val="49E130B6"/>
    <w:rsid w:val="4A150C73"/>
    <w:rsid w:val="4A73269A"/>
    <w:rsid w:val="4A8750A8"/>
    <w:rsid w:val="4A894A0C"/>
    <w:rsid w:val="4ABA0530"/>
    <w:rsid w:val="4B213C39"/>
    <w:rsid w:val="4B5E3BF6"/>
    <w:rsid w:val="4B7D64AA"/>
    <w:rsid w:val="4B886F2B"/>
    <w:rsid w:val="4BC30672"/>
    <w:rsid w:val="4BCA6351"/>
    <w:rsid w:val="4BE929BB"/>
    <w:rsid w:val="4C0C2F0C"/>
    <w:rsid w:val="4C180DAD"/>
    <w:rsid w:val="4C5E3289"/>
    <w:rsid w:val="4CBD2067"/>
    <w:rsid w:val="4D5D1DBC"/>
    <w:rsid w:val="4E003E56"/>
    <w:rsid w:val="4E6A2C5C"/>
    <w:rsid w:val="4E74026C"/>
    <w:rsid w:val="4EA90D0C"/>
    <w:rsid w:val="4F2F2F84"/>
    <w:rsid w:val="4F70652A"/>
    <w:rsid w:val="4F8577C2"/>
    <w:rsid w:val="4FA11094"/>
    <w:rsid w:val="4FC17FFA"/>
    <w:rsid w:val="50160DB4"/>
    <w:rsid w:val="502B7D97"/>
    <w:rsid w:val="50B963FE"/>
    <w:rsid w:val="50BE0B6F"/>
    <w:rsid w:val="50C23A18"/>
    <w:rsid w:val="51065AC4"/>
    <w:rsid w:val="513F0A62"/>
    <w:rsid w:val="51734425"/>
    <w:rsid w:val="51853843"/>
    <w:rsid w:val="51B66F02"/>
    <w:rsid w:val="51C4568B"/>
    <w:rsid w:val="51DF7200"/>
    <w:rsid w:val="51E505A8"/>
    <w:rsid w:val="529F1256"/>
    <w:rsid w:val="52B40230"/>
    <w:rsid w:val="52C4490D"/>
    <w:rsid w:val="52D8524F"/>
    <w:rsid w:val="53130FFC"/>
    <w:rsid w:val="535562DD"/>
    <w:rsid w:val="53A40751"/>
    <w:rsid w:val="54151997"/>
    <w:rsid w:val="541B69C0"/>
    <w:rsid w:val="54536FB9"/>
    <w:rsid w:val="546A611C"/>
    <w:rsid w:val="547B3320"/>
    <w:rsid w:val="54A14B94"/>
    <w:rsid w:val="54D02D0A"/>
    <w:rsid w:val="55670B4C"/>
    <w:rsid w:val="55D14777"/>
    <w:rsid w:val="55D6354B"/>
    <w:rsid w:val="55F35BEA"/>
    <w:rsid w:val="56023C5F"/>
    <w:rsid w:val="56AF4F5F"/>
    <w:rsid w:val="56B045EE"/>
    <w:rsid w:val="56DA174B"/>
    <w:rsid w:val="57211D1C"/>
    <w:rsid w:val="572235ED"/>
    <w:rsid w:val="574E2027"/>
    <w:rsid w:val="577B3A18"/>
    <w:rsid w:val="57E52DED"/>
    <w:rsid w:val="57F350E2"/>
    <w:rsid w:val="581425B6"/>
    <w:rsid w:val="581B0F1C"/>
    <w:rsid w:val="58C2189C"/>
    <w:rsid w:val="59321673"/>
    <w:rsid w:val="59364D6A"/>
    <w:rsid w:val="5939311C"/>
    <w:rsid w:val="59485B2E"/>
    <w:rsid w:val="596F1CDD"/>
    <w:rsid w:val="59B10611"/>
    <w:rsid w:val="59B27E3F"/>
    <w:rsid w:val="59BA6753"/>
    <w:rsid w:val="59CD3A89"/>
    <w:rsid w:val="5A0845E1"/>
    <w:rsid w:val="5A3426CA"/>
    <w:rsid w:val="5A440761"/>
    <w:rsid w:val="5A4E2BC4"/>
    <w:rsid w:val="5A6E1774"/>
    <w:rsid w:val="5AB45BB7"/>
    <w:rsid w:val="5AB64A9C"/>
    <w:rsid w:val="5ABA2705"/>
    <w:rsid w:val="5AC07C1F"/>
    <w:rsid w:val="5AE12981"/>
    <w:rsid w:val="5B18194D"/>
    <w:rsid w:val="5B254FC0"/>
    <w:rsid w:val="5B6F28EA"/>
    <w:rsid w:val="5B8157D9"/>
    <w:rsid w:val="5BBA0804"/>
    <w:rsid w:val="5BEB60C9"/>
    <w:rsid w:val="5BEF05DF"/>
    <w:rsid w:val="5C6A2D30"/>
    <w:rsid w:val="5CCD229C"/>
    <w:rsid w:val="5D167E50"/>
    <w:rsid w:val="5D732486"/>
    <w:rsid w:val="5D7F632B"/>
    <w:rsid w:val="5D825827"/>
    <w:rsid w:val="5E334748"/>
    <w:rsid w:val="5E3F335A"/>
    <w:rsid w:val="5E9F4AD9"/>
    <w:rsid w:val="5EC81D4F"/>
    <w:rsid w:val="5EDC50A6"/>
    <w:rsid w:val="5F101B3A"/>
    <w:rsid w:val="5F1842B1"/>
    <w:rsid w:val="5F2831EF"/>
    <w:rsid w:val="5F3E251E"/>
    <w:rsid w:val="5F980698"/>
    <w:rsid w:val="5FC21B73"/>
    <w:rsid w:val="5FE55B6F"/>
    <w:rsid w:val="601C6B02"/>
    <w:rsid w:val="60322FF4"/>
    <w:rsid w:val="603E00B4"/>
    <w:rsid w:val="60585AB4"/>
    <w:rsid w:val="60721724"/>
    <w:rsid w:val="60F60228"/>
    <w:rsid w:val="61476860"/>
    <w:rsid w:val="623C36D1"/>
    <w:rsid w:val="62CF683D"/>
    <w:rsid w:val="62D93ACB"/>
    <w:rsid w:val="62DA28DD"/>
    <w:rsid w:val="62EB6A1F"/>
    <w:rsid w:val="62ED2B26"/>
    <w:rsid w:val="63145329"/>
    <w:rsid w:val="639508A5"/>
    <w:rsid w:val="63E96355"/>
    <w:rsid w:val="64276173"/>
    <w:rsid w:val="64870355"/>
    <w:rsid w:val="64A26906"/>
    <w:rsid w:val="64AB23D7"/>
    <w:rsid w:val="64D93851"/>
    <w:rsid w:val="64F41C2D"/>
    <w:rsid w:val="65352D4D"/>
    <w:rsid w:val="65671343"/>
    <w:rsid w:val="65730EFC"/>
    <w:rsid w:val="65951FEA"/>
    <w:rsid w:val="65AB4458"/>
    <w:rsid w:val="65DC56AF"/>
    <w:rsid w:val="66446DE5"/>
    <w:rsid w:val="66A87BFF"/>
    <w:rsid w:val="66AF30BC"/>
    <w:rsid w:val="66FE1C55"/>
    <w:rsid w:val="67341DD0"/>
    <w:rsid w:val="67885768"/>
    <w:rsid w:val="67933711"/>
    <w:rsid w:val="67B7685F"/>
    <w:rsid w:val="67BA0C25"/>
    <w:rsid w:val="67ED0C8A"/>
    <w:rsid w:val="68202D3F"/>
    <w:rsid w:val="68B35951"/>
    <w:rsid w:val="696114C5"/>
    <w:rsid w:val="696D4854"/>
    <w:rsid w:val="69EE4D39"/>
    <w:rsid w:val="6A5A2D27"/>
    <w:rsid w:val="6A5E4057"/>
    <w:rsid w:val="6A990F0B"/>
    <w:rsid w:val="6AC05126"/>
    <w:rsid w:val="6ADB4419"/>
    <w:rsid w:val="6B184517"/>
    <w:rsid w:val="6B7B2C05"/>
    <w:rsid w:val="6BD24BDB"/>
    <w:rsid w:val="6BE45265"/>
    <w:rsid w:val="6C522935"/>
    <w:rsid w:val="6CE00427"/>
    <w:rsid w:val="6D033F79"/>
    <w:rsid w:val="6D0345C4"/>
    <w:rsid w:val="6D6D57D3"/>
    <w:rsid w:val="6D8068EF"/>
    <w:rsid w:val="6E24576C"/>
    <w:rsid w:val="6E6850D2"/>
    <w:rsid w:val="6E8E723A"/>
    <w:rsid w:val="6ECE0505"/>
    <w:rsid w:val="6F487C13"/>
    <w:rsid w:val="6F544877"/>
    <w:rsid w:val="6F72511E"/>
    <w:rsid w:val="6F932F6E"/>
    <w:rsid w:val="6FAF5DA8"/>
    <w:rsid w:val="6FC86D6C"/>
    <w:rsid w:val="7086366F"/>
    <w:rsid w:val="70BE0E77"/>
    <w:rsid w:val="71193D31"/>
    <w:rsid w:val="71B86CC9"/>
    <w:rsid w:val="721119A7"/>
    <w:rsid w:val="72132569"/>
    <w:rsid w:val="72635031"/>
    <w:rsid w:val="729110F9"/>
    <w:rsid w:val="72DB4DAD"/>
    <w:rsid w:val="730815DF"/>
    <w:rsid w:val="735730BB"/>
    <w:rsid w:val="73AE62DC"/>
    <w:rsid w:val="73D54277"/>
    <w:rsid w:val="744B5655"/>
    <w:rsid w:val="74CD26D9"/>
    <w:rsid w:val="74E576F4"/>
    <w:rsid w:val="74E825CF"/>
    <w:rsid w:val="74EC1BCB"/>
    <w:rsid w:val="750014B6"/>
    <w:rsid w:val="75107EB4"/>
    <w:rsid w:val="7531304B"/>
    <w:rsid w:val="75443724"/>
    <w:rsid w:val="75D35C08"/>
    <w:rsid w:val="763E3606"/>
    <w:rsid w:val="766D48DB"/>
    <w:rsid w:val="76772C1C"/>
    <w:rsid w:val="768247B6"/>
    <w:rsid w:val="768250C7"/>
    <w:rsid w:val="76E20745"/>
    <w:rsid w:val="76E85AEE"/>
    <w:rsid w:val="76FF409D"/>
    <w:rsid w:val="773A5B08"/>
    <w:rsid w:val="778034CC"/>
    <w:rsid w:val="778B1EBC"/>
    <w:rsid w:val="77CE4FB9"/>
    <w:rsid w:val="77DD4107"/>
    <w:rsid w:val="785A302E"/>
    <w:rsid w:val="786E3E55"/>
    <w:rsid w:val="790958A3"/>
    <w:rsid w:val="79826B01"/>
    <w:rsid w:val="79DE6056"/>
    <w:rsid w:val="79E00021"/>
    <w:rsid w:val="79ED4016"/>
    <w:rsid w:val="79EE6C58"/>
    <w:rsid w:val="7A4212E3"/>
    <w:rsid w:val="7A4A5005"/>
    <w:rsid w:val="7A62675B"/>
    <w:rsid w:val="7B625AC7"/>
    <w:rsid w:val="7B6824F9"/>
    <w:rsid w:val="7B8C28AB"/>
    <w:rsid w:val="7BBE1D90"/>
    <w:rsid w:val="7BFD1831"/>
    <w:rsid w:val="7C240C8C"/>
    <w:rsid w:val="7CCA7DED"/>
    <w:rsid w:val="7D5B6870"/>
    <w:rsid w:val="7DB06950"/>
    <w:rsid w:val="7DCC3E37"/>
    <w:rsid w:val="7E3A5605"/>
    <w:rsid w:val="7E5E00E4"/>
    <w:rsid w:val="7EC12BC8"/>
    <w:rsid w:val="7ED106AB"/>
    <w:rsid w:val="7ED94A34"/>
    <w:rsid w:val="7F195855"/>
    <w:rsid w:val="7F5B2833"/>
    <w:rsid w:val="7FC9366B"/>
    <w:rsid w:val="F74CC54D"/>
    <w:rsid w:val="F7FF4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7">
    <w:name w:val="二级条标题"/>
    <w:basedOn w:val="8"/>
    <w:next w:val="1"/>
    <w:qFormat/>
    <w:uiPriority w:val="99"/>
    <w:pPr>
      <w:numPr>
        <w:ilvl w:val="2"/>
      </w:numPr>
      <w:spacing w:before="50" w:after="50"/>
      <w:ind w:left="0"/>
      <w:outlineLvl w:val="3"/>
    </w:pPr>
  </w:style>
  <w:style w:type="paragraph" w:customStyle="1" w:styleId="8">
    <w:name w:val="一级条标题"/>
    <w:next w:val="1"/>
    <w:qFormat/>
    <w:uiPriority w:val="99"/>
    <w:pPr>
      <w:numPr>
        <w:ilvl w:val="1"/>
        <w:numId w:val="1"/>
      </w:numPr>
      <w:spacing w:beforeLines="50" w:afterLines="50"/>
      <w:outlineLvl w:val="2"/>
    </w:pPr>
    <w:rPr>
      <w:rFonts w:ascii="黑体" w:hAnsi="Times New Roman" w:eastAsia="黑体" w:cs="黑体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Office_11.8.6.9023_F1E327BC-269C-435d-A152-05C5408002CA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2024-01-08T18:34:00Z</dcterms:created>
  <dc:creator>jeany</dc:creator>
  <cp:lastModifiedBy>Administrator</cp:lastModifiedBy>
  <dcterms:modified xsi:type="dcterms:W3CDTF">2024-04-08T03:06:23Z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</Properties>
</file>