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F38B0">
      <w:pPr>
        <w:keepNext w:val="0"/>
        <w:keepLines w:val="0"/>
        <w:pageBreakBefore w:val="0"/>
        <w:topLinePunct w:val="0"/>
        <w:bidi w:val="0"/>
        <w:spacing w:beforeAutospacing="0" w:afterAutospacing="0" w:line="460" w:lineRule="exact"/>
        <w:ind w:left="0" w:leftChars="0"/>
        <w:rPr>
          <w:rFonts w:ascii="Times New Roman" w:hAnsi="Times New Roman" w:eastAsia="仿宋"/>
          <w:color w:val="auto"/>
          <w:szCs w:val="32"/>
          <w:highlight w:val="none"/>
        </w:rPr>
      </w:pPr>
      <w:r>
        <w:rPr>
          <w:rFonts w:ascii="Times New Roman" w:hAnsi="Times New Roman" w:eastAsia="仿宋"/>
          <w:color w:val="auto"/>
          <w:szCs w:val="32"/>
          <w:highlight w:val="none"/>
        </w:rPr>
        <w:t>附件</w:t>
      </w:r>
      <w:r>
        <w:rPr>
          <w:rFonts w:hint="eastAsia" w:ascii="Times New Roman" w:hAnsi="Times New Roman" w:eastAsia="仿宋"/>
          <w:color w:val="auto"/>
          <w:szCs w:val="32"/>
          <w:highlight w:val="none"/>
          <w:lang w:val="en-US" w:eastAsia="zh-CN"/>
        </w:rPr>
        <w:t>3</w:t>
      </w:r>
      <w:r>
        <w:rPr>
          <w:rFonts w:ascii="Times New Roman" w:hAnsi="Times New Roman" w:eastAsia="仿宋"/>
          <w:color w:val="auto"/>
          <w:szCs w:val="32"/>
          <w:highlight w:val="none"/>
        </w:rPr>
        <w:t>：</w:t>
      </w:r>
    </w:p>
    <w:p w14:paraId="2C41E85C">
      <w:pPr>
        <w:keepNext w:val="0"/>
        <w:keepLines w:val="0"/>
        <w:pageBreakBefore w:val="0"/>
        <w:topLinePunct w:val="0"/>
        <w:bidi w:val="0"/>
        <w:spacing w:beforeAutospacing="0" w:afterAutospacing="0" w:line="460" w:lineRule="exact"/>
        <w:ind w:left="0" w:leftChars="0"/>
        <w:rPr>
          <w:rFonts w:ascii="Times New Roman" w:hAnsi="Times New Roman" w:eastAsia="仿宋"/>
          <w:color w:val="auto"/>
          <w:szCs w:val="32"/>
          <w:highlight w:val="none"/>
        </w:rPr>
      </w:pPr>
    </w:p>
    <w:p w14:paraId="64715F0D">
      <w:pPr>
        <w:keepNext w:val="0"/>
        <w:keepLines w:val="0"/>
        <w:pageBreakBefore w:val="0"/>
        <w:widowControl/>
        <w:kinsoku w:val="0"/>
        <w:topLinePunct w:val="0"/>
        <w:autoSpaceDE w:val="0"/>
        <w:autoSpaceDN w:val="0"/>
        <w:bidi w:val="0"/>
        <w:adjustRightInd w:val="0"/>
        <w:snapToGrid w:val="0"/>
        <w:spacing w:beforeAutospacing="0" w:afterAutospacing="0" w:line="460" w:lineRule="exact"/>
        <w:ind w:left="0" w:leftChars="0" w:hanging="435"/>
        <w:jc w:val="center"/>
        <w:textAlignment w:val="baseline"/>
        <w:rPr>
          <w:rFonts w:hint="eastAsia" w:ascii="方正小标宋简体" w:hAnsi="方正小标宋简体" w:eastAsia="方正小标宋简体" w:cs="方正小标宋简体"/>
          <w:snapToGrid w:val="0"/>
          <w:color w:val="auto"/>
          <w:kern w:val="0"/>
          <w:sz w:val="44"/>
          <w:szCs w:val="44"/>
          <w:highlight w:val="none"/>
        </w:rPr>
      </w:pPr>
      <w:r>
        <w:rPr>
          <w:rFonts w:hint="eastAsia" w:ascii="方正小标宋简体" w:hAnsi="方正小标宋简体" w:eastAsia="方正小标宋简体" w:cs="方正小标宋简体"/>
          <w:snapToGrid w:val="0"/>
          <w:color w:val="auto"/>
          <w:kern w:val="0"/>
          <w:sz w:val="44"/>
          <w:szCs w:val="44"/>
          <w:highlight w:val="none"/>
          <w:lang w:val="en-US" w:eastAsia="zh-CN"/>
        </w:rPr>
        <w:t xml:space="preserve">  </w:t>
      </w:r>
      <w:r>
        <w:rPr>
          <w:rFonts w:hint="eastAsia" w:ascii="方正小标宋简体" w:hAnsi="方正小标宋简体" w:eastAsia="方正小标宋简体" w:cs="方正小标宋简体"/>
          <w:snapToGrid w:val="0"/>
          <w:color w:val="auto"/>
          <w:kern w:val="0"/>
          <w:sz w:val="44"/>
          <w:szCs w:val="44"/>
          <w:highlight w:val="none"/>
        </w:rPr>
        <w:t>观山湖区</w:t>
      </w:r>
      <w:r>
        <w:rPr>
          <w:rFonts w:hint="eastAsia" w:ascii="方正小标宋简体" w:hAnsi="方正小标宋简体" w:eastAsia="方正小标宋简体" w:cs="方正小标宋简体"/>
          <w:snapToGrid w:val="0"/>
          <w:color w:val="auto"/>
          <w:kern w:val="0"/>
          <w:sz w:val="44"/>
          <w:szCs w:val="44"/>
          <w:highlight w:val="none"/>
          <w:lang w:eastAsia="zh-CN"/>
        </w:rPr>
        <w:t>2026</w:t>
      </w:r>
      <w:r>
        <w:rPr>
          <w:rFonts w:hint="eastAsia" w:ascii="方正小标宋简体" w:hAnsi="方正小标宋简体" w:eastAsia="方正小标宋简体" w:cs="方正小标宋简体"/>
          <w:snapToGrid w:val="0"/>
          <w:color w:val="auto"/>
          <w:kern w:val="0"/>
          <w:sz w:val="44"/>
          <w:szCs w:val="44"/>
          <w:highlight w:val="none"/>
        </w:rPr>
        <w:t>年</w:t>
      </w:r>
      <w:r>
        <w:rPr>
          <w:rFonts w:hint="eastAsia" w:ascii="方正小标宋简体" w:hAnsi="方正小标宋简体" w:eastAsia="方正小标宋简体" w:cs="方正小标宋简体"/>
          <w:snapToGrid w:val="0"/>
          <w:color w:val="auto"/>
          <w:kern w:val="0"/>
          <w:sz w:val="44"/>
          <w:szCs w:val="44"/>
          <w:highlight w:val="none"/>
          <w:lang w:val="en-US" w:eastAsia="zh-CN"/>
        </w:rPr>
        <w:t>外来</w:t>
      </w:r>
      <w:r>
        <w:rPr>
          <w:rFonts w:hint="eastAsia" w:ascii="方正小标宋简体" w:hAnsi="方正小标宋简体" w:eastAsia="方正小标宋简体" w:cs="方正小标宋简体"/>
          <w:snapToGrid w:val="0"/>
          <w:color w:val="auto"/>
          <w:kern w:val="0"/>
          <w:sz w:val="44"/>
          <w:szCs w:val="44"/>
          <w:highlight w:val="none"/>
        </w:rPr>
        <w:t>人员随迁子女义务</w:t>
      </w:r>
    </w:p>
    <w:p w14:paraId="0D1DA495">
      <w:pPr>
        <w:keepNext w:val="0"/>
        <w:keepLines w:val="0"/>
        <w:pageBreakBefore w:val="0"/>
        <w:widowControl/>
        <w:kinsoku w:val="0"/>
        <w:topLinePunct w:val="0"/>
        <w:autoSpaceDE w:val="0"/>
        <w:autoSpaceDN w:val="0"/>
        <w:bidi w:val="0"/>
        <w:adjustRightInd w:val="0"/>
        <w:snapToGrid w:val="0"/>
        <w:spacing w:beforeAutospacing="0" w:afterAutospacing="0" w:line="460" w:lineRule="exact"/>
        <w:ind w:left="0" w:leftChars="0" w:hanging="435"/>
        <w:jc w:val="center"/>
        <w:textAlignment w:val="baseline"/>
        <w:rPr>
          <w:rFonts w:hint="eastAsia" w:ascii="黑体" w:hAnsi="黑体" w:eastAsia="黑体" w:cs="黑体"/>
          <w:snapToGrid w:val="0"/>
          <w:color w:val="auto"/>
          <w:kern w:val="0"/>
          <w:szCs w:val="32"/>
          <w:highlight w:val="none"/>
        </w:rPr>
      </w:pPr>
      <w:r>
        <w:rPr>
          <w:rFonts w:hint="eastAsia" w:ascii="方正小标宋简体" w:hAnsi="方正小标宋简体" w:eastAsia="方正小标宋简体" w:cs="方正小标宋简体"/>
          <w:snapToGrid w:val="0"/>
          <w:color w:val="auto"/>
          <w:kern w:val="0"/>
          <w:sz w:val="44"/>
          <w:szCs w:val="44"/>
          <w:highlight w:val="none"/>
        </w:rPr>
        <w:t>教育入学工作实施细则</w:t>
      </w:r>
    </w:p>
    <w:p w14:paraId="5AAEFCC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firstLine="632" w:firstLineChars="200"/>
        <w:jc w:val="left"/>
        <w:textAlignment w:val="baseline"/>
        <w:rPr>
          <w:rFonts w:hint="eastAsia" w:ascii="黑体" w:hAnsi="黑体" w:eastAsia="黑体" w:cs="黑体"/>
          <w:snapToGrid w:val="0"/>
          <w:color w:val="auto"/>
          <w:kern w:val="0"/>
          <w:szCs w:val="32"/>
          <w:highlight w:val="none"/>
        </w:rPr>
      </w:pPr>
    </w:p>
    <w:p w14:paraId="5D19516F">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80" w:lineRule="exact"/>
        <w:ind w:left="0" w:leftChars="0" w:firstLine="632" w:firstLineChars="200"/>
        <w:jc w:val="left"/>
        <w:textAlignment w:val="baseline"/>
        <w:rPr>
          <w:rFonts w:ascii="黑体" w:hAnsi="黑体" w:eastAsia="黑体" w:cs="黑体"/>
          <w:snapToGrid w:val="0"/>
          <w:color w:val="auto"/>
          <w:kern w:val="0"/>
          <w:szCs w:val="32"/>
          <w:highlight w:val="none"/>
        </w:rPr>
      </w:pPr>
      <w:r>
        <w:rPr>
          <w:rFonts w:hint="eastAsia" w:ascii="黑体" w:hAnsi="黑体" w:eastAsia="黑体" w:cs="黑体"/>
          <w:snapToGrid w:val="0"/>
          <w:color w:val="auto"/>
          <w:kern w:val="0"/>
          <w:szCs w:val="32"/>
          <w:highlight w:val="none"/>
        </w:rPr>
        <w:t>第一章  总则</w:t>
      </w:r>
    </w:p>
    <w:p w14:paraId="3D3943B5">
      <w:pPr>
        <w:keepNext w:val="0"/>
        <w:keepLines w:val="0"/>
        <w:pageBreakBefore w:val="0"/>
        <w:wordWrap/>
        <w:overflowPunct/>
        <w:topLinePunct w:val="0"/>
        <w:bidi w:val="0"/>
        <w:spacing w:beforeAutospacing="0" w:afterAutospacing="0" w:line="480" w:lineRule="exact"/>
        <w:ind w:left="0" w:leftChars="0" w:firstLine="632" w:firstLineChars="200"/>
        <w:rPr>
          <w:rFonts w:ascii="仿宋_GB2312" w:hAnsi="微软雅黑" w:cs="微软雅黑"/>
          <w:color w:val="auto"/>
          <w:spacing w:val="4"/>
          <w:szCs w:val="32"/>
          <w:highlight w:val="none"/>
        </w:rPr>
      </w:pPr>
      <w:r>
        <w:rPr>
          <w:rFonts w:hint="eastAsia" w:ascii="仿宋_GB2312" w:hAnsi="仿宋_GB2312" w:cs="仿宋_GB2312"/>
          <w:b/>
          <w:bCs/>
          <w:color w:val="auto"/>
          <w:szCs w:val="32"/>
          <w:highlight w:val="none"/>
        </w:rPr>
        <w:t xml:space="preserve">第一条 </w:t>
      </w:r>
      <w:r>
        <w:rPr>
          <w:rFonts w:hint="eastAsia" w:ascii="仿宋_GB2312" w:hAnsi="仿宋_GB2312" w:cs="仿宋_GB2312"/>
          <w:color w:val="auto"/>
          <w:szCs w:val="32"/>
          <w:highlight w:val="none"/>
        </w:rPr>
        <w:t xml:space="preserve"> </w:t>
      </w:r>
      <w:r>
        <w:rPr>
          <w:rFonts w:hint="eastAsia" w:ascii="仿宋_GB2312" w:hAnsi="微软雅黑" w:cs="微软雅黑"/>
          <w:color w:val="auto"/>
          <w:spacing w:val="4"/>
          <w:szCs w:val="32"/>
          <w:highlight w:val="none"/>
        </w:rPr>
        <w:t>全面贯彻落实《中华人民共和国义务教育法》、国务院 《居住证暂行条例》、教育部《关于督促进一步做好进城务工人员随迁子女就学工作的通知》和《贵州省义务教育条例》精神，根据《贵阳市教育局关于印发〈外来人员随迁子女在筑接受义务教育指南〉的通知》文件要求，为进一步做好观山湖区</w:t>
      </w:r>
      <w:r>
        <w:rPr>
          <w:rFonts w:hint="eastAsia" w:ascii="仿宋_GB2312" w:hAnsi="微软雅黑" w:cs="微软雅黑"/>
          <w:color w:val="auto"/>
          <w:spacing w:val="4"/>
          <w:szCs w:val="32"/>
          <w:highlight w:val="none"/>
          <w:lang w:val="en-US" w:eastAsia="zh-CN"/>
        </w:rPr>
        <w:t>外来</w:t>
      </w:r>
      <w:r>
        <w:rPr>
          <w:rFonts w:hint="eastAsia" w:ascii="仿宋_GB2312" w:hAnsi="微软雅黑" w:cs="微软雅黑"/>
          <w:color w:val="auto"/>
          <w:spacing w:val="4"/>
          <w:szCs w:val="32"/>
          <w:highlight w:val="none"/>
        </w:rPr>
        <w:t>人员随迁子女（后称“随迁子女”）义务教育入学工作，结合我区实际制定本实施细则。</w:t>
      </w:r>
    </w:p>
    <w:p w14:paraId="04BF3BE7">
      <w:pPr>
        <w:keepNext w:val="0"/>
        <w:keepLines w:val="0"/>
        <w:pageBreakBefore w:val="0"/>
        <w:wordWrap/>
        <w:overflowPunct/>
        <w:topLinePunct w:val="0"/>
        <w:bidi w:val="0"/>
        <w:spacing w:beforeAutospacing="0" w:afterAutospacing="0" w:line="480" w:lineRule="exact"/>
        <w:ind w:left="0" w:leftChars="0" w:firstLine="632" w:firstLineChars="200"/>
        <w:rPr>
          <w:rFonts w:ascii="仿宋_GB2312" w:hAnsi="微软雅黑" w:cs="微软雅黑"/>
          <w:color w:val="auto"/>
          <w:spacing w:val="4"/>
          <w:szCs w:val="32"/>
          <w:highlight w:val="none"/>
        </w:rPr>
      </w:pPr>
      <w:r>
        <w:rPr>
          <w:rFonts w:hint="eastAsia" w:ascii="仿宋_GB2312" w:hAnsi="仿宋_GB2312" w:cs="仿宋_GB2312"/>
          <w:b/>
          <w:bCs/>
          <w:color w:val="auto"/>
          <w:szCs w:val="32"/>
          <w:highlight w:val="none"/>
        </w:rPr>
        <w:t>第二条</w:t>
      </w:r>
      <w:r>
        <w:rPr>
          <w:rFonts w:hint="eastAsia" w:ascii="仿宋_GB2312" w:hAnsi="仿宋_GB2312" w:cs="仿宋_GB2312"/>
          <w:color w:val="auto"/>
          <w:szCs w:val="32"/>
          <w:highlight w:val="none"/>
        </w:rPr>
        <w:t xml:space="preserve">  </w:t>
      </w:r>
      <w:r>
        <w:rPr>
          <w:rFonts w:hint="eastAsia" w:ascii="仿宋_GB2312" w:hAnsi="微软雅黑" w:cs="微软雅黑"/>
          <w:color w:val="auto"/>
          <w:spacing w:val="4"/>
          <w:szCs w:val="32"/>
          <w:highlight w:val="none"/>
        </w:rPr>
        <w:t xml:space="preserve">坚持“公平、公正、公开”原则，按照“两为主（即以流入地政府为主、以公办学校为主）、两纳入（纳入城镇发展规划、纳入财政资金保障）、以居住证为主要依据”的要求，做好符合条件的外来人员随迁子女在观山湖区接受义务教育保障工作。 </w:t>
      </w:r>
    </w:p>
    <w:p w14:paraId="1845DC0D">
      <w:pPr>
        <w:keepNext w:val="0"/>
        <w:keepLines w:val="0"/>
        <w:pageBreakBefore w:val="0"/>
        <w:wordWrap/>
        <w:overflowPunct/>
        <w:topLinePunct w:val="0"/>
        <w:bidi w:val="0"/>
        <w:spacing w:beforeAutospacing="0" w:afterAutospacing="0" w:line="480" w:lineRule="exact"/>
        <w:ind w:left="0" w:leftChars="0" w:firstLine="632" w:firstLineChars="200"/>
        <w:rPr>
          <w:rFonts w:ascii="仿宋_GB2312" w:hAnsi="微软雅黑" w:cs="微软雅黑"/>
          <w:color w:val="auto"/>
          <w:spacing w:val="4"/>
          <w:szCs w:val="32"/>
          <w:highlight w:val="none"/>
        </w:rPr>
      </w:pPr>
      <w:r>
        <w:rPr>
          <w:rFonts w:hint="eastAsia" w:ascii="仿宋_GB2312" w:hAnsi="仿宋_GB2312" w:cs="仿宋_GB2312"/>
          <w:b/>
          <w:bCs/>
          <w:color w:val="auto"/>
          <w:szCs w:val="32"/>
          <w:highlight w:val="none"/>
        </w:rPr>
        <w:t xml:space="preserve">第三条  </w:t>
      </w:r>
      <w:r>
        <w:rPr>
          <w:rFonts w:hint="eastAsia" w:ascii="仿宋_GB2312" w:hAnsi="微软雅黑" w:cs="微软雅黑"/>
          <w:color w:val="auto"/>
          <w:spacing w:val="4"/>
          <w:szCs w:val="32"/>
          <w:highlight w:val="none"/>
        </w:rPr>
        <w:t>本实施细则中所称居住证是指观山湖区公安部门颁发的贵州省居住证；本实施细则中所称“随迁子女”是指法定监护人在我区居住并持有观山湖区公安部门颁发的贵州省居住证（有效期内）的非观山湖区户籍人员适龄子女。</w:t>
      </w:r>
    </w:p>
    <w:p w14:paraId="70720F5F">
      <w:pPr>
        <w:keepNext w:val="0"/>
        <w:keepLines w:val="0"/>
        <w:pageBreakBefore w:val="0"/>
        <w:wordWrap/>
        <w:overflowPunct/>
        <w:topLinePunct w:val="0"/>
        <w:bidi w:val="0"/>
        <w:spacing w:beforeAutospacing="0" w:afterAutospacing="0" w:line="480" w:lineRule="exact"/>
        <w:ind w:left="0" w:leftChars="0" w:firstLine="632" w:firstLineChars="200"/>
        <w:rPr>
          <w:rFonts w:ascii="仿宋_GB2312" w:hAnsi="仿宋_GB2312" w:cs="仿宋_GB2312"/>
          <w:b/>
          <w:bCs/>
          <w:color w:val="auto"/>
          <w:szCs w:val="32"/>
          <w:highlight w:val="none"/>
        </w:rPr>
      </w:pPr>
      <w:r>
        <w:rPr>
          <w:rFonts w:hint="eastAsia" w:ascii="黑体" w:hAnsi="黑体" w:eastAsia="黑体" w:cs="黑体"/>
          <w:color w:val="auto"/>
          <w:szCs w:val="32"/>
          <w:highlight w:val="none"/>
        </w:rPr>
        <w:t>第二章  入学保障措施</w:t>
      </w:r>
    </w:p>
    <w:p w14:paraId="7CED0C2A">
      <w:pPr>
        <w:keepNext w:val="0"/>
        <w:keepLines w:val="0"/>
        <w:pageBreakBefore w:val="0"/>
        <w:wordWrap/>
        <w:overflowPunct/>
        <w:topLinePunct w:val="0"/>
        <w:bidi w:val="0"/>
        <w:spacing w:beforeAutospacing="0" w:afterAutospacing="0" w:line="480" w:lineRule="exact"/>
        <w:ind w:left="0" w:leftChars="0" w:firstLine="632" w:firstLineChars="200"/>
        <w:rPr>
          <w:rFonts w:ascii="仿宋_GB2312" w:hAnsi="微软雅黑" w:cs="微软雅黑"/>
          <w:color w:val="auto"/>
          <w:spacing w:val="4"/>
          <w:szCs w:val="32"/>
          <w:highlight w:val="none"/>
        </w:rPr>
      </w:pPr>
      <w:r>
        <w:rPr>
          <w:rFonts w:hint="eastAsia" w:ascii="仿宋_GB2312" w:hAnsi="仿宋_GB2312" w:cs="仿宋_GB2312"/>
          <w:b/>
          <w:bCs/>
          <w:color w:val="auto"/>
          <w:szCs w:val="32"/>
          <w:highlight w:val="none"/>
        </w:rPr>
        <w:t xml:space="preserve">第四条  </w:t>
      </w:r>
      <w:r>
        <w:rPr>
          <w:rFonts w:hint="eastAsia" w:ascii="仿宋_GB2312" w:hAnsi="微软雅黑" w:cs="微软雅黑"/>
          <w:color w:val="auto"/>
          <w:spacing w:val="4"/>
          <w:szCs w:val="32"/>
          <w:highlight w:val="none"/>
        </w:rPr>
        <w:t>每年义务教育网上报名时间截止前，持有观山湖区有效期内居住证的外来人员适龄随迁子女可申请</w:t>
      </w:r>
      <w:r>
        <w:rPr>
          <w:rFonts w:hint="eastAsia" w:ascii="仿宋_GB2312" w:hAnsi="微软雅黑" w:cs="微软雅黑"/>
          <w:color w:val="auto"/>
          <w:spacing w:val="4"/>
          <w:szCs w:val="32"/>
          <w:highlight w:val="none"/>
          <w:lang w:eastAsia="zh-CN"/>
        </w:rPr>
        <w:t>在观山湖区公办学校</w:t>
      </w:r>
      <w:r>
        <w:rPr>
          <w:rFonts w:hint="eastAsia" w:ascii="仿宋_GB2312" w:hAnsi="微软雅黑" w:cs="微软雅黑"/>
          <w:color w:val="auto"/>
          <w:spacing w:val="4"/>
          <w:szCs w:val="32"/>
          <w:highlight w:val="none"/>
        </w:rPr>
        <w:t>升入小学一年级或初中一年级；申请入学的随迁子女年龄须符合入学当年贵阳市义务教育招生要求。</w:t>
      </w:r>
    </w:p>
    <w:p w14:paraId="3E0A69E7">
      <w:pPr>
        <w:keepNext w:val="0"/>
        <w:keepLines w:val="0"/>
        <w:pageBreakBefore w:val="0"/>
        <w:wordWrap/>
        <w:overflowPunct/>
        <w:topLinePunct w:val="0"/>
        <w:bidi w:val="0"/>
        <w:spacing w:beforeAutospacing="0" w:afterAutospacing="0" w:line="480" w:lineRule="exact"/>
        <w:ind w:left="0" w:leftChars="0" w:firstLine="632" w:firstLineChars="200"/>
        <w:rPr>
          <w:rFonts w:ascii="仿宋_GB2312" w:hAnsi="仿宋_GB2312" w:cs="仿宋_GB2312"/>
          <w:b/>
          <w:bCs/>
          <w:color w:val="auto"/>
          <w:szCs w:val="32"/>
          <w:highlight w:val="none"/>
        </w:rPr>
      </w:pPr>
      <w:r>
        <w:rPr>
          <w:rFonts w:hint="eastAsia" w:ascii="仿宋_GB2312" w:hAnsi="仿宋_GB2312" w:cs="仿宋_GB2312"/>
          <w:b/>
          <w:bCs/>
          <w:color w:val="auto"/>
          <w:szCs w:val="32"/>
          <w:highlight w:val="none"/>
        </w:rPr>
        <w:t xml:space="preserve">第五条  </w:t>
      </w:r>
      <w:r>
        <w:rPr>
          <w:rFonts w:hint="eastAsia" w:ascii="仿宋_GB2312" w:hAnsi="仿宋_GB2312" w:cs="仿宋_GB2312"/>
          <w:bCs/>
          <w:color w:val="auto"/>
          <w:szCs w:val="32"/>
          <w:highlight w:val="none"/>
        </w:rPr>
        <w:t>随迁子女在观山湖区接受义务教育主要通过积分统筹和自主选择民办学校两种方式入学。</w:t>
      </w:r>
      <w:r>
        <w:rPr>
          <w:rFonts w:hint="eastAsia" w:ascii="仿宋_GB2312" w:hAnsi="仿宋_GB2312" w:cs="仿宋_GB2312"/>
          <w:b/>
          <w:bCs/>
          <w:color w:val="auto"/>
          <w:szCs w:val="32"/>
          <w:highlight w:val="none"/>
        </w:rPr>
        <w:t xml:space="preserve"> </w:t>
      </w:r>
    </w:p>
    <w:p w14:paraId="535AAFD2">
      <w:pPr>
        <w:keepNext w:val="0"/>
        <w:keepLines w:val="0"/>
        <w:pageBreakBefore w:val="0"/>
        <w:wordWrap/>
        <w:overflowPunct/>
        <w:topLinePunct w:val="0"/>
        <w:bidi w:val="0"/>
        <w:spacing w:beforeAutospacing="0" w:afterAutospacing="0" w:line="480" w:lineRule="exact"/>
        <w:ind w:left="0" w:leftChars="0" w:firstLine="612" w:firstLineChars="200"/>
        <w:rPr>
          <w:rFonts w:ascii="仿宋_GB2312" w:hAnsi="微软雅黑" w:cs="微软雅黑"/>
          <w:color w:val="auto"/>
          <w:spacing w:val="4"/>
          <w:szCs w:val="32"/>
          <w:highlight w:val="none"/>
        </w:rPr>
      </w:pPr>
      <w:r>
        <w:rPr>
          <w:rFonts w:hint="eastAsia" w:ascii="仿宋_GB2312" w:hAnsi="宋体" w:cs="仿宋_GB2312"/>
          <w:b/>
          <w:bCs/>
          <w:color w:val="auto"/>
          <w:sz w:val="31"/>
          <w:szCs w:val="31"/>
          <w:highlight w:val="none"/>
          <w:lang w:bidi="ar"/>
        </w:rPr>
        <w:t>1.积分统筹入学。</w:t>
      </w:r>
      <w:r>
        <w:rPr>
          <w:rFonts w:hint="eastAsia" w:ascii="仿宋_GB2312" w:hAnsi="微软雅黑" w:cs="微软雅黑"/>
          <w:color w:val="auto"/>
          <w:spacing w:val="4"/>
          <w:szCs w:val="32"/>
          <w:highlight w:val="none"/>
        </w:rPr>
        <w:t>按照统一设置的积分项目进行积分，结合区域内学位情况，根据积分高低，统筹安排在</w:t>
      </w:r>
      <w:r>
        <w:rPr>
          <w:rFonts w:hint="eastAsia" w:ascii="仿宋_GB2312" w:hAnsi="微软雅黑" w:cs="微软雅黑"/>
          <w:color w:val="auto"/>
          <w:spacing w:val="4"/>
          <w:szCs w:val="32"/>
          <w:highlight w:val="none"/>
          <w:lang w:eastAsia="zh-CN"/>
        </w:rPr>
        <w:t>有空余学位的公办学校</w:t>
      </w:r>
      <w:r>
        <w:rPr>
          <w:rFonts w:hint="eastAsia" w:ascii="仿宋_GB2312" w:hAnsi="微软雅黑" w:cs="微软雅黑"/>
          <w:color w:val="auto"/>
          <w:spacing w:val="4"/>
          <w:szCs w:val="32"/>
          <w:highlight w:val="none"/>
        </w:rPr>
        <w:t xml:space="preserve">接受义务教育。 </w:t>
      </w:r>
    </w:p>
    <w:p w14:paraId="46ACDB19">
      <w:pPr>
        <w:keepNext w:val="0"/>
        <w:keepLines w:val="0"/>
        <w:pageBreakBefore w:val="0"/>
        <w:wordWrap/>
        <w:overflowPunct/>
        <w:topLinePunct w:val="0"/>
        <w:bidi w:val="0"/>
        <w:spacing w:beforeAutospacing="0" w:afterAutospacing="0" w:line="480" w:lineRule="exact"/>
        <w:ind w:left="0" w:leftChars="0" w:firstLine="612" w:firstLineChars="200"/>
        <w:rPr>
          <w:rFonts w:ascii="仿宋_GB2312" w:hAnsi="微软雅黑" w:cs="微软雅黑"/>
          <w:color w:val="auto"/>
          <w:spacing w:val="4"/>
          <w:szCs w:val="32"/>
          <w:highlight w:val="none"/>
        </w:rPr>
      </w:pPr>
      <w:r>
        <w:rPr>
          <w:rFonts w:hint="eastAsia" w:ascii="仿宋_GB2312" w:hAnsi="宋体" w:cs="仿宋_GB2312"/>
          <w:b/>
          <w:bCs/>
          <w:color w:val="auto"/>
          <w:sz w:val="31"/>
          <w:szCs w:val="31"/>
          <w:highlight w:val="none"/>
          <w:lang w:bidi="ar"/>
        </w:rPr>
        <w:t>2.自主选择民办学校就读。</w:t>
      </w:r>
      <w:r>
        <w:rPr>
          <w:rFonts w:hint="eastAsia" w:ascii="仿宋_GB2312" w:hAnsi="微软雅黑" w:cs="微软雅黑"/>
          <w:color w:val="auto"/>
          <w:spacing w:val="4"/>
          <w:szCs w:val="32"/>
          <w:highlight w:val="none"/>
        </w:rPr>
        <w:t>随迁子女还可通过“贵阳市义务教育入学服务平台”，自主填报观山湖区</w:t>
      </w:r>
      <w:r>
        <w:rPr>
          <w:rFonts w:hint="eastAsia" w:ascii="仿宋_GB2312" w:hAnsi="微软雅黑" w:cs="微软雅黑"/>
          <w:color w:val="auto"/>
          <w:spacing w:val="4"/>
          <w:szCs w:val="32"/>
          <w:highlight w:val="none"/>
          <w:lang w:val="en-US" w:eastAsia="zh-CN"/>
        </w:rPr>
        <w:t>1所</w:t>
      </w:r>
      <w:r>
        <w:rPr>
          <w:rFonts w:hint="eastAsia" w:ascii="仿宋_GB2312" w:hAnsi="微软雅黑" w:cs="微软雅黑"/>
          <w:color w:val="auto"/>
          <w:spacing w:val="4"/>
          <w:szCs w:val="32"/>
          <w:highlight w:val="none"/>
        </w:rPr>
        <w:t>民办义务教育学校，并通过电脑随机派位入学。</w:t>
      </w:r>
    </w:p>
    <w:tbl>
      <w:tblPr>
        <w:tblStyle w:val="17"/>
        <w:tblpPr w:leftFromText="180" w:rightFromText="180" w:vertAnchor="text" w:horzAnchor="page" w:tblpX="1109" w:tblpY="3885"/>
        <w:tblOverlap w:val="never"/>
        <w:tblW w:w="10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0"/>
        <w:gridCol w:w="5433"/>
      </w:tblGrid>
      <w:tr w14:paraId="3A8FF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0" w:type="dxa"/>
          </w:tcPr>
          <w:p w14:paraId="7521CE20">
            <w:pPr>
              <w:keepNext w:val="0"/>
              <w:keepLines w:val="0"/>
              <w:pageBreakBefore w:val="0"/>
              <w:kinsoku/>
              <w:wordWrap/>
              <w:overflowPunct/>
              <w:topLinePunct w:val="0"/>
              <w:autoSpaceDE/>
              <w:autoSpaceDN/>
              <w:bidi w:val="0"/>
              <w:adjustRightInd/>
              <w:snapToGrid/>
              <w:spacing w:beforeAutospacing="0" w:afterAutospacing="0" w:line="460" w:lineRule="exact"/>
              <w:ind w:left="0" w:leftChars="0" w:hanging="276"/>
              <w:jc w:val="center"/>
              <w:textAlignment w:val="auto"/>
              <w:rPr>
                <w:rFonts w:ascii="仿宋_GB2312" w:hAnsi="仿宋_GB2312" w:cs="仿宋_GB2312"/>
                <w:b/>
                <w:color w:val="auto"/>
                <w:sz w:val="24"/>
                <w:szCs w:val="24"/>
                <w:highlight w:val="none"/>
              </w:rPr>
            </w:pPr>
            <w:r>
              <w:rPr>
                <w:rFonts w:hint="eastAsia" w:ascii="仿宋_GB2312" w:hAnsi="仿宋_GB2312" w:cs="仿宋_GB2312"/>
                <w:b/>
                <w:color w:val="auto"/>
                <w:sz w:val="24"/>
                <w:szCs w:val="24"/>
                <w:highlight w:val="none"/>
              </w:rPr>
              <w:t>规则一（按月计分）</w:t>
            </w:r>
          </w:p>
        </w:tc>
        <w:tc>
          <w:tcPr>
            <w:tcW w:w="5433" w:type="dxa"/>
          </w:tcPr>
          <w:p w14:paraId="21A97085">
            <w:pPr>
              <w:keepNext w:val="0"/>
              <w:keepLines w:val="0"/>
              <w:pageBreakBefore w:val="0"/>
              <w:kinsoku/>
              <w:wordWrap/>
              <w:overflowPunct/>
              <w:topLinePunct w:val="0"/>
              <w:autoSpaceDE/>
              <w:autoSpaceDN/>
              <w:bidi w:val="0"/>
              <w:adjustRightInd/>
              <w:snapToGrid/>
              <w:spacing w:beforeAutospacing="0" w:afterAutospacing="0" w:line="460" w:lineRule="exact"/>
              <w:ind w:left="0" w:leftChars="0" w:hanging="276"/>
              <w:jc w:val="center"/>
              <w:textAlignment w:val="auto"/>
              <w:rPr>
                <w:rFonts w:ascii="仿宋_GB2312" w:hAnsi="仿宋_GB2312" w:cs="仿宋_GB2312"/>
                <w:b/>
                <w:color w:val="auto"/>
                <w:sz w:val="24"/>
                <w:szCs w:val="24"/>
                <w:highlight w:val="none"/>
              </w:rPr>
            </w:pPr>
            <w:r>
              <w:rPr>
                <w:rFonts w:hint="eastAsia" w:ascii="仿宋_GB2312" w:hAnsi="仿宋_GB2312" w:cs="仿宋_GB2312"/>
                <w:b/>
                <w:color w:val="auto"/>
                <w:sz w:val="24"/>
                <w:szCs w:val="24"/>
                <w:highlight w:val="none"/>
              </w:rPr>
              <w:t>规则二（按月计分）</w:t>
            </w:r>
          </w:p>
        </w:tc>
      </w:tr>
      <w:tr w14:paraId="1FA7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0" w:type="dxa"/>
          </w:tcPr>
          <w:p w14:paraId="4B444B10">
            <w:pPr>
              <w:keepNext w:val="0"/>
              <w:keepLines w:val="0"/>
              <w:pageBreakBefore w:val="0"/>
              <w:kinsoku/>
              <w:wordWrap/>
              <w:overflowPunct/>
              <w:topLinePunct w:val="0"/>
              <w:autoSpaceDE/>
              <w:autoSpaceDN/>
              <w:bidi w:val="0"/>
              <w:adjustRightInd/>
              <w:snapToGrid/>
              <w:spacing w:beforeAutospacing="0" w:afterAutospacing="0" w:line="460" w:lineRule="exact"/>
              <w:ind w:left="0" w:leftChars="0" w:hanging="275"/>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1.观山湖区有效居住证（IC卡）；</w:t>
            </w:r>
          </w:p>
        </w:tc>
        <w:tc>
          <w:tcPr>
            <w:tcW w:w="5433" w:type="dxa"/>
          </w:tcPr>
          <w:p w14:paraId="7604106C">
            <w:pPr>
              <w:keepNext w:val="0"/>
              <w:keepLines w:val="0"/>
              <w:pageBreakBefore w:val="0"/>
              <w:kinsoku/>
              <w:wordWrap/>
              <w:overflowPunct/>
              <w:topLinePunct w:val="0"/>
              <w:autoSpaceDE/>
              <w:autoSpaceDN/>
              <w:bidi w:val="0"/>
              <w:adjustRightInd/>
              <w:snapToGrid/>
              <w:spacing w:beforeAutospacing="0" w:afterAutospacing="0" w:line="460" w:lineRule="exact"/>
              <w:ind w:left="0" w:leftChars="0" w:hanging="275"/>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1.观山湖区有效居住证（IC卡）；</w:t>
            </w:r>
          </w:p>
        </w:tc>
      </w:tr>
      <w:tr w14:paraId="1ED1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0" w:type="dxa"/>
          </w:tcPr>
          <w:p w14:paraId="56BB10D5">
            <w:pPr>
              <w:keepNext w:val="0"/>
              <w:keepLines w:val="0"/>
              <w:pageBreakBefore w:val="0"/>
              <w:kinsoku/>
              <w:wordWrap/>
              <w:overflowPunct/>
              <w:topLinePunct w:val="0"/>
              <w:autoSpaceDE/>
              <w:autoSpaceDN/>
              <w:bidi w:val="0"/>
              <w:adjustRightInd/>
              <w:snapToGrid/>
              <w:spacing w:beforeAutospacing="0" w:afterAutospacing="0" w:line="460" w:lineRule="exact"/>
              <w:ind w:left="0" w:leftChars="0" w:hanging="275"/>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2.法定监护人在贵阳市范围内社保局缴纳社保的证明资料。</w:t>
            </w:r>
          </w:p>
        </w:tc>
        <w:tc>
          <w:tcPr>
            <w:tcW w:w="5433" w:type="dxa"/>
          </w:tcPr>
          <w:p w14:paraId="0708B4B2">
            <w:pPr>
              <w:keepNext w:val="0"/>
              <w:keepLines w:val="0"/>
              <w:pageBreakBefore w:val="0"/>
              <w:kinsoku/>
              <w:wordWrap/>
              <w:overflowPunct/>
              <w:topLinePunct w:val="0"/>
              <w:autoSpaceDE/>
              <w:autoSpaceDN/>
              <w:bidi w:val="0"/>
              <w:adjustRightInd/>
              <w:snapToGrid/>
              <w:spacing w:beforeAutospacing="0" w:afterAutospacing="0" w:line="460" w:lineRule="exact"/>
              <w:ind w:left="0" w:leftChars="0" w:hanging="275"/>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2.法定监护人作为法人在贵阳市范围内市场监管部门颁发的有效营业执照。</w:t>
            </w:r>
          </w:p>
        </w:tc>
      </w:tr>
      <w:tr w14:paraId="2618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83" w:type="dxa"/>
            <w:gridSpan w:val="2"/>
          </w:tcPr>
          <w:p w14:paraId="2B7317EA">
            <w:pPr>
              <w:keepNext w:val="0"/>
              <w:keepLines w:val="0"/>
              <w:pageBreakBefore w:val="0"/>
              <w:widowControl/>
              <w:kinsoku/>
              <w:wordWrap/>
              <w:overflowPunct/>
              <w:topLinePunct w:val="0"/>
              <w:autoSpaceDE/>
              <w:autoSpaceDN/>
              <w:bidi w:val="0"/>
              <w:adjustRightInd/>
              <w:snapToGrid/>
              <w:spacing w:beforeAutospacing="0" w:afterAutospacing="0" w:line="460" w:lineRule="exact"/>
              <w:ind w:left="0" w:leftChars="0" w:hanging="276"/>
              <w:textAlignment w:val="auto"/>
              <w:rPr>
                <w:rFonts w:ascii="仿宋_GB2312" w:hAnsi="仿宋_GB2312" w:cs="仿宋_GB2312"/>
                <w:color w:val="auto"/>
                <w:sz w:val="24"/>
                <w:szCs w:val="24"/>
                <w:highlight w:val="none"/>
              </w:rPr>
            </w:pPr>
            <w:r>
              <w:rPr>
                <w:rFonts w:hint="eastAsia" w:ascii="仿宋_GB2312" w:hAnsi="仿宋_GB2312" w:cs="仿宋_GB2312"/>
                <w:b/>
                <w:color w:val="auto"/>
                <w:sz w:val="24"/>
                <w:szCs w:val="24"/>
                <w:highlight w:val="none"/>
              </w:rPr>
              <w:t>备注：</w:t>
            </w:r>
            <w:r>
              <w:rPr>
                <w:rFonts w:hint="eastAsia" w:ascii="仿宋_GB2312" w:hAnsi="仿宋_GB2312" w:cs="仿宋_GB2312"/>
                <w:color w:val="auto"/>
                <w:sz w:val="24"/>
                <w:szCs w:val="24"/>
                <w:highlight w:val="none"/>
              </w:rPr>
              <w:t>1.申请公办学位的随迁子女可任选一条规则进行积分,积分方式一经选定，不可更改。两种积分方式具有同等效力。 2.以上资料由适龄儿童法定监护人（父或母）一人提供，提供多个法定监护人相关资料的，重合部分不重复积分。</w:t>
            </w:r>
          </w:p>
        </w:tc>
      </w:tr>
    </w:tbl>
    <w:p w14:paraId="7FBB3351">
      <w:pPr>
        <w:keepNext w:val="0"/>
        <w:keepLines w:val="0"/>
        <w:pageBreakBefore w:val="0"/>
        <w:wordWrap/>
        <w:overflowPunct/>
        <w:topLinePunct w:val="0"/>
        <w:bidi w:val="0"/>
        <w:spacing w:beforeAutospacing="0" w:afterAutospacing="0" w:line="480" w:lineRule="exact"/>
        <w:ind w:left="0" w:leftChars="0" w:firstLine="632" w:firstLineChars="200"/>
        <w:rPr>
          <w:rFonts w:hint="eastAsia" w:ascii="仿宋_GB2312" w:hAnsi="仿宋_GB2312" w:cs="仿宋_GB2312"/>
          <w:color w:val="auto"/>
          <w:szCs w:val="32"/>
          <w:highlight w:val="none"/>
        </w:rPr>
      </w:pPr>
      <w:r>
        <w:rPr>
          <w:rFonts w:hint="eastAsia" w:ascii="仿宋_GB2312" w:hAnsi="仿宋_GB2312" w:cs="仿宋_GB2312"/>
          <w:b/>
          <w:bCs/>
          <w:color w:val="auto"/>
          <w:szCs w:val="32"/>
          <w:highlight w:val="none"/>
        </w:rPr>
        <w:t xml:space="preserve">第六条 </w:t>
      </w:r>
      <w:r>
        <w:rPr>
          <w:rFonts w:hint="eastAsia" w:ascii="仿宋_GB2312" w:hAnsi="仿宋_GB2312" w:cs="仿宋_GB2312"/>
          <w:color w:val="auto"/>
          <w:szCs w:val="32"/>
          <w:highlight w:val="none"/>
        </w:rPr>
        <w:t xml:space="preserve"> 累计积分规则。突出以居住证为主要积分入学依据，申请人以家庭为单位提供“法定监护人在观山湖区公安部门办理的贵州省居住证+法定监护人在贵阳市范围内社保局缴纳社保的证明资料（以养老保险缴纳清单为计算依据）”或“法定监护人在观山湖区公安部门办理的贵州省居住证+法定监护人作为法人在</w:t>
      </w:r>
      <w:r>
        <w:rPr>
          <w:rFonts w:hint="eastAsia" w:ascii="仿宋_GB2312" w:hAnsi="仿宋_GB2312" w:cs="仿宋_GB2312"/>
          <w:color w:val="auto"/>
          <w:szCs w:val="32"/>
          <w:highlight w:val="none"/>
          <w:lang w:val="en-US" w:eastAsia="zh-CN"/>
        </w:rPr>
        <w:t>贵阳市</w:t>
      </w:r>
      <w:r>
        <w:rPr>
          <w:rFonts w:hint="eastAsia" w:ascii="仿宋_GB2312" w:hAnsi="仿宋_GB2312" w:cs="仿宋_GB2312"/>
          <w:color w:val="auto"/>
          <w:szCs w:val="32"/>
          <w:highlight w:val="none"/>
        </w:rPr>
        <w:t>市场监管部门颁发的有效营业执照”，结合观山湖区</w:t>
      </w:r>
      <w:r>
        <w:rPr>
          <w:rFonts w:hint="eastAsia" w:ascii="仿宋_GB2312" w:hAnsi="仿宋_GB2312" w:cs="仿宋_GB2312"/>
          <w:color w:val="auto"/>
          <w:szCs w:val="32"/>
          <w:highlight w:val="none"/>
          <w:lang w:eastAsia="zh-CN"/>
        </w:rPr>
        <w:t>公办</w:t>
      </w:r>
      <w:r>
        <w:rPr>
          <w:rFonts w:hint="eastAsia" w:ascii="仿宋_GB2312" w:hAnsi="仿宋_GB2312" w:cs="仿宋_GB2312"/>
          <w:color w:val="auto"/>
          <w:szCs w:val="32"/>
          <w:highlight w:val="none"/>
        </w:rPr>
        <w:t>学校可用于保障随迁子女入学的学位情况，根据积分从高到低统筹安排入学。具体积分规则如下：</w:t>
      </w:r>
    </w:p>
    <w:p w14:paraId="05D92C55">
      <w:pPr>
        <w:pStyle w:val="4"/>
        <w:keepNext w:val="0"/>
        <w:keepLines w:val="0"/>
        <w:pageBreakBefore w:val="0"/>
        <w:topLinePunct w:val="0"/>
        <w:bidi w:val="0"/>
        <w:spacing w:beforeAutospacing="0" w:afterAutospacing="0" w:line="460" w:lineRule="exact"/>
        <w:ind w:left="0" w:leftChars="0" w:firstLine="0" w:firstLineChars="0"/>
        <w:rPr>
          <w:rFonts w:hint="eastAsia"/>
          <w:color w:val="auto"/>
          <w:highlight w:val="none"/>
        </w:rPr>
        <w:sectPr>
          <w:footerReference r:id="rId3" w:type="default"/>
          <w:footerReference r:id="rId4" w:type="even"/>
          <w:pgSz w:w="11906" w:h="16838"/>
          <w:pgMar w:top="2098" w:right="1474" w:bottom="1985" w:left="1588" w:header="851" w:footer="992" w:gutter="0"/>
          <w:cols w:space="720" w:num="1"/>
          <w:docGrid w:type="linesAndChars" w:linePitch="579" w:charSpace="-1024"/>
        </w:sectPr>
      </w:pPr>
    </w:p>
    <w:p w14:paraId="281891F7">
      <w:pPr>
        <w:keepNext w:val="0"/>
        <w:keepLines w:val="0"/>
        <w:pageBreakBefore w:val="0"/>
        <w:topLinePunct w:val="0"/>
        <w:bidi w:val="0"/>
        <w:spacing w:beforeAutospacing="0" w:afterAutospacing="0" w:line="460" w:lineRule="exact"/>
        <w:ind w:firstLine="632" w:firstLineChars="200"/>
        <w:rPr>
          <w:rFonts w:ascii="仿宋_GB2312" w:hAnsi="仿宋_GB2312" w:cs="仿宋_GB2312"/>
          <w:color w:val="auto"/>
          <w:szCs w:val="32"/>
          <w:highlight w:val="none"/>
        </w:rPr>
      </w:pPr>
      <w:r>
        <w:rPr>
          <w:rFonts w:hint="eastAsia" w:ascii="仿宋_GB2312" w:hAnsi="仿宋_GB2312" w:cs="仿宋_GB2312"/>
          <w:b/>
          <w:bCs/>
          <w:color w:val="auto"/>
          <w:szCs w:val="32"/>
          <w:highlight w:val="none"/>
        </w:rPr>
        <w:t>第七条</w:t>
      </w:r>
      <w:r>
        <w:rPr>
          <w:rFonts w:hint="eastAsia" w:ascii="仿宋_GB2312" w:hAnsi="仿宋_GB2312" w:cs="仿宋_GB2312"/>
          <w:color w:val="auto"/>
          <w:szCs w:val="32"/>
          <w:highlight w:val="none"/>
        </w:rPr>
        <w:t xml:space="preserve">  积分时长计算原则。居住证、贵阳市社保及市场监管部门颁发的营业执照时长计算如下：</w:t>
      </w:r>
    </w:p>
    <w:tbl>
      <w:tblPr>
        <w:tblStyle w:val="17"/>
        <w:tblpPr w:leftFromText="180" w:rightFromText="180" w:vertAnchor="text" w:horzAnchor="page" w:tblpX="1131" w:tblpY="137"/>
        <w:tblOverlap w:val="never"/>
        <w:tblW w:w="10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9"/>
        <w:gridCol w:w="5856"/>
        <w:gridCol w:w="1895"/>
        <w:gridCol w:w="874"/>
      </w:tblGrid>
      <w:tr w14:paraId="7ECF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99" w:type="dxa"/>
            <w:vAlign w:val="center"/>
          </w:tcPr>
          <w:p w14:paraId="350CBCCA">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6"/>
              <w:jc w:val="center"/>
              <w:textAlignment w:val="auto"/>
              <w:rPr>
                <w:rFonts w:ascii="仿宋_GB2312" w:hAnsi="仿宋_GB2312" w:cs="仿宋_GB2312"/>
                <w:b/>
                <w:color w:val="auto"/>
                <w:sz w:val="24"/>
                <w:szCs w:val="24"/>
                <w:highlight w:val="none"/>
              </w:rPr>
            </w:pPr>
            <w:r>
              <w:rPr>
                <w:rFonts w:hint="eastAsia" w:ascii="仿宋_GB2312" w:hAnsi="仿宋_GB2312" w:cs="仿宋_GB2312"/>
                <w:b/>
                <w:color w:val="auto"/>
                <w:sz w:val="24"/>
                <w:szCs w:val="24"/>
                <w:highlight w:val="none"/>
              </w:rPr>
              <w:t>项目</w:t>
            </w:r>
          </w:p>
        </w:tc>
        <w:tc>
          <w:tcPr>
            <w:tcW w:w="5856" w:type="dxa"/>
            <w:vAlign w:val="center"/>
          </w:tcPr>
          <w:p w14:paraId="4028404B">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6"/>
              <w:jc w:val="center"/>
              <w:textAlignment w:val="auto"/>
              <w:rPr>
                <w:rFonts w:ascii="仿宋_GB2312" w:hAnsi="仿宋_GB2312" w:cs="仿宋_GB2312"/>
                <w:b/>
                <w:color w:val="auto"/>
                <w:sz w:val="24"/>
                <w:szCs w:val="24"/>
                <w:highlight w:val="none"/>
              </w:rPr>
            </w:pPr>
            <w:r>
              <w:rPr>
                <w:rFonts w:hint="eastAsia" w:ascii="仿宋_GB2312" w:hAnsi="仿宋_GB2312" w:cs="仿宋_GB2312"/>
                <w:b/>
                <w:color w:val="auto"/>
                <w:sz w:val="24"/>
                <w:szCs w:val="24"/>
                <w:highlight w:val="none"/>
              </w:rPr>
              <w:t>计分说明</w:t>
            </w:r>
          </w:p>
        </w:tc>
        <w:tc>
          <w:tcPr>
            <w:tcW w:w="1895" w:type="dxa"/>
            <w:vAlign w:val="center"/>
          </w:tcPr>
          <w:p w14:paraId="41227615">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ind w:left="0" w:leftChars="0" w:hanging="278"/>
              <w:jc w:val="center"/>
              <w:textAlignment w:val="auto"/>
              <w:rPr>
                <w:rFonts w:ascii="仿宋_GB2312" w:hAnsi="仿宋_GB2312" w:cs="仿宋_GB2312"/>
                <w:b/>
                <w:color w:val="auto"/>
                <w:sz w:val="24"/>
                <w:szCs w:val="24"/>
                <w:highlight w:val="none"/>
              </w:rPr>
            </w:pPr>
            <w:r>
              <w:rPr>
                <w:rFonts w:hint="eastAsia" w:ascii="仿宋_GB2312" w:hAnsi="仿宋_GB2312" w:cs="仿宋_GB2312"/>
                <w:b/>
                <w:color w:val="auto"/>
                <w:sz w:val="21"/>
                <w:szCs w:val="21"/>
                <w:highlight w:val="none"/>
              </w:rPr>
              <w:t>分值（按月计分）</w:t>
            </w:r>
          </w:p>
        </w:tc>
        <w:tc>
          <w:tcPr>
            <w:tcW w:w="874" w:type="dxa"/>
            <w:vAlign w:val="center"/>
          </w:tcPr>
          <w:p w14:paraId="3D866E6F">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6"/>
              <w:jc w:val="center"/>
              <w:textAlignment w:val="auto"/>
              <w:rPr>
                <w:rFonts w:ascii="仿宋_GB2312" w:hAnsi="仿宋_GB2312" w:cs="仿宋_GB2312"/>
                <w:b/>
                <w:color w:val="auto"/>
                <w:sz w:val="24"/>
                <w:szCs w:val="24"/>
                <w:highlight w:val="none"/>
              </w:rPr>
            </w:pPr>
            <w:r>
              <w:rPr>
                <w:rFonts w:hint="eastAsia" w:ascii="仿宋_GB2312" w:hAnsi="仿宋_GB2312" w:cs="仿宋_GB2312"/>
                <w:b/>
                <w:color w:val="auto"/>
                <w:sz w:val="24"/>
                <w:szCs w:val="24"/>
                <w:highlight w:val="none"/>
              </w:rPr>
              <w:t>满分</w:t>
            </w:r>
          </w:p>
        </w:tc>
      </w:tr>
      <w:tr w14:paraId="21C53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1999" w:type="dxa"/>
            <w:vAlign w:val="center"/>
          </w:tcPr>
          <w:p w14:paraId="0E285DC5">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居住证</w:t>
            </w:r>
          </w:p>
          <w:p w14:paraId="04C45852">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（IC卡）</w:t>
            </w:r>
          </w:p>
        </w:tc>
        <w:tc>
          <w:tcPr>
            <w:tcW w:w="5856" w:type="dxa"/>
            <w:vAlign w:val="center"/>
          </w:tcPr>
          <w:p w14:paraId="6277D9AB">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firstLine="472"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cs="仿宋_GB2312"/>
                <w:color w:val="auto"/>
                <w:sz w:val="24"/>
                <w:szCs w:val="24"/>
                <w:highlight w:val="none"/>
              </w:rPr>
              <w:t>居住证积分年限为近6年（72个月），计算时限为20</w:t>
            </w:r>
            <w:r>
              <w:rPr>
                <w:rFonts w:hint="eastAsia" w:ascii="仿宋_GB2312" w:hAnsi="仿宋_GB2312" w:cs="仿宋_GB2312"/>
                <w:color w:val="auto"/>
                <w:sz w:val="24"/>
                <w:szCs w:val="24"/>
                <w:highlight w:val="none"/>
                <w:lang w:val="en-US" w:eastAsia="zh-CN"/>
              </w:rPr>
              <w:t>20</w:t>
            </w:r>
            <w:r>
              <w:rPr>
                <w:rFonts w:hint="eastAsia" w:ascii="仿宋_GB2312" w:hAnsi="仿宋_GB2312" w:cs="仿宋_GB2312"/>
                <w:color w:val="auto"/>
                <w:sz w:val="24"/>
                <w:szCs w:val="24"/>
                <w:highlight w:val="none"/>
              </w:rPr>
              <w:t>年7月至</w:t>
            </w:r>
            <w:r>
              <w:rPr>
                <w:rFonts w:hint="eastAsia" w:ascii="仿宋_GB2312" w:hAnsi="仿宋_GB2312" w:cs="仿宋_GB2312"/>
                <w:color w:val="auto"/>
                <w:sz w:val="24"/>
                <w:szCs w:val="24"/>
                <w:highlight w:val="none"/>
                <w:lang w:eastAsia="zh-CN"/>
              </w:rPr>
              <w:t>2026</w:t>
            </w:r>
            <w:r>
              <w:rPr>
                <w:rFonts w:hint="eastAsia" w:ascii="仿宋_GB2312" w:hAnsi="仿宋_GB2312" w:cs="仿宋_GB2312"/>
                <w:color w:val="auto"/>
                <w:sz w:val="24"/>
                <w:szCs w:val="24"/>
                <w:highlight w:val="none"/>
              </w:rPr>
              <w:t>年6月</w:t>
            </w:r>
            <w:r>
              <w:rPr>
                <w:rFonts w:hint="eastAsia" w:ascii="仿宋_GB2312" w:hAnsi="仿宋_GB2312" w:cs="仿宋_GB2312"/>
                <w:b w:val="0"/>
                <w:bCs w:val="0"/>
                <w:color w:val="auto"/>
                <w:sz w:val="24"/>
                <w:szCs w:val="24"/>
                <w:highlight w:val="none"/>
                <w:lang w:eastAsia="zh-CN"/>
              </w:rPr>
              <w:t>，</w:t>
            </w:r>
            <w:r>
              <w:rPr>
                <w:rFonts w:hint="eastAsia" w:ascii="仿宋_GB2312" w:hAnsi="仿宋_GB2312" w:cs="仿宋_GB2312"/>
                <w:b w:val="0"/>
                <w:bCs w:val="0"/>
                <w:color w:val="auto"/>
                <w:sz w:val="24"/>
                <w:szCs w:val="24"/>
                <w:highlight w:val="none"/>
                <w:lang w:val="en-US" w:eastAsia="zh-CN"/>
              </w:rPr>
              <w:t>其中</w:t>
            </w:r>
            <w:r>
              <w:rPr>
                <w:rFonts w:hint="eastAsia" w:ascii="仿宋_GB2312" w:hAnsi="仿宋_GB2312" w:eastAsia="仿宋_GB2312" w:cs="仿宋_GB2312"/>
                <w:b w:val="0"/>
                <w:bCs w:val="0"/>
                <w:color w:val="auto"/>
                <w:sz w:val="24"/>
                <w:szCs w:val="24"/>
                <w:highlight w:val="none"/>
              </w:rPr>
              <w:t>法定监护人</w:t>
            </w:r>
            <w:r>
              <w:rPr>
                <w:rFonts w:hint="eastAsia" w:ascii="仿宋_GB2312" w:hAnsi="仿宋_GB2312" w:cs="仿宋_GB2312"/>
                <w:b w:val="0"/>
                <w:bCs w:val="0"/>
                <w:color w:val="auto"/>
                <w:sz w:val="24"/>
                <w:szCs w:val="24"/>
                <w:highlight w:val="none"/>
                <w:lang w:eastAsia="zh-CN"/>
              </w:rPr>
              <w:t>（</w:t>
            </w:r>
            <w:r>
              <w:rPr>
                <w:rFonts w:hint="eastAsia" w:ascii="仿宋_GB2312" w:hAnsi="仿宋_GB2312" w:cs="仿宋_GB2312"/>
                <w:b w:val="0"/>
                <w:bCs w:val="0"/>
                <w:color w:val="auto"/>
                <w:sz w:val="24"/>
                <w:szCs w:val="24"/>
                <w:highlight w:val="none"/>
                <w:lang w:val="en-US" w:eastAsia="zh-CN"/>
              </w:rPr>
              <w:t>一方</w:t>
            </w:r>
            <w:r>
              <w:rPr>
                <w:rFonts w:hint="eastAsia" w:ascii="仿宋_GB2312" w:hAnsi="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已在观山湖区域内购买</w:t>
            </w:r>
            <w:r>
              <w:rPr>
                <w:rFonts w:hint="eastAsia" w:ascii="仿宋_GB2312" w:hAnsi="仿宋_GB2312" w:eastAsia="仿宋_GB2312" w:cs="仿宋_GB2312"/>
                <w:b w:val="0"/>
                <w:bCs w:val="0"/>
                <w:color w:val="auto"/>
                <w:sz w:val="24"/>
                <w:szCs w:val="24"/>
                <w:highlight w:val="none"/>
                <w:lang w:eastAsia="zh-CN"/>
              </w:rPr>
              <w:t>住宅</w:t>
            </w:r>
            <w:r>
              <w:rPr>
                <w:rFonts w:hint="eastAsia" w:ascii="仿宋_GB2312" w:hAnsi="仿宋_GB2312" w:eastAsia="仿宋_GB2312" w:cs="仿宋_GB2312"/>
                <w:b w:val="0"/>
                <w:bCs w:val="0"/>
                <w:color w:val="auto"/>
                <w:sz w:val="24"/>
                <w:szCs w:val="24"/>
                <w:highlight w:val="none"/>
              </w:rPr>
              <w:t>商品房</w:t>
            </w:r>
            <w:r>
              <w:rPr>
                <w:rFonts w:hint="eastAsia" w:ascii="仿宋_GB2312" w:hAnsi="仿宋_GB2312" w:eastAsia="仿宋_GB2312" w:cs="仿宋_GB2312"/>
                <w:b w:val="0"/>
                <w:bCs w:val="0"/>
                <w:color w:val="auto"/>
                <w:sz w:val="24"/>
                <w:szCs w:val="24"/>
                <w:highlight w:val="none"/>
                <w:lang w:eastAsia="zh-CN"/>
              </w:rPr>
              <w:t>，且</w:t>
            </w:r>
            <w:r>
              <w:rPr>
                <w:rFonts w:hint="eastAsia" w:ascii="仿宋_GB2312" w:hAnsi="仿宋_GB2312" w:eastAsia="仿宋_GB2312" w:cs="仿宋_GB2312"/>
                <w:b w:val="0"/>
                <w:bCs w:val="0"/>
                <w:color w:val="auto"/>
                <w:sz w:val="24"/>
                <w:szCs w:val="24"/>
                <w:highlight w:val="none"/>
              </w:rPr>
              <w:t>能提供在贵阳市产权部门备案的购房合同或产权证(产权证或购房合同地址须对应</w:t>
            </w:r>
            <w:r>
              <w:rPr>
                <w:rFonts w:hint="eastAsia" w:ascii="仿宋_GB2312" w:hAnsi="仿宋_GB2312" w:cs="仿宋_GB2312"/>
                <w:b w:val="0"/>
                <w:bCs w:val="0"/>
                <w:color w:val="auto"/>
                <w:sz w:val="24"/>
                <w:szCs w:val="24"/>
                <w:highlight w:val="none"/>
                <w:lang w:val="en-US" w:eastAsia="zh-CN"/>
              </w:rPr>
              <w:t>家庭</w:t>
            </w:r>
            <w:r>
              <w:rPr>
                <w:rFonts w:hint="eastAsia" w:ascii="仿宋_GB2312" w:hAnsi="仿宋_GB2312" w:eastAsia="仿宋_GB2312" w:cs="仿宋_GB2312"/>
                <w:b w:val="0"/>
                <w:bCs w:val="0"/>
                <w:color w:val="auto"/>
                <w:sz w:val="24"/>
                <w:szCs w:val="24"/>
                <w:highlight w:val="none"/>
              </w:rPr>
              <w:t>有效期内的居住证地址），</w:t>
            </w:r>
            <w:r>
              <w:rPr>
                <w:rFonts w:hint="eastAsia" w:ascii="仿宋_GB2312" w:hAnsi="仿宋_GB2312" w:cs="仿宋_GB2312"/>
                <w:b w:val="0"/>
                <w:bCs w:val="0"/>
                <w:color w:val="auto"/>
                <w:sz w:val="24"/>
                <w:szCs w:val="24"/>
                <w:highlight w:val="none"/>
              </w:rPr>
              <w:t>居住证积分</w:t>
            </w:r>
            <w:r>
              <w:rPr>
                <w:rFonts w:hint="eastAsia" w:ascii="仿宋_GB2312" w:hAnsi="仿宋_GB2312" w:eastAsia="仿宋_GB2312" w:cs="仿宋_GB2312"/>
                <w:b w:val="0"/>
                <w:bCs w:val="0"/>
                <w:color w:val="auto"/>
                <w:sz w:val="24"/>
                <w:szCs w:val="24"/>
                <w:highlight w:val="none"/>
              </w:rPr>
              <w:t>可按满分144</w:t>
            </w:r>
            <w:r>
              <w:rPr>
                <w:rFonts w:hint="eastAsia" w:ascii="仿宋_GB2312" w:hAnsi="仿宋_GB2312" w:cs="仿宋_GB2312"/>
                <w:b w:val="0"/>
                <w:bCs w:val="0"/>
                <w:color w:val="auto"/>
                <w:sz w:val="24"/>
                <w:szCs w:val="24"/>
                <w:highlight w:val="none"/>
                <w:lang w:val="en-US" w:eastAsia="zh-CN"/>
              </w:rPr>
              <w:t>分计算</w:t>
            </w:r>
            <w:r>
              <w:rPr>
                <w:rFonts w:hint="eastAsia" w:ascii="仿宋_GB2312" w:hAnsi="仿宋_GB2312" w:cs="仿宋_GB2312"/>
                <w:b/>
                <w:bCs/>
                <w:color w:val="auto"/>
                <w:sz w:val="24"/>
                <w:szCs w:val="24"/>
                <w:highlight w:val="none"/>
                <w:lang w:val="en-US" w:eastAsia="zh-CN"/>
              </w:rPr>
              <w:t>。</w:t>
            </w:r>
          </w:p>
        </w:tc>
        <w:tc>
          <w:tcPr>
            <w:tcW w:w="1895" w:type="dxa"/>
            <w:vAlign w:val="center"/>
          </w:tcPr>
          <w:p w14:paraId="427C0382">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p>
          <w:p w14:paraId="0C7D0954">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2分/月</w:t>
            </w:r>
          </w:p>
        </w:tc>
        <w:tc>
          <w:tcPr>
            <w:tcW w:w="874" w:type="dxa"/>
            <w:vAlign w:val="center"/>
          </w:tcPr>
          <w:p w14:paraId="6F4686F1">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p>
          <w:p w14:paraId="7BB8C20F">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144分</w:t>
            </w:r>
          </w:p>
        </w:tc>
      </w:tr>
      <w:tr w14:paraId="27FC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Align w:val="center"/>
          </w:tcPr>
          <w:p w14:paraId="478A30FE">
            <w:pPr>
              <w:keepNext w:val="0"/>
              <w:keepLines w:val="0"/>
              <w:pageBreakBefore w:val="0"/>
              <w:widowControl w:val="0"/>
              <w:kinsoku/>
              <w:wordWrap/>
              <w:overflowPunct/>
              <w:topLinePunct w:val="0"/>
              <w:autoSpaceDE/>
              <w:autoSpaceDN/>
              <w:bidi w:val="0"/>
              <w:adjustRightInd/>
              <w:snapToGrid w:val="0"/>
              <w:spacing w:beforeAutospacing="0" w:afterAutospacing="0" w:line="400" w:lineRule="exact"/>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社保证明（规则一）</w:t>
            </w:r>
          </w:p>
        </w:tc>
        <w:tc>
          <w:tcPr>
            <w:tcW w:w="5856" w:type="dxa"/>
            <w:vAlign w:val="center"/>
          </w:tcPr>
          <w:p w14:paraId="14600CDA">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firstLine="472" w:firstLineChars="200"/>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法定监护人在贵阳市范围内社保局缴纳社保的证明资料（以养老保险缴纳清单为计算依据），近3年（36个月），计算时限为202</w:t>
            </w:r>
            <w:r>
              <w:rPr>
                <w:rFonts w:hint="eastAsia" w:ascii="仿宋_GB2312" w:hAnsi="仿宋_GB2312" w:cs="仿宋_GB2312"/>
                <w:color w:val="auto"/>
                <w:sz w:val="24"/>
                <w:szCs w:val="24"/>
                <w:highlight w:val="none"/>
                <w:lang w:val="en-US" w:eastAsia="zh-CN"/>
              </w:rPr>
              <w:t>3</w:t>
            </w:r>
            <w:r>
              <w:rPr>
                <w:rFonts w:hint="eastAsia" w:ascii="仿宋_GB2312" w:hAnsi="仿宋_GB2312" w:cs="仿宋_GB2312"/>
                <w:color w:val="auto"/>
                <w:sz w:val="24"/>
                <w:szCs w:val="24"/>
                <w:highlight w:val="none"/>
              </w:rPr>
              <w:t>年7月至</w:t>
            </w:r>
            <w:r>
              <w:rPr>
                <w:rFonts w:hint="eastAsia" w:ascii="仿宋_GB2312" w:hAnsi="仿宋_GB2312" w:cs="仿宋_GB2312"/>
                <w:color w:val="auto"/>
                <w:sz w:val="24"/>
                <w:szCs w:val="24"/>
                <w:highlight w:val="none"/>
                <w:lang w:eastAsia="zh-CN"/>
              </w:rPr>
              <w:t>2026</w:t>
            </w:r>
            <w:r>
              <w:rPr>
                <w:rFonts w:hint="eastAsia" w:ascii="仿宋_GB2312" w:hAnsi="仿宋_GB2312" w:cs="仿宋_GB2312"/>
                <w:color w:val="auto"/>
                <w:sz w:val="24"/>
                <w:szCs w:val="24"/>
                <w:highlight w:val="none"/>
              </w:rPr>
              <w:t>年6月。</w:t>
            </w:r>
          </w:p>
        </w:tc>
        <w:tc>
          <w:tcPr>
            <w:tcW w:w="1895" w:type="dxa"/>
            <w:vAlign w:val="center"/>
          </w:tcPr>
          <w:p w14:paraId="4586AEFD">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1分/月</w:t>
            </w:r>
          </w:p>
        </w:tc>
        <w:tc>
          <w:tcPr>
            <w:tcW w:w="874" w:type="dxa"/>
            <w:vAlign w:val="center"/>
          </w:tcPr>
          <w:p w14:paraId="67483984">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36分</w:t>
            </w:r>
          </w:p>
        </w:tc>
      </w:tr>
      <w:tr w14:paraId="53E7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restart"/>
            <w:vAlign w:val="center"/>
          </w:tcPr>
          <w:p w14:paraId="1420749D">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工商营业执照（规则二）</w:t>
            </w:r>
          </w:p>
        </w:tc>
        <w:tc>
          <w:tcPr>
            <w:tcW w:w="5856" w:type="dxa"/>
            <w:vAlign w:val="center"/>
          </w:tcPr>
          <w:p w14:paraId="7A8C4020">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firstLine="503" w:firstLineChars="213"/>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观山湖区市场监管部门颁发的有效营业执照。近3年（36个月），计算时限为202</w:t>
            </w:r>
            <w:r>
              <w:rPr>
                <w:rFonts w:hint="eastAsia" w:ascii="仿宋_GB2312" w:hAnsi="仿宋_GB2312" w:cs="仿宋_GB2312"/>
                <w:color w:val="auto"/>
                <w:sz w:val="24"/>
                <w:szCs w:val="24"/>
                <w:highlight w:val="none"/>
                <w:lang w:val="en-US" w:eastAsia="zh-CN"/>
              </w:rPr>
              <w:t>3</w:t>
            </w:r>
            <w:r>
              <w:rPr>
                <w:rFonts w:hint="eastAsia" w:ascii="仿宋_GB2312" w:hAnsi="仿宋_GB2312" w:cs="仿宋_GB2312"/>
                <w:color w:val="auto"/>
                <w:sz w:val="24"/>
                <w:szCs w:val="24"/>
                <w:highlight w:val="none"/>
              </w:rPr>
              <w:t>年7月至</w:t>
            </w:r>
            <w:r>
              <w:rPr>
                <w:rFonts w:hint="eastAsia" w:ascii="仿宋_GB2312" w:hAnsi="仿宋_GB2312" w:cs="仿宋_GB2312"/>
                <w:color w:val="auto"/>
                <w:sz w:val="24"/>
                <w:szCs w:val="24"/>
                <w:highlight w:val="none"/>
                <w:lang w:eastAsia="zh-CN"/>
              </w:rPr>
              <w:t>2026</w:t>
            </w:r>
            <w:r>
              <w:rPr>
                <w:rFonts w:hint="eastAsia" w:ascii="仿宋_GB2312" w:hAnsi="仿宋_GB2312" w:cs="仿宋_GB2312"/>
                <w:color w:val="auto"/>
                <w:sz w:val="24"/>
                <w:szCs w:val="24"/>
                <w:highlight w:val="none"/>
              </w:rPr>
              <w:t>年6月。</w:t>
            </w:r>
          </w:p>
        </w:tc>
        <w:tc>
          <w:tcPr>
            <w:tcW w:w="1895" w:type="dxa"/>
            <w:vAlign w:val="center"/>
          </w:tcPr>
          <w:p w14:paraId="067365FE">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1分/月</w:t>
            </w:r>
          </w:p>
        </w:tc>
        <w:tc>
          <w:tcPr>
            <w:tcW w:w="874" w:type="dxa"/>
            <w:vAlign w:val="center"/>
          </w:tcPr>
          <w:p w14:paraId="7F142165">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36分</w:t>
            </w:r>
          </w:p>
        </w:tc>
      </w:tr>
      <w:tr w14:paraId="64345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9" w:type="dxa"/>
            <w:vMerge w:val="continue"/>
            <w:vAlign w:val="center"/>
          </w:tcPr>
          <w:p w14:paraId="3E33CD49">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p>
        </w:tc>
        <w:tc>
          <w:tcPr>
            <w:tcW w:w="5856" w:type="dxa"/>
            <w:vAlign w:val="center"/>
          </w:tcPr>
          <w:p w14:paraId="5F4D5D97">
            <w:pPr>
              <w:keepNext w:val="0"/>
              <w:keepLines w:val="0"/>
              <w:pageBreakBefore w:val="0"/>
              <w:widowControl w:val="0"/>
              <w:tabs>
                <w:tab w:val="left" w:pos="0"/>
              </w:tabs>
              <w:kinsoku/>
              <w:wordWrap/>
              <w:overflowPunct/>
              <w:topLinePunct w:val="0"/>
              <w:autoSpaceDE/>
              <w:autoSpaceDN/>
              <w:bidi w:val="0"/>
              <w:adjustRightInd/>
              <w:snapToGrid w:val="0"/>
              <w:spacing w:beforeAutospacing="0" w:afterAutospacing="0" w:line="460" w:lineRule="exact"/>
              <w:ind w:left="0" w:leftChars="0" w:firstLine="463" w:firstLineChars="196"/>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贵阳市范围内（除观山湖区外其它区县）市场监管部门颁发的有效营业执照。近3年（36个月），计算时限为202</w:t>
            </w:r>
            <w:r>
              <w:rPr>
                <w:rFonts w:hint="eastAsia" w:ascii="仿宋_GB2312" w:hAnsi="仿宋_GB2312" w:cs="仿宋_GB2312"/>
                <w:color w:val="auto"/>
                <w:sz w:val="24"/>
                <w:szCs w:val="24"/>
                <w:highlight w:val="none"/>
                <w:lang w:val="en-US" w:eastAsia="zh-CN"/>
              </w:rPr>
              <w:t>3</w:t>
            </w:r>
            <w:r>
              <w:rPr>
                <w:rFonts w:hint="eastAsia" w:ascii="仿宋_GB2312" w:hAnsi="仿宋_GB2312" w:cs="仿宋_GB2312"/>
                <w:color w:val="auto"/>
                <w:sz w:val="24"/>
                <w:szCs w:val="24"/>
                <w:highlight w:val="none"/>
              </w:rPr>
              <w:t>年7月至</w:t>
            </w:r>
            <w:r>
              <w:rPr>
                <w:rFonts w:hint="eastAsia" w:ascii="仿宋_GB2312" w:hAnsi="仿宋_GB2312" w:cs="仿宋_GB2312"/>
                <w:color w:val="auto"/>
                <w:sz w:val="24"/>
                <w:szCs w:val="24"/>
                <w:highlight w:val="none"/>
                <w:lang w:eastAsia="zh-CN"/>
              </w:rPr>
              <w:t>2026</w:t>
            </w:r>
            <w:r>
              <w:rPr>
                <w:rFonts w:hint="eastAsia" w:ascii="仿宋_GB2312" w:hAnsi="仿宋_GB2312" w:cs="仿宋_GB2312"/>
                <w:color w:val="auto"/>
                <w:sz w:val="24"/>
                <w:szCs w:val="24"/>
                <w:highlight w:val="none"/>
              </w:rPr>
              <w:t>年6月。</w:t>
            </w:r>
          </w:p>
        </w:tc>
        <w:tc>
          <w:tcPr>
            <w:tcW w:w="1895" w:type="dxa"/>
            <w:vAlign w:val="center"/>
          </w:tcPr>
          <w:p w14:paraId="499992E9">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0.5分/月</w:t>
            </w:r>
          </w:p>
        </w:tc>
        <w:tc>
          <w:tcPr>
            <w:tcW w:w="874" w:type="dxa"/>
            <w:vAlign w:val="center"/>
          </w:tcPr>
          <w:p w14:paraId="17EA2AF0">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5"/>
              <w:jc w:val="center"/>
              <w:textAlignment w:val="auto"/>
              <w:rPr>
                <w:rFonts w:ascii="仿宋_GB2312" w:hAnsi="仿宋_GB2312" w:cs="仿宋_GB2312"/>
                <w:color w:val="auto"/>
                <w:sz w:val="24"/>
                <w:szCs w:val="24"/>
                <w:highlight w:val="none"/>
              </w:rPr>
            </w:pPr>
            <w:r>
              <w:rPr>
                <w:rFonts w:hint="eastAsia" w:ascii="仿宋_GB2312" w:hAnsi="仿宋_GB2312" w:cs="仿宋_GB2312"/>
                <w:color w:val="auto"/>
                <w:sz w:val="24"/>
                <w:szCs w:val="24"/>
                <w:highlight w:val="none"/>
              </w:rPr>
              <w:t>18分</w:t>
            </w:r>
          </w:p>
        </w:tc>
      </w:tr>
      <w:tr w14:paraId="1ACF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24" w:type="dxa"/>
            <w:gridSpan w:val="4"/>
            <w:vAlign w:val="center"/>
          </w:tcPr>
          <w:p w14:paraId="2BE8AFA7">
            <w:pPr>
              <w:keepNext w:val="0"/>
              <w:keepLines w:val="0"/>
              <w:pageBreakBefore w:val="0"/>
              <w:widowControl w:val="0"/>
              <w:kinsoku/>
              <w:wordWrap/>
              <w:overflowPunct/>
              <w:topLinePunct w:val="0"/>
              <w:autoSpaceDE/>
              <w:autoSpaceDN/>
              <w:bidi w:val="0"/>
              <w:adjustRightInd/>
              <w:snapToGrid w:val="0"/>
              <w:spacing w:beforeAutospacing="0" w:afterAutospacing="0" w:line="460" w:lineRule="exact"/>
              <w:ind w:left="0" w:leftChars="0" w:hanging="276"/>
              <w:textAlignment w:val="auto"/>
              <w:rPr>
                <w:rFonts w:ascii="仿宋_GB2312" w:hAnsi="仿宋_GB2312" w:cs="仿宋_GB2312"/>
                <w:color w:val="auto"/>
                <w:sz w:val="24"/>
                <w:szCs w:val="24"/>
                <w:highlight w:val="none"/>
              </w:rPr>
            </w:pPr>
            <w:r>
              <w:rPr>
                <w:rFonts w:hint="eastAsia" w:ascii="仿宋_GB2312" w:hAnsi="仿宋_GB2312" w:cs="仿宋_GB2312"/>
                <w:b/>
                <w:color w:val="auto"/>
                <w:sz w:val="24"/>
                <w:szCs w:val="24"/>
                <w:highlight w:val="none"/>
              </w:rPr>
              <w:t>备注：</w:t>
            </w:r>
            <w:r>
              <w:rPr>
                <w:rFonts w:hint="eastAsia" w:ascii="仿宋_GB2312" w:hAnsi="仿宋_GB2312" w:cs="仿宋_GB2312"/>
                <w:color w:val="auto"/>
                <w:sz w:val="24"/>
                <w:szCs w:val="24"/>
                <w:highlight w:val="none"/>
              </w:rPr>
              <w:t>1.在积分年限内，观山湖区居住证出现中断的，可对中断前后资料进行累计计算积分。</w:t>
            </w:r>
          </w:p>
          <w:p w14:paraId="289B7A58">
            <w:pPr>
              <w:pStyle w:val="38"/>
              <w:keepNext w:val="0"/>
              <w:keepLines w:val="0"/>
              <w:pageBreakBefore w:val="0"/>
              <w:widowControl w:val="0"/>
              <w:kinsoku/>
              <w:wordWrap/>
              <w:overflowPunct/>
              <w:topLinePunct w:val="0"/>
              <w:autoSpaceDE/>
              <w:autoSpaceDN/>
              <w:bidi w:val="0"/>
              <w:adjustRightInd/>
              <w:snapToGrid w:val="0"/>
              <w:spacing w:beforeAutospacing="0" w:afterAutospacing="0" w:line="460" w:lineRule="exact"/>
              <w:textAlignment w:val="auto"/>
              <w:rPr>
                <w:rFonts w:ascii="仿宋_GB2312" w:hAnsi="仿宋_GB2312" w:cs="仿宋_GB2312"/>
                <w:color w:val="auto"/>
                <w:sz w:val="24"/>
                <w:szCs w:val="24"/>
                <w:highlight w:val="none"/>
              </w:rPr>
            </w:pPr>
            <w:r>
              <w:rPr>
                <w:rFonts w:hint="eastAsia" w:ascii="仿宋_GB2312" w:hAnsi="仿宋_GB2312" w:eastAsia="仿宋_GB2312" w:cs="仿宋_GB2312"/>
                <w:color w:val="auto"/>
                <w:sz w:val="24"/>
                <w:szCs w:val="24"/>
                <w:highlight w:val="none"/>
              </w:rPr>
              <w:t>2.总积分相同的，按照居住证累计时长积分确定排序；总积分和居住证累计时长积分相同的，按照贵阳市社保或市场监管部门颁发的营业执照时长积分确定排序；总积分、居住证累计时长积分、社保或营业执照时长积分相同的，按照截止至</w:t>
            </w:r>
            <w:r>
              <w:rPr>
                <w:rFonts w:hint="eastAsia" w:ascii="仿宋_GB2312" w:hAnsi="仿宋_GB2312" w:eastAsia="仿宋_GB2312" w:cs="仿宋_GB2312"/>
                <w:color w:val="auto"/>
                <w:sz w:val="24"/>
                <w:szCs w:val="24"/>
                <w:highlight w:val="none"/>
                <w:lang w:eastAsia="zh-CN"/>
              </w:rPr>
              <w:t>2026</w:t>
            </w:r>
            <w:r>
              <w:rPr>
                <w:rFonts w:hint="eastAsia" w:ascii="仿宋_GB2312" w:hAnsi="仿宋_GB2312" w:eastAsia="仿宋_GB2312" w:cs="仿宋_GB2312"/>
                <w:color w:val="auto"/>
                <w:sz w:val="24"/>
                <w:szCs w:val="24"/>
                <w:highlight w:val="none"/>
              </w:rPr>
              <w:t>年6月连续办理居住证时长积分确定排序；总积分、居住证累计时长积分、社保或营业执照时长积分、截止至</w:t>
            </w:r>
            <w:r>
              <w:rPr>
                <w:rFonts w:hint="eastAsia" w:ascii="仿宋_GB2312" w:hAnsi="仿宋_GB2312" w:eastAsia="仿宋_GB2312" w:cs="仿宋_GB2312"/>
                <w:color w:val="auto"/>
                <w:sz w:val="24"/>
                <w:szCs w:val="24"/>
                <w:highlight w:val="none"/>
                <w:lang w:eastAsia="zh-CN"/>
              </w:rPr>
              <w:t>2026</w:t>
            </w:r>
            <w:r>
              <w:rPr>
                <w:rFonts w:hint="eastAsia" w:ascii="仿宋_GB2312" w:hAnsi="仿宋_GB2312" w:eastAsia="仿宋_GB2312" w:cs="仿宋_GB2312"/>
                <w:color w:val="auto"/>
                <w:sz w:val="24"/>
                <w:szCs w:val="24"/>
                <w:highlight w:val="none"/>
              </w:rPr>
              <w:t>年6月连续办理居住证时长积分相同的，按照居住证时长计算时限内办理居住证的时间先后确定排序。</w:t>
            </w:r>
          </w:p>
        </w:tc>
      </w:tr>
    </w:tbl>
    <w:p w14:paraId="2320C2D3">
      <w:pPr>
        <w:keepNext w:val="0"/>
        <w:keepLines w:val="0"/>
        <w:pageBreakBefore w:val="0"/>
        <w:numPr>
          <w:ilvl w:val="0"/>
          <w:numId w:val="2"/>
        </w:numPr>
        <w:topLinePunct w:val="0"/>
        <w:bidi w:val="0"/>
        <w:spacing w:beforeAutospacing="0" w:afterAutospacing="0" w:line="460" w:lineRule="exact"/>
        <w:ind w:left="0" w:leftChars="0" w:firstLine="632" w:firstLineChars="200"/>
        <w:rPr>
          <w:rFonts w:hint="eastAsia" w:ascii="仿宋_GB2312" w:hAnsi="仿宋_GB2312" w:eastAsia="仿宋_GB2312" w:cs="仿宋_GB2312"/>
          <w:b/>
          <w:bCs/>
          <w:color w:val="auto"/>
          <w:spacing w:val="4"/>
          <w:sz w:val="32"/>
          <w:szCs w:val="32"/>
          <w:highlight w:val="none"/>
          <w:lang w:val="en-US" w:eastAsia="zh-CN"/>
        </w:rPr>
      </w:pPr>
      <w:r>
        <w:rPr>
          <w:rFonts w:hint="eastAsia" w:ascii="仿宋_GB2312" w:hAnsi="仿宋_GB2312" w:cs="仿宋_GB2312"/>
          <w:b w:val="0"/>
          <w:bCs w:val="0"/>
          <w:color w:val="auto"/>
          <w:szCs w:val="32"/>
          <w:highlight w:val="none"/>
        </w:rPr>
        <w:t xml:space="preserve"> </w:t>
      </w:r>
      <w:r>
        <w:rPr>
          <w:rFonts w:hint="eastAsia" w:ascii="仿宋_GB2312" w:hAnsi="仿宋_GB2312" w:cs="仿宋_GB2312"/>
          <w:b w:val="0"/>
          <w:bCs w:val="0"/>
          <w:color w:val="auto"/>
          <w:szCs w:val="32"/>
          <w:highlight w:val="none"/>
          <w:lang w:val="en-US" w:eastAsia="zh-CN"/>
        </w:rPr>
        <w:t>同等积分情况下，</w:t>
      </w:r>
      <w:r>
        <w:rPr>
          <w:rFonts w:hint="eastAsia" w:ascii="仿宋_GB2312" w:hAnsi="仿宋_GB2312" w:cs="仿宋_GB2312"/>
          <w:b w:val="0"/>
          <w:bCs w:val="0"/>
          <w:color w:val="auto"/>
          <w:szCs w:val="32"/>
          <w:highlight w:val="none"/>
        </w:rPr>
        <w:t>优先安排符合条件的</w:t>
      </w:r>
      <w:r>
        <w:rPr>
          <w:rFonts w:hint="eastAsia" w:ascii="仿宋_GB2312" w:hAnsi="仿宋_GB2312" w:cs="仿宋_GB2312"/>
          <w:b w:val="0"/>
          <w:bCs w:val="0"/>
          <w:color w:val="auto"/>
          <w:szCs w:val="32"/>
          <w:highlight w:val="none"/>
          <w:lang w:val="en-US" w:eastAsia="zh-CN"/>
        </w:rPr>
        <w:t>低保、困难救</w:t>
      </w:r>
      <w:bookmarkStart w:id="0" w:name="_GoBack"/>
      <w:r>
        <w:rPr>
          <w:rFonts w:hint="eastAsia" w:ascii="仿宋_GB2312" w:hAnsi="仿宋_GB2312" w:cs="仿宋_GB2312"/>
          <w:b w:val="0"/>
          <w:bCs w:val="0"/>
          <w:color w:val="auto"/>
          <w:szCs w:val="32"/>
          <w:highlight w:val="none"/>
          <w:lang w:val="en-US" w:eastAsia="zh-CN"/>
        </w:rPr>
        <w:t>助、多孩</w:t>
      </w:r>
      <w:r>
        <w:rPr>
          <w:rFonts w:hint="eastAsia" w:ascii="仿宋_GB2312" w:hAnsi="仿宋_GB2312" w:cs="仿宋_GB2312"/>
          <w:b w:val="0"/>
          <w:bCs w:val="0"/>
          <w:color w:val="auto"/>
          <w:szCs w:val="32"/>
          <w:highlight w:val="none"/>
        </w:rPr>
        <w:t>家庭</w:t>
      </w:r>
      <w:r>
        <w:rPr>
          <w:rFonts w:hint="eastAsia" w:ascii="仿宋_GB2312" w:hAnsi="仿宋_GB2312" w:cs="仿宋_GB2312"/>
          <w:b w:val="0"/>
          <w:bCs w:val="0"/>
          <w:color w:val="auto"/>
          <w:szCs w:val="32"/>
          <w:highlight w:val="none"/>
          <w:lang w:val="en-US" w:eastAsia="zh-CN"/>
        </w:rPr>
        <w:t>外来</w:t>
      </w:r>
      <w:r>
        <w:rPr>
          <w:rFonts w:hint="eastAsia" w:ascii="仿宋_GB2312" w:hAnsi="仿宋_GB2312" w:cs="仿宋_GB2312"/>
          <w:b w:val="0"/>
          <w:bCs w:val="0"/>
          <w:color w:val="auto"/>
          <w:szCs w:val="32"/>
          <w:highlight w:val="none"/>
        </w:rPr>
        <w:t>人员</w:t>
      </w:r>
      <w:r>
        <w:rPr>
          <w:rFonts w:hint="eastAsia" w:ascii="仿宋_GB2312" w:hAnsi="仿宋_GB2312" w:cs="仿宋_GB2312"/>
          <w:b w:val="0"/>
          <w:bCs w:val="0"/>
          <w:color w:val="auto"/>
          <w:szCs w:val="32"/>
          <w:highlight w:val="none"/>
          <w:lang w:val="en-US" w:eastAsia="zh-CN"/>
        </w:rPr>
        <w:t>随迁</w:t>
      </w:r>
      <w:r>
        <w:rPr>
          <w:rFonts w:hint="eastAsia" w:ascii="仿宋_GB2312" w:hAnsi="仿宋_GB2312" w:cs="仿宋_GB2312"/>
          <w:b w:val="0"/>
          <w:bCs w:val="0"/>
          <w:color w:val="auto"/>
          <w:szCs w:val="32"/>
          <w:highlight w:val="none"/>
        </w:rPr>
        <w:t>子女</w:t>
      </w:r>
      <w:r>
        <w:rPr>
          <w:rFonts w:hint="eastAsia" w:ascii="仿宋_GB2312" w:hAnsi="仿宋_GB2312" w:cs="仿宋_GB2312"/>
          <w:b w:val="0"/>
          <w:bCs w:val="0"/>
          <w:color w:val="auto"/>
          <w:szCs w:val="32"/>
          <w:highlight w:val="none"/>
          <w:lang w:val="en-US" w:eastAsia="zh-CN"/>
        </w:rPr>
        <w:t>入学。外来</w:t>
      </w:r>
      <w:r>
        <w:rPr>
          <w:rFonts w:hint="eastAsia" w:ascii="仿宋_GB2312" w:hAnsi="仿宋_GB2312" w:cs="仿宋_GB2312"/>
          <w:b w:val="0"/>
          <w:bCs w:val="0"/>
          <w:color w:val="auto"/>
          <w:szCs w:val="32"/>
          <w:highlight w:val="none"/>
        </w:rPr>
        <w:t>人员子女</w:t>
      </w:r>
      <w:r>
        <w:rPr>
          <w:rFonts w:hint="eastAsia" w:ascii="仿宋_GB2312" w:hAnsi="仿宋_GB2312" w:cs="仿宋_GB2312"/>
          <w:b w:val="0"/>
          <w:bCs w:val="0"/>
          <w:color w:val="auto"/>
          <w:szCs w:val="32"/>
          <w:highlight w:val="none"/>
          <w:lang w:val="en-US" w:eastAsia="zh-CN"/>
        </w:rPr>
        <w:t>在现场审核积分时，要同步提供低保、困难救助、多孩</w:t>
      </w:r>
      <w:r>
        <w:rPr>
          <w:rFonts w:hint="eastAsia" w:ascii="仿宋_GB2312" w:hAnsi="仿宋_GB2312" w:cs="仿宋_GB2312"/>
          <w:b w:val="0"/>
          <w:bCs w:val="0"/>
          <w:color w:val="auto"/>
          <w:szCs w:val="32"/>
          <w:highlight w:val="none"/>
        </w:rPr>
        <w:t>家庭</w:t>
      </w:r>
      <w:bookmarkEnd w:id="0"/>
      <w:r>
        <w:rPr>
          <w:rFonts w:hint="eastAsia" w:ascii="仿宋_GB2312" w:hAnsi="仿宋_GB2312" w:cs="仿宋_GB2312"/>
          <w:b w:val="0"/>
          <w:bCs w:val="0"/>
          <w:color w:val="auto"/>
          <w:szCs w:val="32"/>
          <w:highlight w:val="none"/>
        </w:rPr>
        <w:t>相关印证</w:t>
      </w:r>
      <w:r>
        <w:rPr>
          <w:rFonts w:hint="eastAsia" w:ascii="仿宋_GB2312" w:hAnsi="仿宋_GB2312" w:eastAsia="仿宋_GB2312" w:cs="仿宋_GB2312"/>
          <w:b w:val="0"/>
          <w:bCs w:val="0"/>
          <w:color w:val="auto"/>
          <w:sz w:val="32"/>
          <w:szCs w:val="32"/>
          <w:highlight w:val="none"/>
        </w:rPr>
        <w:t>资料</w:t>
      </w:r>
      <w:r>
        <w:rPr>
          <w:rFonts w:hint="eastAsia" w:ascii="仿宋_GB2312" w:hAnsi="仿宋_GB2312" w:eastAsia="仿宋_GB2312" w:cs="仿宋_GB2312"/>
          <w:b w:val="0"/>
          <w:bCs w:val="0"/>
          <w:color w:val="auto"/>
          <w:spacing w:val="4"/>
          <w:sz w:val="32"/>
          <w:szCs w:val="32"/>
          <w:highlight w:val="none"/>
          <w:lang w:val="en-US" w:eastAsia="zh-CN"/>
        </w:rPr>
        <w:t>。</w:t>
      </w:r>
    </w:p>
    <w:p w14:paraId="32920533">
      <w:pPr>
        <w:keepNext w:val="0"/>
        <w:keepLines w:val="0"/>
        <w:pageBreakBefore w:val="0"/>
        <w:numPr>
          <w:ilvl w:val="0"/>
          <w:numId w:val="0"/>
        </w:numPr>
        <w:topLinePunct w:val="0"/>
        <w:bidi w:val="0"/>
        <w:spacing w:beforeAutospacing="0" w:afterAutospacing="0" w:line="460" w:lineRule="exact"/>
        <w:ind w:firstLine="632" w:firstLineChars="200"/>
        <w:rPr>
          <w:rFonts w:ascii="黑体" w:hAnsi="黑体" w:eastAsia="黑体" w:cs="黑体"/>
          <w:color w:val="auto"/>
          <w:szCs w:val="32"/>
          <w:highlight w:val="none"/>
        </w:rPr>
      </w:pPr>
      <w:r>
        <w:rPr>
          <w:rFonts w:hint="eastAsia" w:ascii="黑体" w:hAnsi="黑体" w:eastAsia="黑体" w:cs="黑体"/>
          <w:color w:val="auto"/>
          <w:szCs w:val="32"/>
          <w:highlight w:val="none"/>
        </w:rPr>
        <w:t>第三章  申请流程</w:t>
      </w:r>
    </w:p>
    <w:p w14:paraId="35D54E4D">
      <w:pPr>
        <w:keepNext w:val="0"/>
        <w:keepLines w:val="0"/>
        <w:pageBreakBefore w:val="0"/>
        <w:topLinePunct w:val="0"/>
        <w:bidi w:val="0"/>
        <w:spacing w:beforeAutospacing="0" w:afterAutospacing="0" w:line="460" w:lineRule="exact"/>
        <w:ind w:left="0" w:leftChars="0" w:firstLine="632" w:firstLineChars="200"/>
        <w:rPr>
          <w:rFonts w:ascii="仿宋_GB2312" w:hAnsi="仿宋_GB2312" w:cs="仿宋_GB2312"/>
          <w:b/>
          <w:color w:val="auto"/>
          <w:szCs w:val="32"/>
          <w:highlight w:val="none"/>
        </w:rPr>
      </w:pPr>
      <w:r>
        <w:rPr>
          <w:rFonts w:hint="eastAsia" w:ascii="仿宋_GB2312" w:hAnsi="仿宋_GB2312" w:cs="仿宋_GB2312"/>
          <w:b/>
          <w:bCs/>
          <w:color w:val="auto"/>
          <w:szCs w:val="32"/>
          <w:highlight w:val="none"/>
        </w:rPr>
        <w:t xml:space="preserve">第九条  </w:t>
      </w:r>
      <w:r>
        <w:rPr>
          <w:rFonts w:hint="eastAsia" w:ascii="仿宋_GB2312" w:hAnsi="仿宋_GB2312" w:cs="仿宋_GB2312"/>
          <w:color w:val="auto"/>
          <w:szCs w:val="32"/>
          <w:highlight w:val="none"/>
        </w:rPr>
        <w:t>随迁子女入学须按照网上登记、现场审核积分、统筹派位、录取注册等程序开展。</w:t>
      </w:r>
    </w:p>
    <w:p w14:paraId="13C0071A">
      <w:pPr>
        <w:keepNext w:val="0"/>
        <w:keepLines w:val="0"/>
        <w:pageBreakBefore w:val="0"/>
        <w:topLinePunct w:val="0"/>
        <w:bidi w:val="0"/>
        <w:spacing w:beforeAutospacing="0" w:afterAutospacing="0" w:line="460" w:lineRule="exact"/>
        <w:ind w:left="0" w:leftChars="0" w:firstLine="632" w:firstLineChars="200"/>
        <w:rPr>
          <w:rFonts w:ascii="仿宋_GB2312" w:hAnsi="仿宋_GB2312" w:cs="仿宋_GB2312"/>
          <w:b/>
          <w:bCs/>
          <w:color w:val="auto"/>
          <w:szCs w:val="32"/>
          <w:highlight w:val="none"/>
        </w:rPr>
      </w:pPr>
      <w:r>
        <w:rPr>
          <w:rFonts w:hint="eastAsia" w:ascii="仿宋_GB2312" w:hAnsi="仿宋_GB2312" w:cs="仿宋_GB2312"/>
          <w:b/>
          <w:bCs/>
          <w:color w:val="auto"/>
          <w:szCs w:val="32"/>
          <w:highlight w:val="none"/>
        </w:rPr>
        <w:t>第十条</w:t>
      </w:r>
      <w:r>
        <w:rPr>
          <w:rFonts w:hint="eastAsia" w:ascii="仿宋_GB2312" w:hAnsi="仿宋_GB2312" w:cs="仿宋_GB2312"/>
          <w:color w:val="auto"/>
          <w:szCs w:val="32"/>
          <w:highlight w:val="none"/>
        </w:rPr>
        <w:t xml:space="preserve">  按照贵阳市教育局统一安排，新生须通过“贵阳市义务教育入学服务平台”进行新生入学登记，符合登记条件的随迁子女方可按要求申请公办学位或选择民办学校报名。在“贵阳市义务教育入学服务平台”登记并申请公办学位的随迁子女，按照要求提供印证资料进行现场审核。审核通过的将由现场审核点按照积分原则进行公示，公示无异议后</w:t>
      </w:r>
      <w:r>
        <w:rPr>
          <w:rFonts w:hint="eastAsia" w:ascii="仿宋_GB2312" w:hAnsi="仿宋_GB2312" w:cs="仿宋_GB2312"/>
          <w:color w:val="auto"/>
          <w:szCs w:val="32"/>
          <w:highlight w:val="none"/>
          <w:lang w:eastAsia="zh-CN"/>
        </w:rPr>
        <w:t>由区教育局根据各校空余学校情况统筹</w:t>
      </w:r>
      <w:r>
        <w:rPr>
          <w:rFonts w:hint="eastAsia" w:ascii="仿宋_GB2312" w:hAnsi="仿宋_GB2312" w:cs="仿宋_GB2312"/>
          <w:color w:val="auto"/>
          <w:szCs w:val="32"/>
          <w:highlight w:val="none"/>
        </w:rPr>
        <w:t>安排入学。</w:t>
      </w:r>
    </w:p>
    <w:p w14:paraId="0BC23B97">
      <w:pPr>
        <w:keepNext w:val="0"/>
        <w:keepLines w:val="0"/>
        <w:pageBreakBefore w:val="0"/>
        <w:topLinePunct w:val="0"/>
        <w:bidi w:val="0"/>
        <w:spacing w:beforeAutospacing="0" w:afterAutospacing="0" w:line="460" w:lineRule="exact"/>
        <w:ind w:left="0" w:leftChars="0" w:firstLine="632" w:firstLineChars="200"/>
        <w:rPr>
          <w:rFonts w:ascii="仿宋_GB2312" w:hAnsi="仿宋_GB2312" w:cs="仿宋_GB2312"/>
          <w:color w:val="auto"/>
          <w:szCs w:val="32"/>
          <w:highlight w:val="none"/>
        </w:rPr>
      </w:pPr>
      <w:r>
        <w:rPr>
          <w:rStyle w:val="19"/>
          <w:rFonts w:hint="eastAsia" w:ascii="仿宋_GB2312" w:hAnsi="仿宋_GB2312" w:cs="仿宋_GB2312"/>
          <w:color w:val="auto"/>
          <w:szCs w:val="32"/>
          <w:highlight w:val="none"/>
        </w:rPr>
        <w:t xml:space="preserve">第十一条  </w:t>
      </w:r>
      <w:r>
        <w:rPr>
          <w:rFonts w:hint="eastAsia" w:ascii="仿宋_GB2312" w:hAnsi="仿宋_GB2312" w:cs="仿宋_GB2312"/>
          <w:color w:val="auto"/>
          <w:szCs w:val="32"/>
          <w:highlight w:val="none"/>
        </w:rPr>
        <w:t>未在规定时间内报名的随迁子女，视为自愿放弃在观山湖区接受义务教育；已被录取的随迁子女按要求在规定时间内到录取学校办理入学注册手续；未在规定时间内到安排的学校报到的随迁子女，视为自愿放弃录取资格，可选择回户籍所在地学校就读。</w:t>
      </w:r>
    </w:p>
    <w:p w14:paraId="17477035">
      <w:pPr>
        <w:keepNext w:val="0"/>
        <w:keepLines w:val="0"/>
        <w:pageBreakBefore w:val="0"/>
        <w:topLinePunct w:val="0"/>
        <w:bidi w:val="0"/>
        <w:spacing w:beforeAutospacing="0" w:afterAutospacing="0" w:line="460" w:lineRule="exact"/>
        <w:ind w:left="0" w:leftChars="0" w:firstLine="632" w:firstLineChars="200"/>
        <w:rPr>
          <w:rStyle w:val="19"/>
          <w:rFonts w:ascii="仿宋_GB2312" w:hAnsi="仿宋_GB2312" w:cs="仿宋_GB2312"/>
          <w:color w:val="auto"/>
          <w:szCs w:val="32"/>
          <w:highlight w:val="none"/>
        </w:rPr>
      </w:pPr>
      <w:r>
        <w:rPr>
          <w:rStyle w:val="19"/>
          <w:rFonts w:hint="eastAsia" w:ascii="黑体" w:hAnsi="黑体" w:eastAsia="黑体" w:cs="黑体"/>
          <w:bCs w:val="0"/>
          <w:color w:val="auto"/>
          <w:szCs w:val="32"/>
          <w:highlight w:val="none"/>
        </w:rPr>
        <w:t>第四章  其他</w:t>
      </w:r>
    </w:p>
    <w:p w14:paraId="16309A79">
      <w:pPr>
        <w:keepNext w:val="0"/>
        <w:keepLines w:val="0"/>
        <w:pageBreakBefore w:val="0"/>
        <w:topLinePunct w:val="0"/>
        <w:bidi w:val="0"/>
        <w:spacing w:beforeAutospacing="0" w:afterAutospacing="0" w:line="460" w:lineRule="exact"/>
        <w:ind w:left="0" w:leftChars="0" w:firstLine="632" w:firstLineChars="200"/>
        <w:rPr>
          <w:rFonts w:ascii="仿宋_GB2312" w:hAnsi="仿宋_GB2312" w:cs="仿宋_GB2312"/>
          <w:color w:val="auto"/>
          <w:szCs w:val="32"/>
          <w:highlight w:val="none"/>
        </w:rPr>
      </w:pPr>
      <w:r>
        <w:rPr>
          <w:rStyle w:val="19"/>
          <w:rFonts w:hint="eastAsia" w:ascii="仿宋_GB2312" w:hAnsi="仿宋_GB2312" w:cs="仿宋_GB2312"/>
          <w:color w:val="auto"/>
          <w:szCs w:val="32"/>
          <w:highlight w:val="none"/>
        </w:rPr>
        <w:t xml:space="preserve">第十二条  </w:t>
      </w:r>
      <w:r>
        <w:rPr>
          <w:rFonts w:hint="eastAsia" w:ascii="仿宋_GB2312" w:hAnsi="仿宋_GB2312" w:cs="仿宋_GB2312"/>
          <w:color w:val="auto"/>
          <w:szCs w:val="32"/>
          <w:highlight w:val="none"/>
        </w:rPr>
        <w:t>随迁子女的法定监护人不是其父（母）的，计算积分所需资料须提供法定监护人本人的</w:t>
      </w:r>
      <w:r>
        <w:rPr>
          <w:rFonts w:hint="eastAsia" w:ascii="仿宋_GB2312" w:hAnsi="仿宋_GB2312" w:cs="仿宋_GB2312"/>
          <w:color w:val="auto"/>
          <w:szCs w:val="32"/>
          <w:highlight w:val="none"/>
          <w:lang w:val="en-US" w:eastAsia="zh-CN"/>
        </w:rPr>
        <w:t>资料</w:t>
      </w:r>
      <w:r>
        <w:rPr>
          <w:rFonts w:hint="eastAsia" w:ascii="仿宋_GB2312" w:hAnsi="仿宋_GB2312" w:cs="仿宋_GB2312"/>
          <w:color w:val="auto"/>
          <w:szCs w:val="32"/>
          <w:highlight w:val="none"/>
        </w:rPr>
        <w:t>。</w:t>
      </w:r>
    </w:p>
    <w:p w14:paraId="7C4EC960">
      <w:pPr>
        <w:keepNext w:val="0"/>
        <w:keepLines w:val="0"/>
        <w:pageBreakBefore w:val="0"/>
        <w:topLinePunct w:val="0"/>
        <w:bidi w:val="0"/>
        <w:spacing w:beforeAutospacing="0" w:afterAutospacing="0" w:line="460" w:lineRule="exact"/>
        <w:ind w:left="0" w:leftChars="0" w:firstLine="632" w:firstLineChars="200"/>
        <w:rPr>
          <w:rFonts w:ascii="仿宋_GB2312" w:hAnsi="仿宋_GB2312" w:cs="仿宋_GB2312"/>
          <w:color w:val="auto"/>
          <w:szCs w:val="32"/>
          <w:highlight w:val="none"/>
        </w:rPr>
      </w:pPr>
      <w:r>
        <w:rPr>
          <w:rStyle w:val="19"/>
          <w:rFonts w:hint="eastAsia" w:ascii="仿宋_GB2312" w:hAnsi="仿宋_GB2312" w:cs="仿宋_GB2312"/>
          <w:color w:val="auto"/>
          <w:szCs w:val="32"/>
          <w:highlight w:val="none"/>
        </w:rPr>
        <w:t>第十三条</w:t>
      </w:r>
      <w:r>
        <w:rPr>
          <w:rStyle w:val="19"/>
          <w:rFonts w:hint="eastAsia" w:ascii="仿宋_GB2312" w:hAnsi="仿宋_GB2312" w:cs="仿宋_GB2312"/>
          <w:bCs w:val="0"/>
          <w:color w:val="auto"/>
          <w:szCs w:val="32"/>
          <w:highlight w:val="none"/>
        </w:rPr>
        <w:t xml:space="preserve">  </w:t>
      </w:r>
      <w:r>
        <w:rPr>
          <w:rFonts w:hint="eastAsia" w:ascii="仿宋_GB2312" w:hAnsi="仿宋_GB2312" w:cs="仿宋_GB2312"/>
          <w:color w:val="auto"/>
          <w:szCs w:val="32"/>
          <w:highlight w:val="none"/>
        </w:rPr>
        <w:t>随迁子女申请学位所提供的印证材料以及在“贵阳市义务教育入学服务平台”系统填报的信息均应真实有效，若存在隐瞒、欺骗、提供虚假证明材料，将取消其申请资格，已录取的撤销录取结果。</w:t>
      </w:r>
    </w:p>
    <w:p w14:paraId="09449525">
      <w:pPr>
        <w:keepNext w:val="0"/>
        <w:keepLines w:val="0"/>
        <w:pageBreakBefore w:val="0"/>
        <w:topLinePunct w:val="0"/>
        <w:bidi w:val="0"/>
        <w:spacing w:beforeAutospacing="0" w:afterAutospacing="0" w:line="460" w:lineRule="exact"/>
        <w:ind w:left="0" w:leftChars="0" w:firstLine="632" w:firstLineChars="200"/>
        <w:rPr>
          <w:rFonts w:hint="eastAsia" w:ascii="仿宋_GB2312" w:hAnsi="仿宋_GB2312" w:cs="仿宋_GB2312"/>
          <w:color w:val="auto"/>
          <w:szCs w:val="32"/>
          <w:highlight w:val="none"/>
        </w:rPr>
      </w:pPr>
      <w:r>
        <w:rPr>
          <w:rStyle w:val="19"/>
          <w:rFonts w:hint="eastAsia" w:ascii="仿宋_GB2312" w:hAnsi="仿宋_GB2312" w:cs="仿宋_GB2312"/>
          <w:color w:val="auto"/>
          <w:szCs w:val="32"/>
          <w:highlight w:val="none"/>
        </w:rPr>
        <w:t xml:space="preserve">第十四条  </w:t>
      </w:r>
      <w:r>
        <w:rPr>
          <w:rFonts w:hint="eastAsia" w:ascii="仿宋_GB2312" w:hAnsi="仿宋_GB2312" w:cs="仿宋_GB2312"/>
          <w:color w:val="auto"/>
          <w:szCs w:val="32"/>
          <w:highlight w:val="none"/>
        </w:rPr>
        <w:t>需要在我区接受义务教育的港澳台居民随迁子女，按照《教育部办公厅关于贯彻落实港澳台居民居住证申领发放办法的通知》（教港澳台厅函[2018]64号），凭有效期内港澳台居民居住证，享受持内地（大陆）居住证公民的同等待遇，申请公办学位参照本细则执行。</w:t>
      </w:r>
    </w:p>
    <w:p w14:paraId="64A2FAD3">
      <w:pPr>
        <w:keepNext w:val="0"/>
        <w:keepLines w:val="0"/>
        <w:pageBreakBefore w:val="0"/>
        <w:topLinePunct w:val="0"/>
        <w:bidi w:val="0"/>
        <w:spacing w:beforeAutospacing="0" w:afterAutospacing="0" w:line="460" w:lineRule="exact"/>
        <w:ind w:left="0" w:leftChars="0" w:firstLine="632" w:firstLineChars="200"/>
        <w:rPr>
          <w:rFonts w:hint="eastAsia" w:ascii="仿宋_GB2312" w:hAnsi="仿宋_GB2312" w:cs="仿宋_GB2312"/>
          <w:color w:val="auto"/>
          <w:szCs w:val="32"/>
          <w:highlight w:val="none"/>
          <w:lang w:eastAsia="zh-CN"/>
        </w:rPr>
        <w:sectPr>
          <w:footerReference r:id="rId5" w:type="default"/>
          <w:footerReference r:id="rId6" w:type="even"/>
          <w:pgSz w:w="11906" w:h="16838"/>
          <w:pgMar w:top="2098" w:right="1474" w:bottom="1985" w:left="1588" w:header="851" w:footer="992" w:gutter="0"/>
          <w:cols w:space="720" w:num="1"/>
          <w:docGrid w:type="linesAndChars" w:linePitch="579" w:charSpace="-1024"/>
        </w:sectPr>
      </w:pPr>
      <w:r>
        <w:rPr>
          <w:rStyle w:val="19"/>
          <w:rFonts w:hint="eastAsia" w:ascii="仿宋_GB2312" w:hAnsi="仿宋_GB2312" w:cs="仿宋_GB2312"/>
          <w:color w:val="auto"/>
          <w:szCs w:val="32"/>
          <w:highlight w:val="none"/>
        </w:rPr>
        <w:t>第十五条</w:t>
      </w:r>
      <w:r>
        <w:rPr>
          <w:rFonts w:hint="eastAsia" w:ascii="仿宋_GB2312" w:hAnsi="仿宋_GB2312" w:cs="仿宋_GB2312"/>
          <w:color w:val="auto"/>
          <w:szCs w:val="32"/>
          <w:highlight w:val="none"/>
        </w:rPr>
        <w:t xml:space="preserve">  本细则自印发之日起实施，由观山湖区教育局负责解释</w:t>
      </w:r>
      <w:r>
        <w:rPr>
          <w:rFonts w:hint="eastAsia" w:ascii="仿宋_GB2312" w:hAnsi="仿宋_GB2312" w:cs="仿宋_GB2312"/>
          <w:color w:val="auto"/>
          <w:szCs w:val="32"/>
          <w:highlight w:val="none"/>
          <w:lang w:eastAsia="zh-CN"/>
        </w:rPr>
        <w:t>。</w:t>
      </w:r>
    </w:p>
    <w:p w14:paraId="23A79A33">
      <w:pPr>
        <w:keepNext w:val="0"/>
        <w:keepLines w:val="0"/>
        <w:pageBreakBefore w:val="0"/>
        <w:wordWrap/>
        <w:overflowPunct/>
        <w:topLinePunct w:val="0"/>
        <w:autoSpaceDE w:val="0"/>
        <w:bidi w:val="0"/>
        <w:spacing w:beforeAutospacing="0" w:afterAutospacing="0" w:line="440" w:lineRule="exact"/>
        <w:rPr>
          <w:color w:val="auto"/>
          <w:highlight w:val="none"/>
        </w:rPr>
      </w:pPr>
    </w:p>
    <w:sectPr>
      <w:footerReference r:id="rId7" w:type="default"/>
      <w:footerReference r:id="rId8" w:type="even"/>
      <w:pgSz w:w="11906" w:h="16838"/>
      <w:pgMar w:top="2098" w:right="1474" w:bottom="1985" w:left="1588" w:header="851" w:footer="992" w:gutter="0"/>
      <w:cols w:space="720" w:num="1"/>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D5EE1">
    <w:pPr>
      <w:pStyle w:val="11"/>
      <w:ind w:left="280" w:right="320" w:rightChars="100" w:hanging="280"/>
      <w:jc w:val="both"/>
      <w:rPr>
        <w:rFonts w:ascii="仿宋" w:hAnsi="仿宋" w:eastAsia="仿宋"/>
        <w:sz w:val="28"/>
        <w:szCs w:val="28"/>
      </w:rPr>
    </w:pPr>
  </w:p>
  <w:p w14:paraId="664D3D7E">
    <w:pPr>
      <w:ind w:left="320" w:hanging="320"/>
    </w:pPr>
  </w:p>
  <w:p w14:paraId="572C0471">
    <w:pPr>
      <w:ind w:left="320" w:hanging="320"/>
    </w:pPr>
  </w:p>
  <w:p w14:paraId="1C605A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525D">
    <w:pPr>
      <w:pStyle w:val="11"/>
      <w:ind w:left="180" w:hanging="180"/>
    </w:pPr>
  </w:p>
  <w:p w14:paraId="6927B12A">
    <w:pPr>
      <w:ind w:left="320" w:hanging="320"/>
    </w:pPr>
  </w:p>
  <w:p w14:paraId="67726613">
    <w:pPr>
      <w:ind w:left="320" w:hanging="320"/>
    </w:pPr>
  </w:p>
  <w:p w14:paraId="0BC24D5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2FFBA">
    <w:pPr>
      <w:pStyle w:val="11"/>
      <w:ind w:left="280" w:right="320" w:rightChars="100" w:hanging="280"/>
      <w:jc w:val="both"/>
      <w:rPr>
        <w:rFonts w:ascii="仿宋" w:hAnsi="仿宋" w:eastAsia="仿宋"/>
        <w:sz w:val="28"/>
        <w:szCs w:val="28"/>
      </w:rPr>
    </w:pPr>
  </w:p>
  <w:p w14:paraId="37969783">
    <w:pPr>
      <w:ind w:left="320" w:hanging="320"/>
    </w:pPr>
  </w:p>
  <w:p w14:paraId="27C70748">
    <w:pPr>
      <w:ind w:left="320" w:hanging="320"/>
    </w:pPr>
  </w:p>
  <w:p w14:paraId="30EF237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65C3B">
    <w:pPr>
      <w:pStyle w:val="11"/>
      <w:ind w:left="180" w:hanging="180"/>
    </w:pPr>
  </w:p>
  <w:p w14:paraId="1366E08E">
    <w:pPr>
      <w:ind w:left="320" w:hanging="320"/>
    </w:pPr>
  </w:p>
  <w:p w14:paraId="67BE1CDE">
    <w:pPr>
      <w:ind w:left="320" w:hanging="320"/>
    </w:pPr>
  </w:p>
  <w:p w14:paraId="43957C0D"/>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B56BD">
    <w:pPr>
      <w:pStyle w:val="11"/>
      <w:ind w:left="280" w:right="320" w:rightChars="100" w:hanging="280"/>
      <w:jc w:val="both"/>
      <w:rPr>
        <w:rFonts w:ascii="仿宋" w:hAnsi="仿宋" w:eastAsia="仿宋"/>
        <w:sz w:val="28"/>
        <w:szCs w:val="28"/>
      </w:rPr>
    </w:pPr>
  </w:p>
  <w:p w14:paraId="10FEC739">
    <w:pPr>
      <w:ind w:left="320" w:hanging="320"/>
    </w:pPr>
  </w:p>
  <w:p w14:paraId="7216AEE4">
    <w:pPr>
      <w:ind w:left="320" w:hanging="320"/>
    </w:pPr>
  </w:p>
  <w:p w14:paraId="6E725D5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1CFA8">
    <w:pPr>
      <w:pStyle w:val="11"/>
      <w:ind w:left="180" w:hanging="180"/>
    </w:pPr>
  </w:p>
  <w:p w14:paraId="04BEEF77">
    <w:pPr>
      <w:ind w:left="320" w:hanging="320"/>
    </w:pPr>
  </w:p>
  <w:p w14:paraId="6B8AEA3D">
    <w:pPr>
      <w:ind w:left="320" w:hanging="320"/>
    </w:pPr>
  </w:p>
  <w:p w14:paraId="17A0955F"/>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43E4F"/>
    <w:multiLevelType w:val="multilevel"/>
    <w:tmpl w:val="12A43E4F"/>
    <w:lvl w:ilvl="0" w:tentative="0">
      <w:start w:val="1"/>
      <w:numFmt w:val="decimal"/>
      <w:suff w:val="space"/>
      <w:lvlText w:val="第%1章"/>
      <w:lvlJc w:val="left"/>
      <w:pPr>
        <w:ind w:left="3685"/>
      </w:pPr>
      <w:rPr>
        <w:rFonts w:hint="eastAsia"/>
      </w:rPr>
    </w:lvl>
    <w:lvl w:ilvl="1" w:tentative="0">
      <w:start w:val="1"/>
      <w:numFmt w:val="decimal"/>
      <w:suff w:val="space"/>
      <w:lvlText w:val="§%1.%2"/>
      <w:lvlJc w:val="left"/>
      <w:rPr>
        <w:rFonts w:hint="eastAsia"/>
      </w:rPr>
    </w:lvl>
    <w:lvl w:ilvl="2" w:tentative="0">
      <w:start w:val="1"/>
      <w:numFmt w:val="decimal"/>
      <w:suff w:val="space"/>
      <w:lvlText w:val="§%1.%2.%3"/>
      <w:lvlJc w:val="left"/>
      <w:rPr>
        <w:rFonts w:hint="eastAsia"/>
      </w:rPr>
    </w:lvl>
    <w:lvl w:ilvl="3" w:tentative="0">
      <w:start w:val="1"/>
      <w:numFmt w:val="decimal"/>
      <w:pStyle w:val="37"/>
      <w:suff w:val="space"/>
      <w:lvlText w:val="(%4)"/>
      <w:lvlJc w:val="left"/>
      <w:rPr>
        <w:rFonts w:hint="eastAsia"/>
      </w:rPr>
    </w:lvl>
    <w:lvl w:ilvl="4" w:tentative="0">
      <w:start w:val="1"/>
      <w:numFmt w:val="bullet"/>
      <w:suff w:val="space"/>
      <w:lvlText w:val=""/>
      <w:lvlJc w:val="left"/>
      <w:rPr>
        <w:rFonts w:ascii="Wingdings" w:hAnsi="Wingdings"/>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78C7F4DA"/>
    <w:multiLevelType w:val="singleLevel"/>
    <w:tmpl w:val="78C7F4DA"/>
    <w:lvl w:ilvl="0" w:tentative="0">
      <w:start w:val="8"/>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HorizontalSpacing w:val="315"/>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ODYxYTM3N2JmMGEwNGQ0NzI0MWQwNmMzYTc5YjMifQ=="/>
  </w:docVars>
  <w:rsids>
    <w:rsidRoot w:val="005A295F"/>
    <w:rsid w:val="00002353"/>
    <w:rsid w:val="00002DDB"/>
    <w:rsid w:val="00003E96"/>
    <w:rsid w:val="00005175"/>
    <w:rsid w:val="00006F18"/>
    <w:rsid w:val="00010BB5"/>
    <w:rsid w:val="00010DB0"/>
    <w:rsid w:val="00012E1D"/>
    <w:rsid w:val="00013B6F"/>
    <w:rsid w:val="00015B8D"/>
    <w:rsid w:val="0001667B"/>
    <w:rsid w:val="000228FE"/>
    <w:rsid w:val="00024571"/>
    <w:rsid w:val="000276E7"/>
    <w:rsid w:val="00030899"/>
    <w:rsid w:val="0003736A"/>
    <w:rsid w:val="00040CF6"/>
    <w:rsid w:val="000463FF"/>
    <w:rsid w:val="00047160"/>
    <w:rsid w:val="00047496"/>
    <w:rsid w:val="0005149B"/>
    <w:rsid w:val="0005284E"/>
    <w:rsid w:val="00055CC0"/>
    <w:rsid w:val="00060886"/>
    <w:rsid w:val="000619DD"/>
    <w:rsid w:val="00064DB0"/>
    <w:rsid w:val="00065843"/>
    <w:rsid w:val="000670B9"/>
    <w:rsid w:val="000672CC"/>
    <w:rsid w:val="0007150A"/>
    <w:rsid w:val="000739DE"/>
    <w:rsid w:val="00073A58"/>
    <w:rsid w:val="00073C5E"/>
    <w:rsid w:val="00074D65"/>
    <w:rsid w:val="000814A7"/>
    <w:rsid w:val="00086CB5"/>
    <w:rsid w:val="00090C98"/>
    <w:rsid w:val="00091A1C"/>
    <w:rsid w:val="00092F1B"/>
    <w:rsid w:val="00096763"/>
    <w:rsid w:val="00096CAB"/>
    <w:rsid w:val="000A291D"/>
    <w:rsid w:val="000A3612"/>
    <w:rsid w:val="000B1039"/>
    <w:rsid w:val="000B1468"/>
    <w:rsid w:val="000B4414"/>
    <w:rsid w:val="000B4D0B"/>
    <w:rsid w:val="000B749F"/>
    <w:rsid w:val="000C1A04"/>
    <w:rsid w:val="000C68D9"/>
    <w:rsid w:val="000D4B71"/>
    <w:rsid w:val="000D6EBA"/>
    <w:rsid w:val="000E1AEE"/>
    <w:rsid w:val="000E28B4"/>
    <w:rsid w:val="000E4E19"/>
    <w:rsid w:val="000E6218"/>
    <w:rsid w:val="000E788E"/>
    <w:rsid w:val="000F092D"/>
    <w:rsid w:val="000F3E4B"/>
    <w:rsid w:val="000F5C92"/>
    <w:rsid w:val="000F7552"/>
    <w:rsid w:val="001009C4"/>
    <w:rsid w:val="00106017"/>
    <w:rsid w:val="00110600"/>
    <w:rsid w:val="00117E5F"/>
    <w:rsid w:val="0012140C"/>
    <w:rsid w:val="001217CB"/>
    <w:rsid w:val="001265E8"/>
    <w:rsid w:val="00126835"/>
    <w:rsid w:val="00126EB2"/>
    <w:rsid w:val="00127947"/>
    <w:rsid w:val="00133E3A"/>
    <w:rsid w:val="001406BF"/>
    <w:rsid w:val="0014269D"/>
    <w:rsid w:val="001460B2"/>
    <w:rsid w:val="00147E9A"/>
    <w:rsid w:val="001512BC"/>
    <w:rsid w:val="00151E98"/>
    <w:rsid w:val="00155CC4"/>
    <w:rsid w:val="00160D91"/>
    <w:rsid w:val="0016193E"/>
    <w:rsid w:val="001643A4"/>
    <w:rsid w:val="001701E4"/>
    <w:rsid w:val="00175076"/>
    <w:rsid w:val="00177053"/>
    <w:rsid w:val="00182475"/>
    <w:rsid w:val="001900B6"/>
    <w:rsid w:val="00190298"/>
    <w:rsid w:val="00190468"/>
    <w:rsid w:val="00195989"/>
    <w:rsid w:val="00197033"/>
    <w:rsid w:val="001A10D4"/>
    <w:rsid w:val="001A3A4A"/>
    <w:rsid w:val="001A6226"/>
    <w:rsid w:val="001A6D73"/>
    <w:rsid w:val="001A6EC9"/>
    <w:rsid w:val="001A72FE"/>
    <w:rsid w:val="001A7795"/>
    <w:rsid w:val="001B46F1"/>
    <w:rsid w:val="001B671C"/>
    <w:rsid w:val="001B721C"/>
    <w:rsid w:val="001C2976"/>
    <w:rsid w:val="001C3324"/>
    <w:rsid w:val="001C795F"/>
    <w:rsid w:val="001C7BA4"/>
    <w:rsid w:val="001D2D8D"/>
    <w:rsid w:val="001D4191"/>
    <w:rsid w:val="001D7D63"/>
    <w:rsid w:val="001E0A7A"/>
    <w:rsid w:val="001E2524"/>
    <w:rsid w:val="001E35A6"/>
    <w:rsid w:val="001E47C9"/>
    <w:rsid w:val="001E5E90"/>
    <w:rsid w:val="001F1A1D"/>
    <w:rsid w:val="001F3749"/>
    <w:rsid w:val="002006F1"/>
    <w:rsid w:val="00201DBE"/>
    <w:rsid w:val="00201FBD"/>
    <w:rsid w:val="00205A0F"/>
    <w:rsid w:val="00206CD0"/>
    <w:rsid w:val="00211055"/>
    <w:rsid w:val="00211D11"/>
    <w:rsid w:val="002122B7"/>
    <w:rsid w:val="0021284A"/>
    <w:rsid w:val="00212FAF"/>
    <w:rsid w:val="00215C8F"/>
    <w:rsid w:val="00216A17"/>
    <w:rsid w:val="00222116"/>
    <w:rsid w:val="002221B8"/>
    <w:rsid w:val="00235931"/>
    <w:rsid w:val="00241A3E"/>
    <w:rsid w:val="00244657"/>
    <w:rsid w:val="00244E0F"/>
    <w:rsid w:val="00245F39"/>
    <w:rsid w:val="002466FE"/>
    <w:rsid w:val="00246A35"/>
    <w:rsid w:val="0025003E"/>
    <w:rsid w:val="0025114B"/>
    <w:rsid w:val="00254FC4"/>
    <w:rsid w:val="00255C8B"/>
    <w:rsid w:val="00256057"/>
    <w:rsid w:val="00264178"/>
    <w:rsid w:val="00264A70"/>
    <w:rsid w:val="00267D4E"/>
    <w:rsid w:val="00270BBB"/>
    <w:rsid w:val="00270CEC"/>
    <w:rsid w:val="0027170B"/>
    <w:rsid w:val="00274EA9"/>
    <w:rsid w:val="00275B68"/>
    <w:rsid w:val="0027684A"/>
    <w:rsid w:val="00276E92"/>
    <w:rsid w:val="00277127"/>
    <w:rsid w:val="00277AEE"/>
    <w:rsid w:val="00277B08"/>
    <w:rsid w:val="00280D36"/>
    <w:rsid w:val="002818D3"/>
    <w:rsid w:val="0028192F"/>
    <w:rsid w:val="00283021"/>
    <w:rsid w:val="002830B0"/>
    <w:rsid w:val="00286E92"/>
    <w:rsid w:val="00287700"/>
    <w:rsid w:val="00293912"/>
    <w:rsid w:val="00296D56"/>
    <w:rsid w:val="00297779"/>
    <w:rsid w:val="002A35BA"/>
    <w:rsid w:val="002A5B7E"/>
    <w:rsid w:val="002A7E1C"/>
    <w:rsid w:val="002B05DE"/>
    <w:rsid w:val="002B1872"/>
    <w:rsid w:val="002B542B"/>
    <w:rsid w:val="002B6356"/>
    <w:rsid w:val="002C3710"/>
    <w:rsid w:val="002C4074"/>
    <w:rsid w:val="002C7D42"/>
    <w:rsid w:val="002D492C"/>
    <w:rsid w:val="002E4822"/>
    <w:rsid w:val="002E497F"/>
    <w:rsid w:val="002E644E"/>
    <w:rsid w:val="002F3505"/>
    <w:rsid w:val="003028B8"/>
    <w:rsid w:val="00304537"/>
    <w:rsid w:val="00304D40"/>
    <w:rsid w:val="00305540"/>
    <w:rsid w:val="00305EA5"/>
    <w:rsid w:val="00306DBF"/>
    <w:rsid w:val="0031180D"/>
    <w:rsid w:val="00311F2E"/>
    <w:rsid w:val="003166C5"/>
    <w:rsid w:val="00317C44"/>
    <w:rsid w:val="00320BB1"/>
    <w:rsid w:val="0032229C"/>
    <w:rsid w:val="00322ED0"/>
    <w:rsid w:val="003264C8"/>
    <w:rsid w:val="003343C6"/>
    <w:rsid w:val="00337919"/>
    <w:rsid w:val="00343F83"/>
    <w:rsid w:val="003454EF"/>
    <w:rsid w:val="00345CF6"/>
    <w:rsid w:val="00346CA0"/>
    <w:rsid w:val="00350363"/>
    <w:rsid w:val="00350D3E"/>
    <w:rsid w:val="0035261A"/>
    <w:rsid w:val="0035494F"/>
    <w:rsid w:val="00355951"/>
    <w:rsid w:val="003653D2"/>
    <w:rsid w:val="00366C7F"/>
    <w:rsid w:val="0037484B"/>
    <w:rsid w:val="00385285"/>
    <w:rsid w:val="003855AC"/>
    <w:rsid w:val="0038593F"/>
    <w:rsid w:val="00386F1C"/>
    <w:rsid w:val="00392EE9"/>
    <w:rsid w:val="00394449"/>
    <w:rsid w:val="003A049F"/>
    <w:rsid w:val="003A2F29"/>
    <w:rsid w:val="003A49A8"/>
    <w:rsid w:val="003A6E56"/>
    <w:rsid w:val="003B17F4"/>
    <w:rsid w:val="003B21CA"/>
    <w:rsid w:val="003B2AF9"/>
    <w:rsid w:val="003B3980"/>
    <w:rsid w:val="003B6E6C"/>
    <w:rsid w:val="003C19A0"/>
    <w:rsid w:val="003C2630"/>
    <w:rsid w:val="003C33DA"/>
    <w:rsid w:val="003C5E90"/>
    <w:rsid w:val="003C6239"/>
    <w:rsid w:val="003C753B"/>
    <w:rsid w:val="003C7C0E"/>
    <w:rsid w:val="003D3CCD"/>
    <w:rsid w:val="003D4024"/>
    <w:rsid w:val="003D513A"/>
    <w:rsid w:val="003E2766"/>
    <w:rsid w:val="003E425B"/>
    <w:rsid w:val="003F12F0"/>
    <w:rsid w:val="003F252D"/>
    <w:rsid w:val="003F6948"/>
    <w:rsid w:val="004012E5"/>
    <w:rsid w:val="00405378"/>
    <w:rsid w:val="00406A5F"/>
    <w:rsid w:val="00406F75"/>
    <w:rsid w:val="0040719B"/>
    <w:rsid w:val="004109F2"/>
    <w:rsid w:val="00417971"/>
    <w:rsid w:val="00417E87"/>
    <w:rsid w:val="004215C4"/>
    <w:rsid w:val="00423B35"/>
    <w:rsid w:val="00425BDE"/>
    <w:rsid w:val="00431D3D"/>
    <w:rsid w:val="004322D4"/>
    <w:rsid w:val="0043424A"/>
    <w:rsid w:val="004344D5"/>
    <w:rsid w:val="0043647E"/>
    <w:rsid w:val="00446508"/>
    <w:rsid w:val="004512FF"/>
    <w:rsid w:val="00452241"/>
    <w:rsid w:val="00455698"/>
    <w:rsid w:val="004557AE"/>
    <w:rsid w:val="00455D46"/>
    <w:rsid w:val="00460CE1"/>
    <w:rsid w:val="0046561B"/>
    <w:rsid w:val="0047273C"/>
    <w:rsid w:val="0047434C"/>
    <w:rsid w:val="00480449"/>
    <w:rsid w:val="004809A4"/>
    <w:rsid w:val="0048134E"/>
    <w:rsid w:val="00481D5A"/>
    <w:rsid w:val="004825DB"/>
    <w:rsid w:val="0049009D"/>
    <w:rsid w:val="00490E17"/>
    <w:rsid w:val="00491C1A"/>
    <w:rsid w:val="00493C62"/>
    <w:rsid w:val="00493E6C"/>
    <w:rsid w:val="004946B0"/>
    <w:rsid w:val="004A52A6"/>
    <w:rsid w:val="004B13C6"/>
    <w:rsid w:val="004B19B8"/>
    <w:rsid w:val="004B1E25"/>
    <w:rsid w:val="004B70FF"/>
    <w:rsid w:val="004B792A"/>
    <w:rsid w:val="004C12FA"/>
    <w:rsid w:val="004C1B45"/>
    <w:rsid w:val="004C20EF"/>
    <w:rsid w:val="004C2A57"/>
    <w:rsid w:val="004C40DD"/>
    <w:rsid w:val="004D0E17"/>
    <w:rsid w:val="004D1368"/>
    <w:rsid w:val="004D2C42"/>
    <w:rsid w:val="004D69C6"/>
    <w:rsid w:val="004E2BF7"/>
    <w:rsid w:val="004E395F"/>
    <w:rsid w:val="004E521D"/>
    <w:rsid w:val="004F221E"/>
    <w:rsid w:val="004F3AF8"/>
    <w:rsid w:val="004F4A48"/>
    <w:rsid w:val="004F56DF"/>
    <w:rsid w:val="004F7B44"/>
    <w:rsid w:val="00500C9A"/>
    <w:rsid w:val="00500E12"/>
    <w:rsid w:val="00502F8E"/>
    <w:rsid w:val="0050402B"/>
    <w:rsid w:val="0050457A"/>
    <w:rsid w:val="00506985"/>
    <w:rsid w:val="00511DF9"/>
    <w:rsid w:val="0051766B"/>
    <w:rsid w:val="005179B8"/>
    <w:rsid w:val="005202FE"/>
    <w:rsid w:val="00522EF3"/>
    <w:rsid w:val="00530348"/>
    <w:rsid w:val="0053089E"/>
    <w:rsid w:val="00534BB5"/>
    <w:rsid w:val="00534ECB"/>
    <w:rsid w:val="00534FAF"/>
    <w:rsid w:val="005354DA"/>
    <w:rsid w:val="00536481"/>
    <w:rsid w:val="00536AA4"/>
    <w:rsid w:val="0053719D"/>
    <w:rsid w:val="0054032E"/>
    <w:rsid w:val="00541C5D"/>
    <w:rsid w:val="00541E2D"/>
    <w:rsid w:val="00543546"/>
    <w:rsid w:val="00544378"/>
    <w:rsid w:val="005465B0"/>
    <w:rsid w:val="00546FEF"/>
    <w:rsid w:val="00551FE2"/>
    <w:rsid w:val="005529D0"/>
    <w:rsid w:val="0055368D"/>
    <w:rsid w:val="005546D6"/>
    <w:rsid w:val="00554832"/>
    <w:rsid w:val="005571A3"/>
    <w:rsid w:val="00566788"/>
    <w:rsid w:val="005704BB"/>
    <w:rsid w:val="005707E5"/>
    <w:rsid w:val="00571A30"/>
    <w:rsid w:val="00573FEA"/>
    <w:rsid w:val="0057699C"/>
    <w:rsid w:val="0058029A"/>
    <w:rsid w:val="00584D3E"/>
    <w:rsid w:val="0058629E"/>
    <w:rsid w:val="0058667D"/>
    <w:rsid w:val="0059721A"/>
    <w:rsid w:val="00597ADC"/>
    <w:rsid w:val="005A295F"/>
    <w:rsid w:val="005A57BD"/>
    <w:rsid w:val="005A6859"/>
    <w:rsid w:val="005A7312"/>
    <w:rsid w:val="005A7D50"/>
    <w:rsid w:val="005B4A12"/>
    <w:rsid w:val="005C4173"/>
    <w:rsid w:val="005C462C"/>
    <w:rsid w:val="005C5D3F"/>
    <w:rsid w:val="005C7A6F"/>
    <w:rsid w:val="005D5A54"/>
    <w:rsid w:val="005E039A"/>
    <w:rsid w:val="005E64F0"/>
    <w:rsid w:val="005E6869"/>
    <w:rsid w:val="005E7DC7"/>
    <w:rsid w:val="005F216D"/>
    <w:rsid w:val="005F429F"/>
    <w:rsid w:val="005F499E"/>
    <w:rsid w:val="005F6197"/>
    <w:rsid w:val="005F7581"/>
    <w:rsid w:val="00600CBC"/>
    <w:rsid w:val="00604934"/>
    <w:rsid w:val="00606824"/>
    <w:rsid w:val="0061188C"/>
    <w:rsid w:val="00612DF5"/>
    <w:rsid w:val="00615986"/>
    <w:rsid w:val="00617659"/>
    <w:rsid w:val="0062081F"/>
    <w:rsid w:val="00622880"/>
    <w:rsid w:val="00623633"/>
    <w:rsid w:val="00626287"/>
    <w:rsid w:val="00626532"/>
    <w:rsid w:val="006321AA"/>
    <w:rsid w:val="00636C5B"/>
    <w:rsid w:val="00642BFA"/>
    <w:rsid w:val="00643D70"/>
    <w:rsid w:val="006458EE"/>
    <w:rsid w:val="00650CD8"/>
    <w:rsid w:val="0065168B"/>
    <w:rsid w:val="006547BB"/>
    <w:rsid w:val="00655686"/>
    <w:rsid w:val="006569F2"/>
    <w:rsid w:val="00664C82"/>
    <w:rsid w:val="0066506A"/>
    <w:rsid w:val="00667836"/>
    <w:rsid w:val="00670602"/>
    <w:rsid w:val="006735FA"/>
    <w:rsid w:val="0067565B"/>
    <w:rsid w:val="00677FC8"/>
    <w:rsid w:val="00683142"/>
    <w:rsid w:val="00683B8B"/>
    <w:rsid w:val="006844A8"/>
    <w:rsid w:val="00686A63"/>
    <w:rsid w:val="006904AB"/>
    <w:rsid w:val="0069591A"/>
    <w:rsid w:val="00696686"/>
    <w:rsid w:val="006A1F3C"/>
    <w:rsid w:val="006A62B1"/>
    <w:rsid w:val="006A62C7"/>
    <w:rsid w:val="006B0391"/>
    <w:rsid w:val="006B349F"/>
    <w:rsid w:val="006B7442"/>
    <w:rsid w:val="006C0257"/>
    <w:rsid w:val="006C1213"/>
    <w:rsid w:val="006C6045"/>
    <w:rsid w:val="006D030B"/>
    <w:rsid w:val="006D33D8"/>
    <w:rsid w:val="006D79C3"/>
    <w:rsid w:val="006E0650"/>
    <w:rsid w:val="006E0BD7"/>
    <w:rsid w:val="006E2AC2"/>
    <w:rsid w:val="006E310A"/>
    <w:rsid w:val="006E5C31"/>
    <w:rsid w:val="006E6ED1"/>
    <w:rsid w:val="006E6F49"/>
    <w:rsid w:val="006E70FB"/>
    <w:rsid w:val="006F0FEC"/>
    <w:rsid w:val="006F5D1D"/>
    <w:rsid w:val="006F606E"/>
    <w:rsid w:val="00703AFA"/>
    <w:rsid w:val="0070404E"/>
    <w:rsid w:val="00706883"/>
    <w:rsid w:val="00710FB2"/>
    <w:rsid w:val="00713168"/>
    <w:rsid w:val="00714FE2"/>
    <w:rsid w:val="00715333"/>
    <w:rsid w:val="00717004"/>
    <w:rsid w:val="00720ECA"/>
    <w:rsid w:val="007273EC"/>
    <w:rsid w:val="0072782F"/>
    <w:rsid w:val="007306F4"/>
    <w:rsid w:val="0073167A"/>
    <w:rsid w:val="007365D5"/>
    <w:rsid w:val="007370B3"/>
    <w:rsid w:val="00741B8C"/>
    <w:rsid w:val="007424BF"/>
    <w:rsid w:val="007454D8"/>
    <w:rsid w:val="0074737A"/>
    <w:rsid w:val="007473B2"/>
    <w:rsid w:val="00751AA5"/>
    <w:rsid w:val="00753124"/>
    <w:rsid w:val="00755096"/>
    <w:rsid w:val="00755FA6"/>
    <w:rsid w:val="007578A7"/>
    <w:rsid w:val="00757F10"/>
    <w:rsid w:val="00762CEF"/>
    <w:rsid w:val="0076615F"/>
    <w:rsid w:val="007675A2"/>
    <w:rsid w:val="00773674"/>
    <w:rsid w:val="00777C88"/>
    <w:rsid w:val="00777D8B"/>
    <w:rsid w:val="00786937"/>
    <w:rsid w:val="0079169D"/>
    <w:rsid w:val="007917B0"/>
    <w:rsid w:val="00792148"/>
    <w:rsid w:val="0079255D"/>
    <w:rsid w:val="00794756"/>
    <w:rsid w:val="0079662D"/>
    <w:rsid w:val="007A3036"/>
    <w:rsid w:val="007A6D92"/>
    <w:rsid w:val="007B1076"/>
    <w:rsid w:val="007B1543"/>
    <w:rsid w:val="007B59B4"/>
    <w:rsid w:val="007B5BFA"/>
    <w:rsid w:val="007C050A"/>
    <w:rsid w:val="007C47D6"/>
    <w:rsid w:val="007C5D06"/>
    <w:rsid w:val="007C62DA"/>
    <w:rsid w:val="007C6D68"/>
    <w:rsid w:val="007C703C"/>
    <w:rsid w:val="007C776C"/>
    <w:rsid w:val="007D1545"/>
    <w:rsid w:val="007D1801"/>
    <w:rsid w:val="007D2F39"/>
    <w:rsid w:val="007D3EFE"/>
    <w:rsid w:val="007D5AE6"/>
    <w:rsid w:val="007E4FF2"/>
    <w:rsid w:val="007E5F5E"/>
    <w:rsid w:val="007F1C7A"/>
    <w:rsid w:val="007F5AC6"/>
    <w:rsid w:val="007F7D20"/>
    <w:rsid w:val="008019EC"/>
    <w:rsid w:val="00801DA1"/>
    <w:rsid w:val="00802EE0"/>
    <w:rsid w:val="00804183"/>
    <w:rsid w:val="008079C7"/>
    <w:rsid w:val="0081091F"/>
    <w:rsid w:val="008143DE"/>
    <w:rsid w:val="00815B77"/>
    <w:rsid w:val="008169B8"/>
    <w:rsid w:val="00816A95"/>
    <w:rsid w:val="00827541"/>
    <w:rsid w:val="0083167E"/>
    <w:rsid w:val="008333C2"/>
    <w:rsid w:val="008357BF"/>
    <w:rsid w:val="0084104A"/>
    <w:rsid w:val="00842366"/>
    <w:rsid w:val="00846407"/>
    <w:rsid w:val="008503B0"/>
    <w:rsid w:val="00852DA2"/>
    <w:rsid w:val="00852E35"/>
    <w:rsid w:val="00852F57"/>
    <w:rsid w:val="0085468D"/>
    <w:rsid w:val="00857165"/>
    <w:rsid w:val="008604CE"/>
    <w:rsid w:val="008611AD"/>
    <w:rsid w:val="00861FB4"/>
    <w:rsid w:val="00863A37"/>
    <w:rsid w:val="008647BE"/>
    <w:rsid w:val="00866B66"/>
    <w:rsid w:val="00875008"/>
    <w:rsid w:val="00875186"/>
    <w:rsid w:val="00877DD2"/>
    <w:rsid w:val="008804AA"/>
    <w:rsid w:val="00882F25"/>
    <w:rsid w:val="00886316"/>
    <w:rsid w:val="00890402"/>
    <w:rsid w:val="0089126F"/>
    <w:rsid w:val="0089134C"/>
    <w:rsid w:val="00895B58"/>
    <w:rsid w:val="00897285"/>
    <w:rsid w:val="008976DD"/>
    <w:rsid w:val="008A0A2C"/>
    <w:rsid w:val="008A4231"/>
    <w:rsid w:val="008A58A7"/>
    <w:rsid w:val="008A5A2F"/>
    <w:rsid w:val="008B2366"/>
    <w:rsid w:val="008B2C32"/>
    <w:rsid w:val="008B4538"/>
    <w:rsid w:val="008B6821"/>
    <w:rsid w:val="008B7A81"/>
    <w:rsid w:val="008C1729"/>
    <w:rsid w:val="008C2B96"/>
    <w:rsid w:val="008C5854"/>
    <w:rsid w:val="008C5B9F"/>
    <w:rsid w:val="008C77C9"/>
    <w:rsid w:val="008D310D"/>
    <w:rsid w:val="008D403C"/>
    <w:rsid w:val="008D4A83"/>
    <w:rsid w:val="008D5032"/>
    <w:rsid w:val="008D5EF0"/>
    <w:rsid w:val="008D623E"/>
    <w:rsid w:val="008D7281"/>
    <w:rsid w:val="008E26C9"/>
    <w:rsid w:val="008E2719"/>
    <w:rsid w:val="008E41DF"/>
    <w:rsid w:val="008E4963"/>
    <w:rsid w:val="008E5C08"/>
    <w:rsid w:val="008E714D"/>
    <w:rsid w:val="008E7E38"/>
    <w:rsid w:val="008F2986"/>
    <w:rsid w:val="008F3B5D"/>
    <w:rsid w:val="008F5C4A"/>
    <w:rsid w:val="008F7680"/>
    <w:rsid w:val="00900B44"/>
    <w:rsid w:val="00904BE0"/>
    <w:rsid w:val="00905C08"/>
    <w:rsid w:val="009067D8"/>
    <w:rsid w:val="0091328B"/>
    <w:rsid w:val="009147B8"/>
    <w:rsid w:val="00915134"/>
    <w:rsid w:val="00915C41"/>
    <w:rsid w:val="0091654C"/>
    <w:rsid w:val="0092323E"/>
    <w:rsid w:val="00925551"/>
    <w:rsid w:val="009265F9"/>
    <w:rsid w:val="0093023C"/>
    <w:rsid w:val="009311E5"/>
    <w:rsid w:val="00934602"/>
    <w:rsid w:val="00935A7A"/>
    <w:rsid w:val="009403E7"/>
    <w:rsid w:val="00941C43"/>
    <w:rsid w:val="0094244B"/>
    <w:rsid w:val="00950E09"/>
    <w:rsid w:val="009510A8"/>
    <w:rsid w:val="00951A3B"/>
    <w:rsid w:val="009525E1"/>
    <w:rsid w:val="00953D2E"/>
    <w:rsid w:val="0095487E"/>
    <w:rsid w:val="00954C63"/>
    <w:rsid w:val="009559D7"/>
    <w:rsid w:val="00955D95"/>
    <w:rsid w:val="0095645F"/>
    <w:rsid w:val="009566E7"/>
    <w:rsid w:val="00960FBA"/>
    <w:rsid w:val="009668B4"/>
    <w:rsid w:val="009679BF"/>
    <w:rsid w:val="0097047A"/>
    <w:rsid w:val="009737A0"/>
    <w:rsid w:val="00980D98"/>
    <w:rsid w:val="00981B03"/>
    <w:rsid w:val="0098205C"/>
    <w:rsid w:val="00982401"/>
    <w:rsid w:val="00984D9E"/>
    <w:rsid w:val="00985CD4"/>
    <w:rsid w:val="00987132"/>
    <w:rsid w:val="009873D2"/>
    <w:rsid w:val="00987B81"/>
    <w:rsid w:val="00987E6C"/>
    <w:rsid w:val="00990370"/>
    <w:rsid w:val="0099092E"/>
    <w:rsid w:val="00990EA2"/>
    <w:rsid w:val="0099748B"/>
    <w:rsid w:val="009A2487"/>
    <w:rsid w:val="009C67D7"/>
    <w:rsid w:val="009D004F"/>
    <w:rsid w:val="009D1170"/>
    <w:rsid w:val="009D255C"/>
    <w:rsid w:val="009D2ACD"/>
    <w:rsid w:val="009D5F6A"/>
    <w:rsid w:val="009D6EFB"/>
    <w:rsid w:val="009D7143"/>
    <w:rsid w:val="009E1B4D"/>
    <w:rsid w:val="009E3175"/>
    <w:rsid w:val="009E44BD"/>
    <w:rsid w:val="009E68FB"/>
    <w:rsid w:val="00A0463C"/>
    <w:rsid w:val="00A06B40"/>
    <w:rsid w:val="00A06C93"/>
    <w:rsid w:val="00A076ED"/>
    <w:rsid w:val="00A108DE"/>
    <w:rsid w:val="00A145F6"/>
    <w:rsid w:val="00A24654"/>
    <w:rsid w:val="00A24DC2"/>
    <w:rsid w:val="00A250CD"/>
    <w:rsid w:val="00A30780"/>
    <w:rsid w:val="00A34F14"/>
    <w:rsid w:val="00A3535E"/>
    <w:rsid w:val="00A370D6"/>
    <w:rsid w:val="00A45431"/>
    <w:rsid w:val="00A47386"/>
    <w:rsid w:val="00A4754C"/>
    <w:rsid w:val="00A55A1F"/>
    <w:rsid w:val="00A67752"/>
    <w:rsid w:val="00A936BD"/>
    <w:rsid w:val="00A970E7"/>
    <w:rsid w:val="00A973AB"/>
    <w:rsid w:val="00A9798A"/>
    <w:rsid w:val="00AA01D1"/>
    <w:rsid w:val="00AA3C2B"/>
    <w:rsid w:val="00AA580E"/>
    <w:rsid w:val="00AA68C5"/>
    <w:rsid w:val="00AA6A82"/>
    <w:rsid w:val="00AB01AF"/>
    <w:rsid w:val="00AB26B1"/>
    <w:rsid w:val="00AB59B1"/>
    <w:rsid w:val="00AB611F"/>
    <w:rsid w:val="00AB697A"/>
    <w:rsid w:val="00AC1892"/>
    <w:rsid w:val="00AC4F1F"/>
    <w:rsid w:val="00AC73A0"/>
    <w:rsid w:val="00AD0FD6"/>
    <w:rsid w:val="00AD2DB9"/>
    <w:rsid w:val="00AE034A"/>
    <w:rsid w:val="00AE25B9"/>
    <w:rsid w:val="00AE48C0"/>
    <w:rsid w:val="00AE5454"/>
    <w:rsid w:val="00AE5BE6"/>
    <w:rsid w:val="00AF5E93"/>
    <w:rsid w:val="00B004F6"/>
    <w:rsid w:val="00B02BB3"/>
    <w:rsid w:val="00B030A3"/>
    <w:rsid w:val="00B0442F"/>
    <w:rsid w:val="00B04455"/>
    <w:rsid w:val="00B0498F"/>
    <w:rsid w:val="00B05876"/>
    <w:rsid w:val="00B16A0B"/>
    <w:rsid w:val="00B23B95"/>
    <w:rsid w:val="00B24FC7"/>
    <w:rsid w:val="00B2761A"/>
    <w:rsid w:val="00B305B6"/>
    <w:rsid w:val="00B30710"/>
    <w:rsid w:val="00B32DB0"/>
    <w:rsid w:val="00B33DE6"/>
    <w:rsid w:val="00B374DD"/>
    <w:rsid w:val="00B37608"/>
    <w:rsid w:val="00B4099E"/>
    <w:rsid w:val="00B40B8B"/>
    <w:rsid w:val="00B4403B"/>
    <w:rsid w:val="00B45611"/>
    <w:rsid w:val="00B45ECA"/>
    <w:rsid w:val="00B46EC1"/>
    <w:rsid w:val="00B47112"/>
    <w:rsid w:val="00B561FA"/>
    <w:rsid w:val="00B57EF3"/>
    <w:rsid w:val="00B609F5"/>
    <w:rsid w:val="00B62009"/>
    <w:rsid w:val="00B6243A"/>
    <w:rsid w:val="00B645B2"/>
    <w:rsid w:val="00B64606"/>
    <w:rsid w:val="00B65947"/>
    <w:rsid w:val="00B66207"/>
    <w:rsid w:val="00B70F6C"/>
    <w:rsid w:val="00B7330F"/>
    <w:rsid w:val="00B74150"/>
    <w:rsid w:val="00B77AA4"/>
    <w:rsid w:val="00B8639A"/>
    <w:rsid w:val="00B90402"/>
    <w:rsid w:val="00B91F72"/>
    <w:rsid w:val="00BA05FB"/>
    <w:rsid w:val="00BA1C83"/>
    <w:rsid w:val="00BA3A34"/>
    <w:rsid w:val="00BA3CDC"/>
    <w:rsid w:val="00BA6243"/>
    <w:rsid w:val="00BA7ABD"/>
    <w:rsid w:val="00BB6E63"/>
    <w:rsid w:val="00BB76D1"/>
    <w:rsid w:val="00BC1045"/>
    <w:rsid w:val="00BC2834"/>
    <w:rsid w:val="00BC3C67"/>
    <w:rsid w:val="00BC3FEE"/>
    <w:rsid w:val="00BD57CA"/>
    <w:rsid w:val="00BD6EEC"/>
    <w:rsid w:val="00BD738F"/>
    <w:rsid w:val="00BE240F"/>
    <w:rsid w:val="00BE2894"/>
    <w:rsid w:val="00BE5195"/>
    <w:rsid w:val="00BF0AB4"/>
    <w:rsid w:val="00BF1607"/>
    <w:rsid w:val="00BF1C27"/>
    <w:rsid w:val="00BF3075"/>
    <w:rsid w:val="00BF3D4B"/>
    <w:rsid w:val="00BF452E"/>
    <w:rsid w:val="00BF78F3"/>
    <w:rsid w:val="00C06999"/>
    <w:rsid w:val="00C113A5"/>
    <w:rsid w:val="00C11911"/>
    <w:rsid w:val="00C11B0F"/>
    <w:rsid w:val="00C142BA"/>
    <w:rsid w:val="00C16244"/>
    <w:rsid w:val="00C17166"/>
    <w:rsid w:val="00C20FE9"/>
    <w:rsid w:val="00C24DFD"/>
    <w:rsid w:val="00C255AA"/>
    <w:rsid w:val="00C2580E"/>
    <w:rsid w:val="00C31777"/>
    <w:rsid w:val="00C33A8A"/>
    <w:rsid w:val="00C33D3E"/>
    <w:rsid w:val="00C378E1"/>
    <w:rsid w:val="00C448AF"/>
    <w:rsid w:val="00C453DC"/>
    <w:rsid w:val="00C51740"/>
    <w:rsid w:val="00C53B12"/>
    <w:rsid w:val="00C55136"/>
    <w:rsid w:val="00C6094C"/>
    <w:rsid w:val="00C61603"/>
    <w:rsid w:val="00C6205E"/>
    <w:rsid w:val="00C62B54"/>
    <w:rsid w:val="00C63D2D"/>
    <w:rsid w:val="00C66D36"/>
    <w:rsid w:val="00C66E9F"/>
    <w:rsid w:val="00C7413D"/>
    <w:rsid w:val="00C75884"/>
    <w:rsid w:val="00C84235"/>
    <w:rsid w:val="00C845F7"/>
    <w:rsid w:val="00C860A7"/>
    <w:rsid w:val="00C92EB1"/>
    <w:rsid w:val="00C94A91"/>
    <w:rsid w:val="00C96D3B"/>
    <w:rsid w:val="00C97DC7"/>
    <w:rsid w:val="00CA0DCD"/>
    <w:rsid w:val="00CA0E8D"/>
    <w:rsid w:val="00CA2617"/>
    <w:rsid w:val="00CA4503"/>
    <w:rsid w:val="00CA5CFB"/>
    <w:rsid w:val="00CB47BA"/>
    <w:rsid w:val="00CC602A"/>
    <w:rsid w:val="00CD0DAB"/>
    <w:rsid w:val="00CD111C"/>
    <w:rsid w:val="00CD307E"/>
    <w:rsid w:val="00CD553C"/>
    <w:rsid w:val="00CD6419"/>
    <w:rsid w:val="00CE0B77"/>
    <w:rsid w:val="00CE6135"/>
    <w:rsid w:val="00CE637E"/>
    <w:rsid w:val="00CF12A3"/>
    <w:rsid w:val="00CF5D51"/>
    <w:rsid w:val="00CF7101"/>
    <w:rsid w:val="00CF71E4"/>
    <w:rsid w:val="00D01735"/>
    <w:rsid w:val="00D07530"/>
    <w:rsid w:val="00D10726"/>
    <w:rsid w:val="00D1437B"/>
    <w:rsid w:val="00D14551"/>
    <w:rsid w:val="00D14829"/>
    <w:rsid w:val="00D16736"/>
    <w:rsid w:val="00D1699E"/>
    <w:rsid w:val="00D20ADE"/>
    <w:rsid w:val="00D20C9B"/>
    <w:rsid w:val="00D23C59"/>
    <w:rsid w:val="00D303B0"/>
    <w:rsid w:val="00D30AEA"/>
    <w:rsid w:val="00D31F45"/>
    <w:rsid w:val="00D32637"/>
    <w:rsid w:val="00D42221"/>
    <w:rsid w:val="00D42551"/>
    <w:rsid w:val="00D43CF4"/>
    <w:rsid w:val="00D4597A"/>
    <w:rsid w:val="00D4656A"/>
    <w:rsid w:val="00D46961"/>
    <w:rsid w:val="00D53120"/>
    <w:rsid w:val="00D56916"/>
    <w:rsid w:val="00D6262B"/>
    <w:rsid w:val="00D66E4E"/>
    <w:rsid w:val="00D70CF5"/>
    <w:rsid w:val="00D7319B"/>
    <w:rsid w:val="00D73E86"/>
    <w:rsid w:val="00D76FD2"/>
    <w:rsid w:val="00D77BFC"/>
    <w:rsid w:val="00D81415"/>
    <w:rsid w:val="00D81512"/>
    <w:rsid w:val="00D8494D"/>
    <w:rsid w:val="00D97D96"/>
    <w:rsid w:val="00DA1554"/>
    <w:rsid w:val="00DA33B0"/>
    <w:rsid w:val="00DA5F8B"/>
    <w:rsid w:val="00DB3A15"/>
    <w:rsid w:val="00DB7DE0"/>
    <w:rsid w:val="00DC2581"/>
    <w:rsid w:val="00DC3688"/>
    <w:rsid w:val="00DD2B2E"/>
    <w:rsid w:val="00DE04D9"/>
    <w:rsid w:val="00DE18C2"/>
    <w:rsid w:val="00DE2BDB"/>
    <w:rsid w:val="00DE457A"/>
    <w:rsid w:val="00DE628E"/>
    <w:rsid w:val="00DF43C9"/>
    <w:rsid w:val="00DF7A33"/>
    <w:rsid w:val="00E039DF"/>
    <w:rsid w:val="00E05E4E"/>
    <w:rsid w:val="00E062B9"/>
    <w:rsid w:val="00E076E6"/>
    <w:rsid w:val="00E13FD6"/>
    <w:rsid w:val="00E2118A"/>
    <w:rsid w:val="00E2403E"/>
    <w:rsid w:val="00E331A0"/>
    <w:rsid w:val="00E34E44"/>
    <w:rsid w:val="00E36FF2"/>
    <w:rsid w:val="00E40643"/>
    <w:rsid w:val="00E40821"/>
    <w:rsid w:val="00E40CD5"/>
    <w:rsid w:val="00E40EF1"/>
    <w:rsid w:val="00E532C0"/>
    <w:rsid w:val="00E54C20"/>
    <w:rsid w:val="00E5533B"/>
    <w:rsid w:val="00E55A38"/>
    <w:rsid w:val="00E61A96"/>
    <w:rsid w:val="00E622E4"/>
    <w:rsid w:val="00E65458"/>
    <w:rsid w:val="00E66EC3"/>
    <w:rsid w:val="00E67F4A"/>
    <w:rsid w:val="00E7417E"/>
    <w:rsid w:val="00E77231"/>
    <w:rsid w:val="00E821D2"/>
    <w:rsid w:val="00E84A76"/>
    <w:rsid w:val="00E91C46"/>
    <w:rsid w:val="00E9399F"/>
    <w:rsid w:val="00E943FE"/>
    <w:rsid w:val="00EA0E4A"/>
    <w:rsid w:val="00EA216B"/>
    <w:rsid w:val="00EA51D8"/>
    <w:rsid w:val="00EA7369"/>
    <w:rsid w:val="00EB16AF"/>
    <w:rsid w:val="00EB1AE1"/>
    <w:rsid w:val="00EB2237"/>
    <w:rsid w:val="00EC0275"/>
    <w:rsid w:val="00EC04A0"/>
    <w:rsid w:val="00EC1AA1"/>
    <w:rsid w:val="00EC2B67"/>
    <w:rsid w:val="00EC5064"/>
    <w:rsid w:val="00EC548F"/>
    <w:rsid w:val="00ED2E36"/>
    <w:rsid w:val="00ED39B0"/>
    <w:rsid w:val="00ED599F"/>
    <w:rsid w:val="00EE6B18"/>
    <w:rsid w:val="00EF0853"/>
    <w:rsid w:val="00EF1BAA"/>
    <w:rsid w:val="00F05276"/>
    <w:rsid w:val="00F07544"/>
    <w:rsid w:val="00F10817"/>
    <w:rsid w:val="00F14C96"/>
    <w:rsid w:val="00F15115"/>
    <w:rsid w:val="00F16D0E"/>
    <w:rsid w:val="00F25656"/>
    <w:rsid w:val="00F25662"/>
    <w:rsid w:val="00F26ADD"/>
    <w:rsid w:val="00F359EB"/>
    <w:rsid w:val="00F402C7"/>
    <w:rsid w:val="00F4662D"/>
    <w:rsid w:val="00F54C4C"/>
    <w:rsid w:val="00F623A1"/>
    <w:rsid w:val="00F64471"/>
    <w:rsid w:val="00F675D7"/>
    <w:rsid w:val="00F6789F"/>
    <w:rsid w:val="00F67BE8"/>
    <w:rsid w:val="00F7257D"/>
    <w:rsid w:val="00F72AB1"/>
    <w:rsid w:val="00F73D35"/>
    <w:rsid w:val="00F85C3B"/>
    <w:rsid w:val="00F87A11"/>
    <w:rsid w:val="00F87A66"/>
    <w:rsid w:val="00F87F86"/>
    <w:rsid w:val="00F904FA"/>
    <w:rsid w:val="00F90938"/>
    <w:rsid w:val="00F9364F"/>
    <w:rsid w:val="00F938D2"/>
    <w:rsid w:val="00F951A8"/>
    <w:rsid w:val="00F95B6E"/>
    <w:rsid w:val="00FA16BD"/>
    <w:rsid w:val="00FA2DEB"/>
    <w:rsid w:val="00FA4980"/>
    <w:rsid w:val="00FB3175"/>
    <w:rsid w:val="00FB58AC"/>
    <w:rsid w:val="00FB5ADB"/>
    <w:rsid w:val="00FB5C44"/>
    <w:rsid w:val="00FC2AC2"/>
    <w:rsid w:val="00FC5F56"/>
    <w:rsid w:val="00FC7045"/>
    <w:rsid w:val="00FD482D"/>
    <w:rsid w:val="00FE41B7"/>
    <w:rsid w:val="00FE4D42"/>
    <w:rsid w:val="00FE75CA"/>
    <w:rsid w:val="00FF13DE"/>
    <w:rsid w:val="00FF2F3D"/>
    <w:rsid w:val="00FF7980"/>
    <w:rsid w:val="02436B78"/>
    <w:rsid w:val="025A0A9E"/>
    <w:rsid w:val="02D038C3"/>
    <w:rsid w:val="030B3D50"/>
    <w:rsid w:val="030D0562"/>
    <w:rsid w:val="03B55C27"/>
    <w:rsid w:val="040B175C"/>
    <w:rsid w:val="04214D74"/>
    <w:rsid w:val="063F48E3"/>
    <w:rsid w:val="06DB7D2C"/>
    <w:rsid w:val="06EE5866"/>
    <w:rsid w:val="07127C8D"/>
    <w:rsid w:val="07567D43"/>
    <w:rsid w:val="077564AD"/>
    <w:rsid w:val="082F0B20"/>
    <w:rsid w:val="08781AD0"/>
    <w:rsid w:val="08D240C2"/>
    <w:rsid w:val="093D7DE9"/>
    <w:rsid w:val="094353B9"/>
    <w:rsid w:val="09AB4393"/>
    <w:rsid w:val="09DA1639"/>
    <w:rsid w:val="0A0F0E2C"/>
    <w:rsid w:val="0B3474D6"/>
    <w:rsid w:val="0C3D67FB"/>
    <w:rsid w:val="0C441E40"/>
    <w:rsid w:val="0E0C597E"/>
    <w:rsid w:val="0E4E53E2"/>
    <w:rsid w:val="0ECB4993"/>
    <w:rsid w:val="0EDA1A68"/>
    <w:rsid w:val="0F1C1F62"/>
    <w:rsid w:val="100D2BE2"/>
    <w:rsid w:val="10D473BD"/>
    <w:rsid w:val="11DC229F"/>
    <w:rsid w:val="12F64B6E"/>
    <w:rsid w:val="132C295E"/>
    <w:rsid w:val="139112E5"/>
    <w:rsid w:val="13A441BB"/>
    <w:rsid w:val="13B041A1"/>
    <w:rsid w:val="14B06F9F"/>
    <w:rsid w:val="14E02A99"/>
    <w:rsid w:val="152B439C"/>
    <w:rsid w:val="15650973"/>
    <w:rsid w:val="15AC7C84"/>
    <w:rsid w:val="15D075D8"/>
    <w:rsid w:val="16540DB7"/>
    <w:rsid w:val="16951C26"/>
    <w:rsid w:val="16A61ED1"/>
    <w:rsid w:val="16F33848"/>
    <w:rsid w:val="173C2830"/>
    <w:rsid w:val="1826511F"/>
    <w:rsid w:val="182F1ACB"/>
    <w:rsid w:val="190A4BC4"/>
    <w:rsid w:val="19181CFA"/>
    <w:rsid w:val="197E2EF6"/>
    <w:rsid w:val="1A57013E"/>
    <w:rsid w:val="1AA200AA"/>
    <w:rsid w:val="1AE75882"/>
    <w:rsid w:val="1B3648D9"/>
    <w:rsid w:val="1B3C54E0"/>
    <w:rsid w:val="1BE63CB6"/>
    <w:rsid w:val="1C225C85"/>
    <w:rsid w:val="1C3152A3"/>
    <w:rsid w:val="1CBE3510"/>
    <w:rsid w:val="1CEA2DF1"/>
    <w:rsid w:val="1CFA094B"/>
    <w:rsid w:val="1D1C7189"/>
    <w:rsid w:val="1D720291"/>
    <w:rsid w:val="1E1A2531"/>
    <w:rsid w:val="1E980464"/>
    <w:rsid w:val="1E9C324F"/>
    <w:rsid w:val="1ED51877"/>
    <w:rsid w:val="1F1979CD"/>
    <w:rsid w:val="1F596714"/>
    <w:rsid w:val="1F8452B0"/>
    <w:rsid w:val="1F9815C3"/>
    <w:rsid w:val="207349C2"/>
    <w:rsid w:val="20FF1092"/>
    <w:rsid w:val="2126676B"/>
    <w:rsid w:val="21902632"/>
    <w:rsid w:val="225D3A8B"/>
    <w:rsid w:val="22826907"/>
    <w:rsid w:val="23266DC9"/>
    <w:rsid w:val="232F6D34"/>
    <w:rsid w:val="23897C80"/>
    <w:rsid w:val="24515D4E"/>
    <w:rsid w:val="253024AD"/>
    <w:rsid w:val="26E90C41"/>
    <w:rsid w:val="26EA0CE9"/>
    <w:rsid w:val="26FA143C"/>
    <w:rsid w:val="27897907"/>
    <w:rsid w:val="27CE64E3"/>
    <w:rsid w:val="292D3A50"/>
    <w:rsid w:val="29417424"/>
    <w:rsid w:val="2983579F"/>
    <w:rsid w:val="29BD3B7F"/>
    <w:rsid w:val="29D45C1D"/>
    <w:rsid w:val="29F83B31"/>
    <w:rsid w:val="2AC34CA7"/>
    <w:rsid w:val="2BBA1D9B"/>
    <w:rsid w:val="2C2E0E59"/>
    <w:rsid w:val="2C4F3C4F"/>
    <w:rsid w:val="2D360531"/>
    <w:rsid w:val="2D8153FB"/>
    <w:rsid w:val="2DA21F75"/>
    <w:rsid w:val="31044A7B"/>
    <w:rsid w:val="31C769E0"/>
    <w:rsid w:val="320D4E3E"/>
    <w:rsid w:val="32133C6C"/>
    <w:rsid w:val="324E1E79"/>
    <w:rsid w:val="32665912"/>
    <w:rsid w:val="331E6AA2"/>
    <w:rsid w:val="332A23F9"/>
    <w:rsid w:val="33846E9B"/>
    <w:rsid w:val="338A1145"/>
    <w:rsid w:val="33A33413"/>
    <w:rsid w:val="345C4873"/>
    <w:rsid w:val="34CB2075"/>
    <w:rsid w:val="34D35B06"/>
    <w:rsid w:val="355E47C3"/>
    <w:rsid w:val="357E4F73"/>
    <w:rsid w:val="35973B37"/>
    <w:rsid w:val="35C74E92"/>
    <w:rsid w:val="35F3768A"/>
    <w:rsid w:val="360D36C6"/>
    <w:rsid w:val="366E71CE"/>
    <w:rsid w:val="36C13010"/>
    <w:rsid w:val="371310A5"/>
    <w:rsid w:val="372B160B"/>
    <w:rsid w:val="37C60B13"/>
    <w:rsid w:val="37D344C8"/>
    <w:rsid w:val="382D2D19"/>
    <w:rsid w:val="386C7AF7"/>
    <w:rsid w:val="38D6497E"/>
    <w:rsid w:val="39221DE8"/>
    <w:rsid w:val="399B691E"/>
    <w:rsid w:val="3A413EBA"/>
    <w:rsid w:val="3B552921"/>
    <w:rsid w:val="3D9C2C0D"/>
    <w:rsid w:val="3E641E5A"/>
    <w:rsid w:val="3F1A57E7"/>
    <w:rsid w:val="3F253F62"/>
    <w:rsid w:val="4027710A"/>
    <w:rsid w:val="404A5E4B"/>
    <w:rsid w:val="40C94D56"/>
    <w:rsid w:val="40DB6F25"/>
    <w:rsid w:val="40F0234E"/>
    <w:rsid w:val="437B4444"/>
    <w:rsid w:val="43A87063"/>
    <w:rsid w:val="44320EDB"/>
    <w:rsid w:val="44476519"/>
    <w:rsid w:val="44C331A7"/>
    <w:rsid w:val="471A0FD6"/>
    <w:rsid w:val="47351B54"/>
    <w:rsid w:val="475A3A64"/>
    <w:rsid w:val="477701A6"/>
    <w:rsid w:val="47A95283"/>
    <w:rsid w:val="48150F23"/>
    <w:rsid w:val="484E6442"/>
    <w:rsid w:val="4A0473BB"/>
    <w:rsid w:val="4ACD2216"/>
    <w:rsid w:val="4B0E5C8B"/>
    <w:rsid w:val="4B366379"/>
    <w:rsid w:val="4B3F4DF7"/>
    <w:rsid w:val="4BBD036D"/>
    <w:rsid w:val="4BC40A82"/>
    <w:rsid w:val="4BFC413F"/>
    <w:rsid w:val="4C934FBC"/>
    <w:rsid w:val="4CD34A0F"/>
    <w:rsid w:val="4CEB3DD8"/>
    <w:rsid w:val="4E024C4C"/>
    <w:rsid w:val="4E0719BA"/>
    <w:rsid w:val="4E6955FA"/>
    <w:rsid w:val="51085459"/>
    <w:rsid w:val="510E51B0"/>
    <w:rsid w:val="516C71B2"/>
    <w:rsid w:val="51B3464B"/>
    <w:rsid w:val="51B9044B"/>
    <w:rsid w:val="51EA23B1"/>
    <w:rsid w:val="522C17CB"/>
    <w:rsid w:val="52365E73"/>
    <w:rsid w:val="53AD122E"/>
    <w:rsid w:val="53CE651E"/>
    <w:rsid w:val="549C7BDF"/>
    <w:rsid w:val="54D00350"/>
    <w:rsid w:val="553F2F5A"/>
    <w:rsid w:val="55DF6F65"/>
    <w:rsid w:val="560F0CF8"/>
    <w:rsid w:val="562C27F5"/>
    <w:rsid w:val="569A0A51"/>
    <w:rsid w:val="570B7033"/>
    <w:rsid w:val="576118D2"/>
    <w:rsid w:val="57DA51E1"/>
    <w:rsid w:val="57FF4AA7"/>
    <w:rsid w:val="58113E89"/>
    <w:rsid w:val="58C07654"/>
    <w:rsid w:val="59A4365B"/>
    <w:rsid w:val="59F22C2D"/>
    <w:rsid w:val="5A41227D"/>
    <w:rsid w:val="5AB1392F"/>
    <w:rsid w:val="5BDD3749"/>
    <w:rsid w:val="5C171808"/>
    <w:rsid w:val="5C1D2FEA"/>
    <w:rsid w:val="5C404D7B"/>
    <w:rsid w:val="5CA177BE"/>
    <w:rsid w:val="5CC51D6B"/>
    <w:rsid w:val="5DE9171D"/>
    <w:rsid w:val="5E5848F7"/>
    <w:rsid w:val="5E6627D3"/>
    <w:rsid w:val="5FC163DF"/>
    <w:rsid w:val="60DF4F9F"/>
    <w:rsid w:val="61A661BF"/>
    <w:rsid w:val="62561697"/>
    <w:rsid w:val="63A763F3"/>
    <w:rsid w:val="63E008F0"/>
    <w:rsid w:val="66245F4B"/>
    <w:rsid w:val="66511775"/>
    <w:rsid w:val="666242D3"/>
    <w:rsid w:val="66BC5D2A"/>
    <w:rsid w:val="66C516D8"/>
    <w:rsid w:val="66ED4851"/>
    <w:rsid w:val="67693477"/>
    <w:rsid w:val="676C6322"/>
    <w:rsid w:val="68402A24"/>
    <w:rsid w:val="688E224A"/>
    <w:rsid w:val="68E72455"/>
    <w:rsid w:val="68EF6085"/>
    <w:rsid w:val="699C56D5"/>
    <w:rsid w:val="6AA43391"/>
    <w:rsid w:val="6AB5277A"/>
    <w:rsid w:val="6B096262"/>
    <w:rsid w:val="6B6F1C62"/>
    <w:rsid w:val="6B8D5F29"/>
    <w:rsid w:val="6BE35C47"/>
    <w:rsid w:val="6C002E0D"/>
    <w:rsid w:val="6C0D734A"/>
    <w:rsid w:val="6CBF3FC7"/>
    <w:rsid w:val="6CE72943"/>
    <w:rsid w:val="6D5819BC"/>
    <w:rsid w:val="6D68274D"/>
    <w:rsid w:val="6DD27E77"/>
    <w:rsid w:val="6EE52698"/>
    <w:rsid w:val="6F321779"/>
    <w:rsid w:val="6F586239"/>
    <w:rsid w:val="6FC3794B"/>
    <w:rsid w:val="70624E09"/>
    <w:rsid w:val="70EF6FA0"/>
    <w:rsid w:val="71957008"/>
    <w:rsid w:val="71C0555C"/>
    <w:rsid w:val="71C2745D"/>
    <w:rsid w:val="71C81CCD"/>
    <w:rsid w:val="73554A9F"/>
    <w:rsid w:val="737D0A24"/>
    <w:rsid w:val="740F7E83"/>
    <w:rsid w:val="75911A5A"/>
    <w:rsid w:val="76532169"/>
    <w:rsid w:val="76546D70"/>
    <w:rsid w:val="786E345A"/>
    <w:rsid w:val="78760865"/>
    <w:rsid w:val="78B751DC"/>
    <w:rsid w:val="7A056211"/>
    <w:rsid w:val="7A483F0B"/>
    <w:rsid w:val="7A5017DB"/>
    <w:rsid w:val="7AC6093C"/>
    <w:rsid w:val="7B5D297B"/>
    <w:rsid w:val="7B7E15D6"/>
    <w:rsid w:val="7BE40D44"/>
    <w:rsid w:val="7C1148F5"/>
    <w:rsid w:val="7D0757FB"/>
    <w:rsid w:val="7D52361A"/>
    <w:rsid w:val="7EAD2949"/>
    <w:rsid w:val="7F72770A"/>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2"/>
    <w:basedOn w:val="1"/>
    <w:next w:val="1"/>
    <w:link w:val="35"/>
    <w:autoRedefine/>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paragraph" w:styleId="3">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table of authorities"/>
    <w:basedOn w:val="1"/>
    <w:next w:val="1"/>
    <w:autoRedefine/>
    <w:qFormat/>
    <w:uiPriority w:val="0"/>
    <w:pPr>
      <w:ind w:left="200" w:leftChars="200"/>
    </w:pPr>
  </w:style>
  <w:style w:type="paragraph" w:styleId="5">
    <w:name w:val="annotation text"/>
    <w:basedOn w:val="1"/>
    <w:link w:val="27"/>
    <w:autoRedefine/>
    <w:qFormat/>
    <w:uiPriority w:val="0"/>
    <w:pPr>
      <w:jc w:val="left"/>
    </w:pPr>
    <w:rPr>
      <w:rFonts w:asciiTheme="minorHAnsi" w:hAnsiTheme="minorHAnsi" w:eastAsiaTheme="minorEastAsia" w:cstheme="minorBidi"/>
      <w:szCs w:val="24"/>
    </w:rPr>
  </w:style>
  <w:style w:type="paragraph" w:styleId="6">
    <w:name w:val="Body Text 3"/>
    <w:basedOn w:val="1"/>
    <w:next w:val="7"/>
    <w:autoRedefine/>
    <w:unhideWhenUsed/>
    <w:qFormat/>
    <w:uiPriority w:val="99"/>
    <w:rPr>
      <w:sz w:val="16"/>
      <w:szCs w:val="16"/>
    </w:rPr>
  </w:style>
  <w:style w:type="paragraph" w:styleId="7">
    <w:name w:val="Body Text"/>
    <w:basedOn w:val="1"/>
    <w:next w:val="8"/>
    <w:autoRedefine/>
    <w:qFormat/>
    <w:uiPriority w:val="0"/>
    <w:pPr>
      <w:spacing w:after="120"/>
    </w:pPr>
  </w:style>
  <w:style w:type="paragraph" w:styleId="8">
    <w:name w:val="Title"/>
    <w:basedOn w:val="1"/>
    <w:autoRedefine/>
    <w:qFormat/>
    <w:uiPriority w:val="99"/>
    <w:pPr>
      <w:jc w:val="center"/>
      <w:outlineLvl w:val="0"/>
    </w:pPr>
    <w:rPr>
      <w:rFonts w:ascii="Arial" w:hAnsi="Arial"/>
      <w:b/>
    </w:rPr>
  </w:style>
  <w:style w:type="paragraph" w:styleId="9">
    <w:name w:val="Date"/>
    <w:basedOn w:val="1"/>
    <w:next w:val="1"/>
    <w:link w:val="31"/>
    <w:autoRedefine/>
    <w:semiHidden/>
    <w:unhideWhenUsed/>
    <w:qFormat/>
    <w:uiPriority w:val="99"/>
    <w:pPr>
      <w:ind w:left="100" w:leftChars="2500"/>
    </w:p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2"/>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Normal (Web)"/>
    <w:basedOn w:val="1"/>
    <w:next w:val="14"/>
    <w:autoRedefine/>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正文-公1"/>
    <w:basedOn w:val="15"/>
    <w:next w:val="13"/>
    <w:autoRedefine/>
    <w:qFormat/>
    <w:uiPriority w:val="0"/>
    <w:pPr>
      <w:widowControl w:val="0"/>
      <w:ind w:firstLine="200" w:firstLineChars="200"/>
    </w:pPr>
    <w:rPr>
      <w:rFonts w:eastAsia="楷体_GB2312" w:cs="Times New Roman"/>
      <w:color w:val="000000"/>
      <w:kern w:val="2"/>
    </w:rPr>
  </w:style>
  <w:style w:type="paragraph" w:customStyle="1" w:styleId="15">
    <w:name w:val="正文1"/>
    <w:next w:val="1"/>
    <w:autoRedefine/>
    <w:qFormat/>
    <w:uiPriority w:val="0"/>
    <w:pPr>
      <w:jc w:val="both"/>
    </w:pPr>
    <w:rPr>
      <w:rFonts w:ascii="Calibri" w:hAnsi="Calibri" w:eastAsia="宋体" w:cs="黑体"/>
      <w:sz w:val="21"/>
      <w:szCs w:val="22"/>
      <w:lang w:val="en-US" w:eastAsia="zh-CN" w:bidi="ar-SA"/>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page number"/>
    <w:basedOn w:val="18"/>
    <w:autoRedefine/>
    <w:qFormat/>
    <w:uiPriority w:val="0"/>
  </w:style>
  <w:style w:type="character" w:styleId="21">
    <w:name w:val="Hyperlink"/>
    <w:basedOn w:val="18"/>
    <w:autoRedefine/>
    <w:unhideWhenUsed/>
    <w:qFormat/>
    <w:uiPriority w:val="99"/>
    <w:rPr>
      <w:color w:val="0000FF" w:themeColor="hyperlink"/>
      <w:u w:val="single"/>
      <w14:textFill>
        <w14:solidFill>
          <w14:schemeClr w14:val="hlink"/>
        </w14:solidFill>
      </w14:textFill>
    </w:rPr>
  </w:style>
  <w:style w:type="character" w:customStyle="1" w:styleId="22">
    <w:name w:val="页脚 Char"/>
    <w:basedOn w:val="18"/>
    <w:link w:val="11"/>
    <w:autoRedefine/>
    <w:qFormat/>
    <w:uiPriority w:val="99"/>
    <w:rPr>
      <w:sz w:val="18"/>
      <w:szCs w:val="18"/>
    </w:rPr>
  </w:style>
  <w:style w:type="character" w:customStyle="1" w:styleId="23">
    <w:name w:val="页脚 Char1"/>
    <w:basedOn w:val="18"/>
    <w:autoRedefine/>
    <w:semiHidden/>
    <w:qFormat/>
    <w:uiPriority w:val="99"/>
    <w:rPr>
      <w:rFonts w:ascii="Calibri" w:hAnsi="Calibri" w:eastAsia="宋体" w:cs="Times New Roman"/>
      <w:sz w:val="18"/>
      <w:szCs w:val="18"/>
    </w:rPr>
  </w:style>
  <w:style w:type="paragraph" w:customStyle="1" w:styleId="24">
    <w:name w:val="reader-word-layer"/>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5">
    <w:name w:val="页眉 Char"/>
    <w:basedOn w:val="18"/>
    <w:link w:val="12"/>
    <w:autoRedefine/>
    <w:qFormat/>
    <w:uiPriority w:val="0"/>
    <w:rPr>
      <w:rFonts w:ascii="Calibri" w:hAnsi="Calibri" w:eastAsia="宋体" w:cs="Times New Roman"/>
      <w:sz w:val="18"/>
      <w:szCs w:val="18"/>
    </w:rPr>
  </w:style>
  <w:style w:type="character" w:customStyle="1" w:styleId="26">
    <w:name w:val="批注框文本 Char"/>
    <w:basedOn w:val="18"/>
    <w:link w:val="10"/>
    <w:autoRedefine/>
    <w:semiHidden/>
    <w:qFormat/>
    <w:uiPriority w:val="99"/>
    <w:rPr>
      <w:rFonts w:ascii="Calibri" w:hAnsi="Calibri" w:eastAsia="宋体" w:cs="Times New Roman"/>
      <w:sz w:val="18"/>
      <w:szCs w:val="18"/>
    </w:rPr>
  </w:style>
  <w:style w:type="character" w:customStyle="1" w:styleId="27">
    <w:name w:val="批注文字 Char"/>
    <w:basedOn w:val="18"/>
    <w:link w:val="5"/>
    <w:autoRedefine/>
    <w:qFormat/>
    <w:uiPriority w:val="0"/>
    <w:rPr>
      <w:szCs w:val="24"/>
    </w:rPr>
  </w:style>
  <w:style w:type="paragraph" w:customStyle="1" w:styleId="28">
    <w:name w:val="无间隔1"/>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9">
    <w:name w:val="List Paragraph"/>
    <w:basedOn w:val="1"/>
    <w:autoRedefine/>
    <w:unhideWhenUsed/>
    <w:qFormat/>
    <w:uiPriority w:val="99"/>
    <w:pPr>
      <w:ind w:firstLine="420" w:firstLineChars="200"/>
    </w:pPr>
    <w:rPr>
      <w:rFonts w:asciiTheme="minorHAnsi" w:hAnsiTheme="minorHAnsi" w:eastAsiaTheme="minorEastAsia" w:cstheme="minorBidi"/>
      <w:szCs w:val="24"/>
    </w:rPr>
  </w:style>
  <w:style w:type="paragraph" w:customStyle="1" w:styleId="30">
    <w:name w:val="样式2"/>
    <w:basedOn w:val="1"/>
    <w:autoRedefine/>
    <w:qFormat/>
    <w:uiPriority w:val="0"/>
    <w:rPr>
      <w:rFonts w:ascii="Times New Roman" w:hAnsi="Times New Roman"/>
    </w:rPr>
  </w:style>
  <w:style w:type="character" w:customStyle="1" w:styleId="31">
    <w:name w:val="日期 Char"/>
    <w:basedOn w:val="18"/>
    <w:link w:val="9"/>
    <w:autoRedefine/>
    <w:semiHidden/>
    <w:qFormat/>
    <w:uiPriority w:val="99"/>
    <w:rPr>
      <w:rFonts w:ascii="Calibri" w:hAnsi="Calibri" w:eastAsia="宋体" w:cs="Times New Roman"/>
    </w:rPr>
  </w:style>
  <w:style w:type="table" w:customStyle="1" w:styleId="32">
    <w:name w:val="网格型1"/>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3">
    <w:name w:val="网格型3"/>
    <w:basedOn w:val="16"/>
    <w:autoRedefine/>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4">
    <w:name w:val="正文标题"/>
    <w:basedOn w:val="1"/>
    <w:next w:val="1"/>
    <w:autoRedefine/>
    <w:qFormat/>
    <w:uiPriority w:val="0"/>
    <w:pPr>
      <w:spacing w:line="560" w:lineRule="exact"/>
      <w:jc w:val="center"/>
    </w:pPr>
    <w:rPr>
      <w:rFonts w:ascii="方正小标宋简体" w:hAnsi="Times New Roman" w:eastAsia="方正小标宋简体"/>
      <w:sz w:val="44"/>
      <w:szCs w:val="24"/>
    </w:rPr>
  </w:style>
  <w:style w:type="character" w:customStyle="1" w:styleId="35">
    <w:name w:val="标题 2 Char"/>
    <w:basedOn w:val="18"/>
    <w:link w:val="2"/>
    <w:autoRedefine/>
    <w:qFormat/>
    <w:uiPriority w:val="9"/>
    <w:rPr>
      <w:rFonts w:asciiTheme="majorHAnsi" w:hAnsiTheme="majorHAnsi" w:eastAsiaTheme="majorEastAsia" w:cstheme="majorBidi"/>
      <w:b/>
      <w:bCs/>
      <w:kern w:val="2"/>
      <w:sz w:val="32"/>
      <w:szCs w:val="32"/>
    </w:rPr>
  </w:style>
  <w:style w:type="table" w:customStyle="1" w:styleId="36">
    <w:name w:val="网格型2"/>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7">
    <w:name w:val="标题 41"/>
    <w:autoRedefine/>
    <w:qFormat/>
    <w:uiPriority w:val="0"/>
    <w:pPr>
      <w:widowControl w:val="0"/>
      <w:numPr>
        <w:ilvl w:val="3"/>
        <w:numId w:val="1"/>
      </w:numPr>
      <w:snapToGrid w:val="0"/>
      <w:spacing w:line="400" w:lineRule="exact"/>
      <w:jc w:val="both"/>
      <w:outlineLvl w:val="3"/>
    </w:pPr>
    <w:rPr>
      <w:rFonts w:eastAsia="宋体" w:asciiTheme="minorHAnsi" w:hAnsiTheme="minorHAnsi" w:cstheme="minorBidi"/>
      <w:kern w:val="2"/>
      <w:sz w:val="21"/>
      <w:szCs w:val="28"/>
      <w:lang w:val="en-US" w:eastAsia="zh-CN" w:bidi="ar-SA"/>
    </w:rPr>
  </w:style>
  <w:style w:type="paragraph" w:customStyle="1" w:styleId="38">
    <w:name w:val="正文2"/>
    <w:basedOn w:val="15"/>
    <w:next w:val="15"/>
    <w:autoRedefine/>
    <w:qFormat/>
    <w:uiPriority w:val="0"/>
    <w:pPr>
      <w:ind w:firstLine="200" w:firstLineChars="200"/>
    </w:pPr>
  </w:style>
  <w:style w:type="character" w:customStyle="1" w:styleId="39">
    <w:name w:val="二级明显强调"/>
    <w:autoRedefine/>
    <w:qFormat/>
    <w:uiPriority w:val="0"/>
    <w:rPr>
      <w:rFonts w:ascii="楷体_GB2312" w:eastAsia="楷体_GB2312"/>
      <w:color w:val="auto"/>
      <w:sz w:val="32"/>
    </w:rPr>
  </w:style>
  <w:style w:type="character" w:customStyle="1" w:styleId="40">
    <w:name w:val="一级明显强调"/>
    <w:autoRedefine/>
    <w:qFormat/>
    <w:uiPriority w:val="0"/>
    <w:rPr>
      <w:rFonts w:eastAsia="黑体"/>
      <w:sz w:val="32"/>
    </w:rPr>
  </w:style>
  <w:style w:type="table" w:customStyle="1" w:styleId="41">
    <w:name w:val="网格型4"/>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D138881-ADE6-4B06-9306-FE88AD801A26}">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6</Pages>
  <Words>2469</Words>
  <Characters>2535</Characters>
  <Lines>72</Lines>
  <Paragraphs>20</Paragraphs>
  <TotalTime>15</TotalTime>
  <ScaleCrop>false</ScaleCrop>
  <LinksUpToDate>false</LinksUpToDate>
  <CharactersWithSpaces>2579</CharactersWithSpaces>
  <Application>WPS Office_12.1.0.26375_F1E327BC-269C-435d-A152-05C5408002CA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2024-04-20T12:54:00Z</dcterms:created>
  <dc:creator>PTQ</dc:creator>
  <cp:lastModifiedBy>蕾</cp:lastModifiedBy>
  <cp:lastPrinted>2024-05-05T03:47:00Z</cp:lastPrinted>
  <dcterms:modified xsi:type="dcterms:W3CDTF">2026-05-27T05:22:30Z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245E1315AD22499099376B87C80D2965</vt:lpwstr>
  </property>
  <property fmtid="{D5CDD505-2E9C-101B-9397-08002B2CF9AE}" pid="4" name="KSOTemplateDocerSaveRecord">
    <vt:lpwstr>eyJoZGlkIjoiNzQ2ODYxYTM3N2JmMGEwNGQ0NzI0MWQwNmMzYTc5YjMiLCJ1c2VySWQiOiI1MTExNjEwNjQifQ==</vt:lpwstr>
  </property>
</Properties>
</file>