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760" w:firstLineChars="400"/>
        <w:rPr>
          <w:rFonts w:ascii="仿宋_GB2312" w:hAnsi="仿宋_GB2312" w:eastAsia="仿宋_GB2312" w:cs="仿宋_GB2312"/>
          <w:b/>
          <w:sz w:val="32"/>
          <w:szCs w:val="32"/>
        </w:rPr>
      </w:pPr>
      <w:r>
        <w:rPr>
          <w:rFonts w:hint="eastAsia" w:ascii="方正小标宋简体" w:hAnsi="黑体" w:eastAsia="方正小标宋简体"/>
          <w:sz w:val="44"/>
          <w:szCs w:val="44"/>
        </w:rPr>
        <w:t>观山湖区</w:t>
      </w:r>
      <w:r>
        <w:rPr>
          <w:rFonts w:hint="eastAsia" w:ascii="方正小标宋简体" w:hAnsi="黑体" w:eastAsia="方正小标宋简体" w:cs="宋体"/>
          <w:bCs/>
          <w:kern w:val="0"/>
          <w:sz w:val="44"/>
          <w:szCs w:val="44"/>
        </w:rPr>
        <w:t>食品安全知识竞赛方案</w:t>
      </w:r>
      <w:r>
        <w:rPr>
          <w:rFonts w:hint="eastAsia" w:ascii="方正小标宋简体" w:hAnsi="黑体" w:eastAsia="方正小标宋简体" w:cs="宋体"/>
          <w:bCs/>
          <w:kern w:val="0"/>
          <w:sz w:val="44"/>
          <w:szCs w:val="44"/>
        </w:rPr>
        <w:br w:type="textWrapping"/>
      </w:r>
      <w:r>
        <w:rPr>
          <w:rFonts w:hint="eastAsia" w:ascii="方正小标宋简体" w:hAnsi="黑体" w:eastAsia="方正小标宋简体" w:cs="宋体"/>
          <w:bCs/>
          <w:kern w:val="0"/>
          <w:sz w:val="44"/>
          <w:szCs w:val="44"/>
        </w:rPr>
        <w:br w:type="textWrapping"/>
      </w:r>
      <w:r>
        <w:rPr>
          <w:rFonts w:hint="eastAsia" w:ascii="仿宋_GB2312" w:hAnsi="仿宋_GB2312" w:eastAsia="仿宋_GB2312" w:cs="仿宋_GB2312"/>
          <w:sz w:val="32"/>
          <w:szCs w:val="32"/>
        </w:rPr>
        <w:t xml:space="preserve">    食品安全与百姓生活息息相关，其安全问题直接关系到人们身体的健康是否，甚至危害生命。为进一步巩固食品安全示范区创建成果，推动我区食品安全工作，加大食品安全宣传周活动深入开展，普及食品安全及法律法规知识，切实营造公众关心、支持、参与的良好氛围，不断增加全民食品安全、科学消费、社会监督意识，不断提高我区食品安全保障水平，特制定本方案。</w:t>
      </w:r>
      <w:r>
        <w:rPr>
          <w:rFonts w:hint="eastAsia" w:ascii="仿宋_GB2312" w:hAnsi="仿宋_GB2312" w:eastAsia="仿宋_GB2312" w:cs="仿宋_GB2312"/>
          <w:sz w:val="32"/>
          <w:szCs w:val="32"/>
        </w:rPr>
        <w:br w:type="textWrapping"/>
      </w:r>
      <w:r>
        <w:rPr>
          <w:rFonts w:hint="eastAsia" w:ascii="黑体" w:hAnsi="黑体" w:eastAsia="黑体" w:cs="黑体"/>
          <w:b/>
          <w:sz w:val="32"/>
          <w:szCs w:val="32"/>
        </w:rPr>
        <w:t xml:space="preserve">    一、活动目的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这种喜闻乐见的方式加大食品安全法律法规及科普知识的宣传力度，带动全社会关注食品安全，关爱身体健康。让广大市民了解食品安全的重要性，增强食品安全的意识，并把食品安全相关知识运用到日常生活中。</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二、参赛对象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观山湖区食安委成员单位干部职工及食品安全协管员（信息员）</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三、活动时间</w:t>
      </w:r>
    </w:p>
    <w:p>
      <w:pPr>
        <w:spacing w:line="56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2019年7月19日-2019年7月26日，通过指定竞赛平台，登录参与答题。</w:t>
      </w:r>
      <w:r>
        <w:rPr>
          <w:rFonts w:hint="eastAsia" w:ascii="仿宋_GB2312" w:hAnsi="仿宋_GB2312" w:eastAsia="仿宋_GB2312" w:cs="仿宋_GB2312"/>
          <w:sz w:val="32"/>
          <w:szCs w:val="32"/>
        </w:rPr>
        <w:br w:type="textWrapping"/>
      </w:r>
      <w:r>
        <w:rPr>
          <w:rFonts w:hint="eastAsia" w:ascii="黑体" w:hAnsi="黑体" w:eastAsia="黑体" w:cs="黑体"/>
          <w:sz w:val="32"/>
          <w:szCs w:val="32"/>
        </w:rPr>
        <w:t xml:space="preserve">    四、竞赛方式及规则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食品安全知识竞赛采用微信登录答题方式进行。参赛途径:一是通过扫描观山湖区政府门户网站首页飘窗“观山湖区食品安全知识竞赛二维码”，登录参与答题；二是参赛者直接扫描微信二维码登录参与答题。每个微信号只能答题一次，并在规定时间内完成答题，答题总时长40分钟。答题结束,当显示相同分数时，用时最短的参赛者优先排序。</w:t>
      </w:r>
    </w:p>
    <w:p>
      <w:pPr>
        <w:spacing w:line="560" w:lineRule="exact"/>
        <w:rPr>
          <w:rFonts w:ascii="黑体" w:hAnsi="黑体" w:eastAsia="黑体" w:cs="黑体"/>
          <w:color w:val="0000FF"/>
          <w:sz w:val="32"/>
          <w:szCs w:val="32"/>
        </w:rPr>
      </w:pPr>
      <w:r>
        <w:rPr>
          <w:rFonts w:hint="eastAsia" w:ascii="黑体" w:hAnsi="黑体" w:eastAsia="黑体" w:cs="黑体"/>
          <w:sz w:val="32"/>
          <w:szCs w:val="32"/>
        </w:rPr>
        <w:t xml:space="preserve">    五、参赛内容及题型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食品安全法》、《贵州省食品安全条例》、《观山湖区农村自办宴席工作流程》、《观山湖区农村集体聚餐食品安全告知书》及食品安全生活常识等。系统随机抽取35题，其中20道选择题、5道判断题，每题2分；10道多选题，每题5分，总分值100分。</w:t>
      </w: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奖项设置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本次活动将对参赛成绩优秀者及积极组织参赛的单位予以奖励，奖项设置如下：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一等奖：1名    奖金：3000</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二等奖：2名    奖金：2000</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三等奖：3名    奖金：1000</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组织奖：4名    奖金：500</w:t>
      </w:r>
    </w:p>
    <w:p>
      <w:pPr>
        <w:spacing w:line="560" w:lineRule="exact"/>
        <w:ind w:firstLine="643" w:firstLineChars="200"/>
        <w:rPr>
          <w:rFonts w:ascii="黑体" w:hAnsi="黑体" w:eastAsia="黑体" w:cs="黑体"/>
          <w:b/>
          <w:sz w:val="32"/>
          <w:szCs w:val="32"/>
        </w:rPr>
      </w:pPr>
      <w:r>
        <w:rPr>
          <w:rFonts w:hint="eastAsia" w:ascii="黑体" w:hAnsi="黑体" w:eastAsia="黑体" w:cs="黑体"/>
          <w:b/>
          <w:sz w:val="32"/>
          <w:szCs w:val="32"/>
        </w:rPr>
        <w:t>七、竞赛要求</w:t>
      </w:r>
    </w:p>
    <w:p>
      <w:pPr>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（一）高度重视、精心组织</w:t>
      </w:r>
      <w:r>
        <w:rPr>
          <w:rFonts w:hint="eastAsia" w:ascii="仿宋_GB2312" w:hAnsi="仿宋_GB2312" w:eastAsia="仿宋_GB2312" w:cs="仿宋_GB2312"/>
          <w:sz w:val="32"/>
          <w:szCs w:val="32"/>
        </w:rPr>
        <w:t>。此次竞赛望各成员单位及镇、社区高度重视，精心组织、赛出好成绩。</w:t>
      </w:r>
      <w:r>
        <w:rPr>
          <w:rFonts w:hint="eastAsia" w:ascii="仿宋_GB2312" w:hAnsi="仿宋_GB2312" w:eastAsia="仿宋_GB2312" w:cs="仿宋_GB2312"/>
          <w:sz w:val="32"/>
          <w:szCs w:val="32"/>
        </w:rPr>
        <w:br w:type="textWrapping"/>
      </w:r>
      <w:r>
        <w:rPr>
          <w:rFonts w:hint="eastAsia" w:ascii="楷体" w:hAnsi="楷体" w:eastAsia="楷体" w:cs="楷体"/>
          <w:sz w:val="32"/>
          <w:szCs w:val="32"/>
        </w:rPr>
        <w:t>（二）认真总结，及时报送。</w:t>
      </w:r>
      <w:r>
        <w:rPr>
          <w:rFonts w:hint="eastAsia" w:ascii="仿宋_GB2312" w:hAnsi="仿宋_GB2312" w:eastAsia="仿宋_GB2312" w:cs="仿宋_GB2312"/>
          <w:sz w:val="32"/>
          <w:szCs w:val="32"/>
        </w:rPr>
        <w:t>请各成员单位认真总结，于2019年7月31日前将参加竞赛情况及《观山湖区食品安全知识竞赛参赛人员登记表》（附件2）报送区食安办。</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附件1：食品安全知识竞赛二维码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935" distR="114935" simplePos="0" relativeHeight="251658240" behindDoc="0" locked="0" layoutInCell="1" allowOverlap="1">
            <wp:simplePos x="0" y="0"/>
            <wp:positionH relativeFrom="column">
              <wp:posOffset>1731645</wp:posOffset>
            </wp:positionH>
            <wp:positionV relativeFrom="paragraph">
              <wp:posOffset>619125</wp:posOffset>
            </wp:positionV>
            <wp:extent cx="2438400" cy="2438400"/>
            <wp:effectExtent l="0" t="0" r="0" b="0"/>
            <wp:wrapSquare wrapText="bothSides"/>
            <wp:docPr id="2" name="图片 2"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rcode"/>
                    <pic:cNvPicPr>
                      <a:picLocks noChangeAspect="1"/>
                    </pic:cNvPicPr>
                  </pic:nvPicPr>
                  <pic:blipFill>
                    <a:blip r:embed="rId5"/>
                    <a:stretch>
                      <a:fillRect/>
                    </a:stretch>
                  </pic:blipFill>
                  <pic:spPr>
                    <a:xfrm>
                      <a:off x="0" y="0"/>
                      <a:ext cx="2438400" cy="2438400"/>
                    </a:xfrm>
                    <a:prstGeom prst="rect">
                      <a:avLst/>
                    </a:prstGeom>
                  </pic:spPr>
                </pic:pic>
              </a:graphicData>
            </a:graphic>
          </wp:anchor>
        </w:drawing>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
    <w:p/>
    <w:p/>
    <w:p/>
    <w:p/>
    <w:p>
      <w:pPr>
        <w:ind w:left="3200" w:hanging="3200" w:hangingChars="10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p>
    <w:p/>
    <w:p/>
    <w:p/>
    <w:p/>
    <w:p/>
    <w:p/>
    <w:p/>
    <w:p/>
    <w:p>
      <w:pPr>
        <w:rPr>
          <w:rFonts w:ascii="黑体" w:hAnsi="黑体" w:eastAsia="黑体" w:cs="黑体"/>
        </w:rPr>
      </w:pP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r>
        <w:br w:type="textWrapping"/>
      </w:r>
      <w:bookmarkStart w:id="0" w:name="_GoBack"/>
      <w:bookmarkEnd w:id="0"/>
      <w:r>
        <w:br w:type="textWrapping"/>
      </w:r>
      <w:r>
        <w:br w:type="textWrapping"/>
      </w:r>
      <w:r>
        <w:rPr>
          <w:rFonts w:hint="eastAsia" w:ascii="仿宋_GB2312" w:hAnsi="仿宋_GB2312" w:eastAsia="仿宋_GB2312" w:cs="仿宋_GB2312"/>
          <w:sz w:val="32"/>
          <w:szCs w:val="32"/>
        </w:rPr>
        <w:t>附件2：</w:t>
      </w:r>
      <w:r>
        <w:rPr>
          <w:rFonts w:hint="eastAsia" w:ascii="仿宋_GB2312" w:hAnsi="仿宋_GB2312" w:eastAsia="仿宋_GB2312" w:cs="仿宋_GB2312"/>
          <w:sz w:val="32"/>
          <w:szCs w:val="32"/>
        </w:rPr>
        <w:br w:type="textWrapping"/>
      </w:r>
      <w:r>
        <w:rPr>
          <w:rFonts w:hint="eastAsia" w:ascii="黑体" w:hAnsi="黑体" w:eastAsia="黑体" w:cs="黑体"/>
          <w:b/>
          <w:bCs/>
          <w:sz w:val="36"/>
          <w:szCs w:val="36"/>
        </w:rPr>
        <w:t>观山湖区食品安全知识竞赛参赛人员登记表</w:t>
      </w:r>
      <w:r>
        <w:rPr>
          <w:rFonts w:hint="eastAsia" w:ascii="黑体" w:hAnsi="黑体" w:eastAsia="黑体" w:cs="黑体"/>
          <w:sz w:val="32"/>
          <w:szCs w:val="32"/>
        </w:rPr>
        <w:br w:type="textWrapping"/>
      </w:r>
    </w:p>
    <w:tbl>
      <w:tblPr>
        <w:tblStyle w:val="5"/>
        <w:tblW w:w="9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971"/>
        <w:gridCol w:w="1722"/>
        <w:gridCol w:w="2161"/>
        <w:gridCol w:w="2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tcPr>
          <w:p>
            <w:pPr>
              <w:jc w:val="center"/>
              <w:rPr>
                <w:sz w:val="28"/>
                <w:szCs w:val="28"/>
              </w:rPr>
            </w:pPr>
            <w:r>
              <w:rPr>
                <w:rFonts w:hint="eastAsia"/>
                <w:sz w:val="28"/>
                <w:szCs w:val="28"/>
              </w:rPr>
              <w:t>序号</w:t>
            </w:r>
          </w:p>
        </w:tc>
        <w:tc>
          <w:tcPr>
            <w:tcW w:w="2971" w:type="dxa"/>
          </w:tcPr>
          <w:p>
            <w:pPr>
              <w:jc w:val="center"/>
              <w:rPr>
                <w:sz w:val="28"/>
                <w:szCs w:val="28"/>
              </w:rPr>
            </w:pPr>
            <w:r>
              <w:rPr>
                <w:rFonts w:hint="eastAsia"/>
                <w:sz w:val="28"/>
                <w:szCs w:val="28"/>
              </w:rPr>
              <w:t>单位名称</w:t>
            </w:r>
          </w:p>
        </w:tc>
        <w:tc>
          <w:tcPr>
            <w:tcW w:w="1722" w:type="dxa"/>
          </w:tcPr>
          <w:p>
            <w:pPr>
              <w:jc w:val="center"/>
              <w:rPr>
                <w:sz w:val="28"/>
                <w:szCs w:val="28"/>
              </w:rPr>
            </w:pPr>
            <w:r>
              <w:rPr>
                <w:rFonts w:hint="eastAsia"/>
                <w:sz w:val="28"/>
                <w:szCs w:val="28"/>
              </w:rPr>
              <w:t>姓名</w:t>
            </w:r>
          </w:p>
        </w:tc>
        <w:tc>
          <w:tcPr>
            <w:tcW w:w="2161" w:type="dxa"/>
            <w:tcBorders>
              <w:right w:val="single" w:color="000000" w:sz="4" w:space="0"/>
            </w:tcBorders>
          </w:tcPr>
          <w:p>
            <w:pPr>
              <w:jc w:val="center"/>
              <w:rPr>
                <w:sz w:val="28"/>
                <w:szCs w:val="28"/>
              </w:rPr>
            </w:pPr>
            <w:r>
              <w:rPr>
                <w:rFonts w:hint="eastAsia"/>
                <w:sz w:val="28"/>
                <w:szCs w:val="28"/>
              </w:rPr>
              <w:t>电话号码</w:t>
            </w:r>
          </w:p>
        </w:tc>
        <w:tc>
          <w:tcPr>
            <w:tcW w:w="2161" w:type="dxa"/>
            <w:tcBorders>
              <w:right w:val="single" w:color="000000" w:sz="4" w:space="0"/>
            </w:tcBorders>
          </w:tcPr>
          <w:p>
            <w:pPr>
              <w:jc w:val="center"/>
              <w:rPr>
                <w:sz w:val="28"/>
                <w:szCs w:val="28"/>
              </w:rPr>
            </w:pPr>
            <w:r>
              <w:rPr>
                <w:rFonts w:hint="eastAsia"/>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852" w:type="dxa"/>
          </w:tcPr>
          <w:p>
            <w:pPr>
              <w:jc w:val="center"/>
              <w:rPr>
                <w:rFonts w:asciiTheme="majorEastAsia" w:hAnsiTheme="majorEastAsia" w:eastAsiaTheme="majorEastAsia" w:cstheme="majorEastAsia"/>
                <w:sz w:val="24"/>
              </w:rPr>
            </w:pPr>
          </w:p>
        </w:tc>
        <w:tc>
          <w:tcPr>
            <w:tcW w:w="2971" w:type="dxa"/>
          </w:tcPr>
          <w:p>
            <w:pPr>
              <w:jc w:val="center"/>
              <w:rPr>
                <w:rFonts w:asciiTheme="majorEastAsia" w:hAnsiTheme="majorEastAsia" w:eastAsiaTheme="majorEastAsia" w:cstheme="majorEastAsia"/>
                <w:sz w:val="24"/>
              </w:rPr>
            </w:pPr>
          </w:p>
        </w:tc>
        <w:tc>
          <w:tcPr>
            <w:tcW w:w="1722" w:type="dxa"/>
          </w:tcPr>
          <w:p>
            <w:pPr>
              <w:jc w:val="center"/>
              <w:rPr>
                <w:rFonts w:asciiTheme="majorEastAsia" w:hAnsiTheme="majorEastAsia" w:eastAsiaTheme="majorEastAsia" w:cstheme="majorEastAsia"/>
                <w:sz w:val="24"/>
              </w:rPr>
            </w:pPr>
          </w:p>
        </w:tc>
        <w:tc>
          <w:tcPr>
            <w:tcW w:w="2161" w:type="dxa"/>
            <w:tcBorders>
              <w:right w:val="single" w:color="000000" w:sz="4" w:space="0"/>
            </w:tcBorders>
          </w:tcPr>
          <w:p>
            <w:pPr>
              <w:jc w:val="center"/>
              <w:rPr>
                <w:rFonts w:asciiTheme="majorEastAsia" w:hAnsiTheme="majorEastAsia" w:eastAsiaTheme="majorEastAsia" w:cstheme="majorEastAsia"/>
                <w:sz w:val="24"/>
              </w:rPr>
            </w:pPr>
          </w:p>
        </w:tc>
        <w:tc>
          <w:tcPr>
            <w:tcW w:w="2161" w:type="dxa"/>
            <w:tcBorders>
              <w:right w:val="single" w:color="000000" w:sz="4" w:space="0"/>
            </w:tcBorders>
          </w:tcPr>
          <w:p>
            <w:pPr>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852" w:type="dxa"/>
          </w:tcPr>
          <w:p>
            <w:pPr>
              <w:jc w:val="center"/>
              <w:rPr>
                <w:rFonts w:asciiTheme="majorEastAsia" w:hAnsiTheme="majorEastAsia" w:eastAsiaTheme="majorEastAsia" w:cstheme="majorEastAsia"/>
                <w:sz w:val="24"/>
              </w:rPr>
            </w:pPr>
          </w:p>
        </w:tc>
        <w:tc>
          <w:tcPr>
            <w:tcW w:w="2971" w:type="dxa"/>
          </w:tcPr>
          <w:p>
            <w:pPr>
              <w:jc w:val="center"/>
              <w:rPr>
                <w:rFonts w:asciiTheme="majorEastAsia" w:hAnsiTheme="majorEastAsia" w:eastAsiaTheme="majorEastAsia" w:cstheme="majorEastAsia"/>
                <w:sz w:val="24"/>
              </w:rPr>
            </w:pPr>
          </w:p>
        </w:tc>
        <w:tc>
          <w:tcPr>
            <w:tcW w:w="1722" w:type="dxa"/>
          </w:tcPr>
          <w:p>
            <w:pPr>
              <w:jc w:val="center"/>
              <w:rPr>
                <w:rFonts w:asciiTheme="majorEastAsia" w:hAnsiTheme="majorEastAsia" w:eastAsiaTheme="majorEastAsia" w:cstheme="majorEastAsia"/>
                <w:sz w:val="24"/>
              </w:rPr>
            </w:pPr>
          </w:p>
        </w:tc>
        <w:tc>
          <w:tcPr>
            <w:tcW w:w="2161" w:type="dxa"/>
            <w:tcBorders>
              <w:right w:val="single" w:color="000000" w:sz="4" w:space="0"/>
            </w:tcBorders>
          </w:tcPr>
          <w:p>
            <w:pPr>
              <w:jc w:val="center"/>
              <w:rPr>
                <w:rFonts w:asciiTheme="majorEastAsia" w:hAnsiTheme="majorEastAsia" w:eastAsiaTheme="majorEastAsia" w:cstheme="majorEastAsia"/>
                <w:sz w:val="24"/>
              </w:rPr>
            </w:pPr>
          </w:p>
        </w:tc>
        <w:tc>
          <w:tcPr>
            <w:tcW w:w="2161" w:type="dxa"/>
            <w:tcBorders>
              <w:right w:val="single" w:color="000000" w:sz="4" w:space="0"/>
            </w:tcBorders>
          </w:tcPr>
          <w:p>
            <w:pPr>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852" w:type="dxa"/>
          </w:tcPr>
          <w:p>
            <w:pPr>
              <w:jc w:val="center"/>
              <w:rPr>
                <w:rFonts w:asciiTheme="majorEastAsia" w:hAnsiTheme="majorEastAsia" w:eastAsiaTheme="majorEastAsia" w:cstheme="majorEastAsia"/>
                <w:sz w:val="24"/>
              </w:rPr>
            </w:pPr>
          </w:p>
        </w:tc>
        <w:tc>
          <w:tcPr>
            <w:tcW w:w="2971" w:type="dxa"/>
          </w:tcPr>
          <w:p>
            <w:pPr>
              <w:jc w:val="center"/>
              <w:rPr>
                <w:rFonts w:asciiTheme="majorEastAsia" w:hAnsiTheme="majorEastAsia" w:eastAsiaTheme="majorEastAsia" w:cstheme="majorEastAsia"/>
                <w:sz w:val="24"/>
              </w:rPr>
            </w:pPr>
          </w:p>
        </w:tc>
        <w:tc>
          <w:tcPr>
            <w:tcW w:w="1722" w:type="dxa"/>
          </w:tcPr>
          <w:p>
            <w:pPr>
              <w:jc w:val="center"/>
              <w:rPr>
                <w:rFonts w:asciiTheme="majorEastAsia" w:hAnsiTheme="majorEastAsia" w:eastAsiaTheme="majorEastAsia" w:cstheme="majorEastAsia"/>
                <w:sz w:val="24"/>
              </w:rPr>
            </w:pPr>
          </w:p>
        </w:tc>
        <w:tc>
          <w:tcPr>
            <w:tcW w:w="2161" w:type="dxa"/>
            <w:tcBorders>
              <w:right w:val="single" w:color="000000" w:sz="4" w:space="0"/>
            </w:tcBorders>
          </w:tcPr>
          <w:p>
            <w:pPr>
              <w:jc w:val="center"/>
              <w:rPr>
                <w:rFonts w:asciiTheme="majorEastAsia" w:hAnsiTheme="majorEastAsia" w:eastAsiaTheme="majorEastAsia" w:cstheme="majorEastAsia"/>
                <w:sz w:val="24"/>
              </w:rPr>
            </w:pPr>
          </w:p>
        </w:tc>
        <w:tc>
          <w:tcPr>
            <w:tcW w:w="2161" w:type="dxa"/>
            <w:tcBorders>
              <w:right w:val="single" w:color="000000" w:sz="4" w:space="0"/>
            </w:tcBorders>
          </w:tcPr>
          <w:p>
            <w:pPr>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trPr>
        <w:tc>
          <w:tcPr>
            <w:tcW w:w="852" w:type="dxa"/>
          </w:tcPr>
          <w:p>
            <w:pPr>
              <w:jc w:val="center"/>
              <w:rPr>
                <w:rFonts w:asciiTheme="majorEastAsia" w:hAnsiTheme="majorEastAsia" w:eastAsiaTheme="majorEastAsia" w:cstheme="majorEastAsia"/>
                <w:sz w:val="24"/>
              </w:rPr>
            </w:pPr>
          </w:p>
        </w:tc>
        <w:tc>
          <w:tcPr>
            <w:tcW w:w="2971" w:type="dxa"/>
          </w:tcPr>
          <w:p>
            <w:pPr>
              <w:jc w:val="center"/>
              <w:rPr>
                <w:rFonts w:asciiTheme="majorEastAsia" w:hAnsiTheme="majorEastAsia" w:eastAsiaTheme="majorEastAsia" w:cstheme="majorEastAsia"/>
                <w:sz w:val="24"/>
              </w:rPr>
            </w:pPr>
          </w:p>
        </w:tc>
        <w:tc>
          <w:tcPr>
            <w:tcW w:w="1722" w:type="dxa"/>
          </w:tcPr>
          <w:p>
            <w:pPr>
              <w:jc w:val="center"/>
              <w:rPr>
                <w:rFonts w:asciiTheme="majorEastAsia" w:hAnsiTheme="majorEastAsia" w:eastAsiaTheme="majorEastAsia" w:cstheme="majorEastAsia"/>
                <w:sz w:val="24"/>
              </w:rPr>
            </w:pPr>
          </w:p>
        </w:tc>
        <w:tc>
          <w:tcPr>
            <w:tcW w:w="2161" w:type="dxa"/>
            <w:tcBorders>
              <w:right w:val="single" w:color="000000" w:sz="4" w:space="0"/>
            </w:tcBorders>
          </w:tcPr>
          <w:p>
            <w:pPr>
              <w:jc w:val="center"/>
              <w:rPr>
                <w:rFonts w:asciiTheme="majorEastAsia" w:hAnsiTheme="majorEastAsia" w:eastAsiaTheme="majorEastAsia" w:cstheme="majorEastAsia"/>
                <w:sz w:val="24"/>
              </w:rPr>
            </w:pPr>
          </w:p>
        </w:tc>
        <w:tc>
          <w:tcPr>
            <w:tcW w:w="2161" w:type="dxa"/>
            <w:tcBorders>
              <w:right w:val="single" w:color="000000" w:sz="4" w:space="0"/>
            </w:tcBorders>
          </w:tcPr>
          <w:p>
            <w:pPr>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852" w:type="dxa"/>
          </w:tcPr>
          <w:p>
            <w:pPr>
              <w:jc w:val="center"/>
              <w:rPr>
                <w:rFonts w:asciiTheme="majorEastAsia" w:hAnsiTheme="majorEastAsia" w:eastAsiaTheme="majorEastAsia" w:cstheme="majorEastAsia"/>
                <w:sz w:val="24"/>
              </w:rPr>
            </w:pPr>
          </w:p>
        </w:tc>
        <w:tc>
          <w:tcPr>
            <w:tcW w:w="2971" w:type="dxa"/>
          </w:tcPr>
          <w:p>
            <w:pPr>
              <w:jc w:val="center"/>
              <w:rPr>
                <w:rFonts w:asciiTheme="majorEastAsia" w:hAnsiTheme="majorEastAsia" w:eastAsiaTheme="majorEastAsia" w:cstheme="majorEastAsia"/>
                <w:sz w:val="24"/>
              </w:rPr>
            </w:pPr>
          </w:p>
        </w:tc>
        <w:tc>
          <w:tcPr>
            <w:tcW w:w="1722" w:type="dxa"/>
          </w:tcPr>
          <w:p>
            <w:pPr>
              <w:jc w:val="center"/>
              <w:rPr>
                <w:rFonts w:asciiTheme="majorEastAsia" w:hAnsiTheme="majorEastAsia" w:eastAsiaTheme="majorEastAsia" w:cstheme="majorEastAsia"/>
                <w:sz w:val="24"/>
              </w:rPr>
            </w:pPr>
          </w:p>
        </w:tc>
        <w:tc>
          <w:tcPr>
            <w:tcW w:w="2161" w:type="dxa"/>
            <w:tcBorders>
              <w:right w:val="single" w:color="000000" w:sz="4" w:space="0"/>
            </w:tcBorders>
          </w:tcPr>
          <w:p>
            <w:pPr>
              <w:jc w:val="center"/>
              <w:rPr>
                <w:rFonts w:asciiTheme="majorEastAsia" w:hAnsiTheme="majorEastAsia" w:eastAsiaTheme="majorEastAsia" w:cstheme="majorEastAsia"/>
                <w:sz w:val="24"/>
              </w:rPr>
            </w:pPr>
          </w:p>
        </w:tc>
        <w:tc>
          <w:tcPr>
            <w:tcW w:w="2161" w:type="dxa"/>
            <w:tcBorders>
              <w:right w:val="single" w:color="000000" w:sz="4" w:space="0"/>
            </w:tcBorders>
          </w:tcPr>
          <w:p>
            <w:pPr>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852" w:type="dxa"/>
          </w:tcPr>
          <w:p>
            <w:pPr>
              <w:jc w:val="center"/>
              <w:rPr>
                <w:rFonts w:asciiTheme="majorEastAsia" w:hAnsiTheme="majorEastAsia" w:eastAsiaTheme="majorEastAsia" w:cstheme="majorEastAsia"/>
                <w:sz w:val="24"/>
              </w:rPr>
            </w:pPr>
          </w:p>
        </w:tc>
        <w:tc>
          <w:tcPr>
            <w:tcW w:w="2971" w:type="dxa"/>
          </w:tcPr>
          <w:p>
            <w:pPr>
              <w:jc w:val="center"/>
              <w:rPr>
                <w:rFonts w:asciiTheme="majorEastAsia" w:hAnsiTheme="majorEastAsia" w:eastAsiaTheme="majorEastAsia" w:cstheme="majorEastAsia"/>
                <w:sz w:val="24"/>
              </w:rPr>
            </w:pPr>
          </w:p>
        </w:tc>
        <w:tc>
          <w:tcPr>
            <w:tcW w:w="1722" w:type="dxa"/>
          </w:tcPr>
          <w:p>
            <w:pPr>
              <w:jc w:val="center"/>
              <w:rPr>
                <w:rFonts w:asciiTheme="majorEastAsia" w:hAnsiTheme="majorEastAsia" w:eastAsiaTheme="majorEastAsia" w:cstheme="majorEastAsia"/>
                <w:sz w:val="24"/>
              </w:rPr>
            </w:pPr>
          </w:p>
        </w:tc>
        <w:tc>
          <w:tcPr>
            <w:tcW w:w="2161" w:type="dxa"/>
            <w:tcBorders>
              <w:right w:val="single" w:color="000000" w:sz="4" w:space="0"/>
            </w:tcBorders>
          </w:tcPr>
          <w:p>
            <w:pPr>
              <w:jc w:val="center"/>
              <w:rPr>
                <w:rFonts w:asciiTheme="majorEastAsia" w:hAnsiTheme="majorEastAsia" w:eastAsiaTheme="majorEastAsia" w:cstheme="majorEastAsia"/>
                <w:sz w:val="24"/>
              </w:rPr>
            </w:pPr>
          </w:p>
        </w:tc>
        <w:tc>
          <w:tcPr>
            <w:tcW w:w="2161" w:type="dxa"/>
            <w:tcBorders>
              <w:right w:val="single" w:color="000000" w:sz="4" w:space="0"/>
            </w:tcBorders>
          </w:tcPr>
          <w:p>
            <w:pPr>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852" w:type="dxa"/>
          </w:tcPr>
          <w:p>
            <w:pPr>
              <w:jc w:val="center"/>
              <w:rPr>
                <w:rFonts w:asciiTheme="majorEastAsia" w:hAnsiTheme="majorEastAsia" w:eastAsiaTheme="majorEastAsia" w:cstheme="majorEastAsia"/>
                <w:sz w:val="24"/>
              </w:rPr>
            </w:pPr>
          </w:p>
        </w:tc>
        <w:tc>
          <w:tcPr>
            <w:tcW w:w="2971" w:type="dxa"/>
          </w:tcPr>
          <w:p>
            <w:pPr>
              <w:jc w:val="center"/>
              <w:rPr>
                <w:rFonts w:asciiTheme="majorEastAsia" w:hAnsiTheme="majorEastAsia" w:eastAsiaTheme="majorEastAsia" w:cstheme="majorEastAsia"/>
                <w:sz w:val="24"/>
              </w:rPr>
            </w:pPr>
          </w:p>
        </w:tc>
        <w:tc>
          <w:tcPr>
            <w:tcW w:w="1722" w:type="dxa"/>
          </w:tcPr>
          <w:p>
            <w:pPr>
              <w:jc w:val="center"/>
              <w:rPr>
                <w:rFonts w:asciiTheme="majorEastAsia" w:hAnsiTheme="majorEastAsia" w:eastAsiaTheme="majorEastAsia" w:cstheme="majorEastAsia"/>
                <w:sz w:val="24"/>
              </w:rPr>
            </w:pPr>
          </w:p>
        </w:tc>
        <w:tc>
          <w:tcPr>
            <w:tcW w:w="2161" w:type="dxa"/>
            <w:tcBorders>
              <w:right w:val="single" w:color="000000" w:sz="4" w:space="0"/>
            </w:tcBorders>
          </w:tcPr>
          <w:p>
            <w:pPr>
              <w:jc w:val="center"/>
              <w:rPr>
                <w:rFonts w:asciiTheme="majorEastAsia" w:hAnsiTheme="majorEastAsia" w:eastAsiaTheme="majorEastAsia" w:cstheme="majorEastAsia"/>
                <w:sz w:val="24"/>
              </w:rPr>
            </w:pPr>
          </w:p>
        </w:tc>
        <w:tc>
          <w:tcPr>
            <w:tcW w:w="2161" w:type="dxa"/>
            <w:tcBorders>
              <w:right w:val="single" w:color="000000" w:sz="4" w:space="0"/>
            </w:tcBorders>
          </w:tcPr>
          <w:p>
            <w:pPr>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852" w:type="dxa"/>
          </w:tcPr>
          <w:p>
            <w:pPr>
              <w:jc w:val="center"/>
              <w:rPr>
                <w:rFonts w:asciiTheme="majorEastAsia" w:hAnsiTheme="majorEastAsia" w:eastAsiaTheme="majorEastAsia" w:cstheme="majorEastAsia"/>
                <w:sz w:val="24"/>
              </w:rPr>
            </w:pPr>
          </w:p>
        </w:tc>
        <w:tc>
          <w:tcPr>
            <w:tcW w:w="2971" w:type="dxa"/>
          </w:tcPr>
          <w:p>
            <w:pPr>
              <w:jc w:val="center"/>
              <w:rPr>
                <w:rFonts w:asciiTheme="majorEastAsia" w:hAnsiTheme="majorEastAsia" w:eastAsiaTheme="majorEastAsia" w:cstheme="majorEastAsia"/>
                <w:sz w:val="24"/>
              </w:rPr>
            </w:pPr>
          </w:p>
        </w:tc>
        <w:tc>
          <w:tcPr>
            <w:tcW w:w="1722" w:type="dxa"/>
          </w:tcPr>
          <w:p>
            <w:pPr>
              <w:jc w:val="center"/>
              <w:rPr>
                <w:rFonts w:asciiTheme="majorEastAsia" w:hAnsiTheme="majorEastAsia" w:eastAsiaTheme="majorEastAsia" w:cstheme="majorEastAsia"/>
                <w:sz w:val="24"/>
              </w:rPr>
            </w:pPr>
          </w:p>
        </w:tc>
        <w:tc>
          <w:tcPr>
            <w:tcW w:w="2161" w:type="dxa"/>
            <w:tcBorders>
              <w:right w:val="single" w:color="000000" w:sz="4" w:space="0"/>
            </w:tcBorders>
          </w:tcPr>
          <w:p>
            <w:pPr>
              <w:jc w:val="center"/>
              <w:rPr>
                <w:rFonts w:asciiTheme="majorEastAsia" w:hAnsiTheme="majorEastAsia" w:eastAsiaTheme="majorEastAsia" w:cstheme="majorEastAsia"/>
                <w:sz w:val="24"/>
              </w:rPr>
            </w:pPr>
          </w:p>
        </w:tc>
        <w:tc>
          <w:tcPr>
            <w:tcW w:w="2161" w:type="dxa"/>
            <w:tcBorders>
              <w:right w:val="single" w:color="000000" w:sz="4" w:space="0"/>
            </w:tcBorders>
          </w:tcPr>
          <w:p>
            <w:pPr>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852" w:type="dxa"/>
          </w:tcPr>
          <w:p>
            <w:pPr>
              <w:jc w:val="center"/>
              <w:rPr>
                <w:rFonts w:asciiTheme="majorEastAsia" w:hAnsiTheme="majorEastAsia" w:eastAsiaTheme="majorEastAsia" w:cstheme="majorEastAsia"/>
                <w:sz w:val="24"/>
              </w:rPr>
            </w:pPr>
          </w:p>
        </w:tc>
        <w:tc>
          <w:tcPr>
            <w:tcW w:w="2971" w:type="dxa"/>
          </w:tcPr>
          <w:p>
            <w:pPr>
              <w:jc w:val="center"/>
              <w:rPr>
                <w:rFonts w:asciiTheme="majorEastAsia" w:hAnsiTheme="majorEastAsia" w:eastAsiaTheme="majorEastAsia" w:cstheme="majorEastAsia"/>
                <w:sz w:val="24"/>
              </w:rPr>
            </w:pPr>
          </w:p>
        </w:tc>
        <w:tc>
          <w:tcPr>
            <w:tcW w:w="1722" w:type="dxa"/>
          </w:tcPr>
          <w:p>
            <w:pPr>
              <w:jc w:val="center"/>
              <w:rPr>
                <w:rFonts w:asciiTheme="majorEastAsia" w:hAnsiTheme="majorEastAsia" w:eastAsiaTheme="majorEastAsia" w:cstheme="majorEastAsia"/>
                <w:sz w:val="24"/>
              </w:rPr>
            </w:pPr>
          </w:p>
        </w:tc>
        <w:tc>
          <w:tcPr>
            <w:tcW w:w="2161" w:type="dxa"/>
            <w:tcBorders>
              <w:right w:val="single" w:color="000000" w:sz="4" w:space="0"/>
            </w:tcBorders>
          </w:tcPr>
          <w:p>
            <w:pPr>
              <w:jc w:val="center"/>
              <w:rPr>
                <w:rFonts w:asciiTheme="majorEastAsia" w:hAnsiTheme="majorEastAsia" w:eastAsiaTheme="majorEastAsia" w:cstheme="majorEastAsia"/>
                <w:sz w:val="24"/>
              </w:rPr>
            </w:pPr>
          </w:p>
        </w:tc>
        <w:tc>
          <w:tcPr>
            <w:tcW w:w="2161" w:type="dxa"/>
            <w:tcBorders>
              <w:right w:val="single" w:color="000000" w:sz="4" w:space="0"/>
            </w:tcBorders>
          </w:tcPr>
          <w:p>
            <w:pPr>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852" w:type="dxa"/>
          </w:tcPr>
          <w:p>
            <w:pPr>
              <w:jc w:val="center"/>
              <w:rPr>
                <w:rFonts w:asciiTheme="majorEastAsia" w:hAnsiTheme="majorEastAsia" w:eastAsiaTheme="majorEastAsia" w:cstheme="majorEastAsia"/>
                <w:sz w:val="24"/>
              </w:rPr>
            </w:pPr>
          </w:p>
        </w:tc>
        <w:tc>
          <w:tcPr>
            <w:tcW w:w="2971" w:type="dxa"/>
          </w:tcPr>
          <w:p>
            <w:pPr>
              <w:jc w:val="center"/>
              <w:rPr>
                <w:rFonts w:asciiTheme="majorEastAsia" w:hAnsiTheme="majorEastAsia" w:eastAsiaTheme="majorEastAsia" w:cstheme="majorEastAsia"/>
                <w:sz w:val="24"/>
              </w:rPr>
            </w:pPr>
          </w:p>
        </w:tc>
        <w:tc>
          <w:tcPr>
            <w:tcW w:w="1722" w:type="dxa"/>
          </w:tcPr>
          <w:p>
            <w:pPr>
              <w:jc w:val="center"/>
              <w:rPr>
                <w:rFonts w:asciiTheme="majorEastAsia" w:hAnsiTheme="majorEastAsia" w:eastAsiaTheme="majorEastAsia" w:cstheme="majorEastAsia"/>
                <w:sz w:val="24"/>
              </w:rPr>
            </w:pPr>
          </w:p>
        </w:tc>
        <w:tc>
          <w:tcPr>
            <w:tcW w:w="2161" w:type="dxa"/>
            <w:tcBorders>
              <w:right w:val="single" w:color="000000" w:sz="4" w:space="0"/>
            </w:tcBorders>
          </w:tcPr>
          <w:p>
            <w:pPr>
              <w:jc w:val="center"/>
              <w:rPr>
                <w:rFonts w:asciiTheme="majorEastAsia" w:hAnsiTheme="majorEastAsia" w:eastAsiaTheme="majorEastAsia" w:cstheme="majorEastAsia"/>
                <w:sz w:val="24"/>
              </w:rPr>
            </w:pPr>
          </w:p>
        </w:tc>
        <w:tc>
          <w:tcPr>
            <w:tcW w:w="2161" w:type="dxa"/>
            <w:tcBorders>
              <w:right w:val="single" w:color="000000" w:sz="4" w:space="0"/>
            </w:tcBorders>
          </w:tcPr>
          <w:p>
            <w:pPr>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852" w:type="dxa"/>
          </w:tcPr>
          <w:p>
            <w:pPr>
              <w:jc w:val="center"/>
              <w:rPr>
                <w:rFonts w:asciiTheme="majorEastAsia" w:hAnsiTheme="majorEastAsia" w:eastAsiaTheme="majorEastAsia" w:cstheme="majorEastAsia"/>
                <w:sz w:val="24"/>
              </w:rPr>
            </w:pPr>
          </w:p>
        </w:tc>
        <w:tc>
          <w:tcPr>
            <w:tcW w:w="2971" w:type="dxa"/>
          </w:tcPr>
          <w:p>
            <w:pPr>
              <w:jc w:val="center"/>
              <w:rPr>
                <w:rFonts w:asciiTheme="majorEastAsia" w:hAnsiTheme="majorEastAsia" w:eastAsiaTheme="majorEastAsia" w:cstheme="majorEastAsia"/>
                <w:sz w:val="24"/>
              </w:rPr>
            </w:pPr>
          </w:p>
        </w:tc>
        <w:tc>
          <w:tcPr>
            <w:tcW w:w="1722" w:type="dxa"/>
          </w:tcPr>
          <w:p>
            <w:pPr>
              <w:jc w:val="center"/>
              <w:rPr>
                <w:rFonts w:asciiTheme="majorEastAsia" w:hAnsiTheme="majorEastAsia" w:eastAsiaTheme="majorEastAsia" w:cstheme="majorEastAsia"/>
                <w:sz w:val="24"/>
              </w:rPr>
            </w:pPr>
          </w:p>
        </w:tc>
        <w:tc>
          <w:tcPr>
            <w:tcW w:w="2161" w:type="dxa"/>
            <w:tcBorders>
              <w:right w:val="single" w:color="000000" w:sz="4" w:space="0"/>
            </w:tcBorders>
          </w:tcPr>
          <w:p>
            <w:pPr>
              <w:jc w:val="center"/>
              <w:rPr>
                <w:rFonts w:asciiTheme="majorEastAsia" w:hAnsiTheme="majorEastAsia" w:eastAsiaTheme="majorEastAsia" w:cstheme="majorEastAsia"/>
                <w:sz w:val="24"/>
              </w:rPr>
            </w:pPr>
          </w:p>
        </w:tc>
        <w:tc>
          <w:tcPr>
            <w:tcW w:w="2161" w:type="dxa"/>
            <w:tcBorders>
              <w:right w:val="single" w:color="000000" w:sz="4" w:space="0"/>
            </w:tcBorders>
          </w:tcPr>
          <w:p>
            <w:pPr>
              <w:jc w:val="center"/>
              <w:rPr>
                <w:rFonts w:asciiTheme="majorEastAsia" w:hAnsiTheme="majorEastAsia" w:eastAsiaTheme="majorEastAsia" w:cstheme="maj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3823" w:type="dxa"/>
            <w:gridSpan w:val="2"/>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合      计</w:t>
            </w:r>
          </w:p>
        </w:tc>
        <w:tc>
          <w:tcPr>
            <w:tcW w:w="6044" w:type="dxa"/>
            <w:gridSpan w:val="3"/>
            <w:tcBorders>
              <w:right w:val="single" w:color="000000" w:sz="4" w:space="0"/>
            </w:tcBorders>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（人数）</w:t>
            </w:r>
          </w:p>
        </w:tc>
      </w:tr>
    </w:tbl>
    <w:p>
      <w:pPr>
        <w:jc w:val="left"/>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CE1944"/>
    <w:multiLevelType w:val="singleLevel"/>
    <w:tmpl w:val="D8CE1944"/>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275121"/>
    <w:rsid w:val="000610A8"/>
    <w:rsid w:val="001B274A"/>
    <w:rsid w:val="005A2B2E"/>
    <w:rsid w:val="008A378F"/>
    <w:rsid w:val="00F240E7"/>
    <w:rsid w:val="01B868B1"/>
    <w:rsid w:val="01ED4158"/>
    <w:rsid w:val="04C75E54"/>
    <w:rsid w:val="06C86C2A"/>
    <w:rsid w:val="07C30822"/>
    <w:rsid w:val="08A838B7"/>
    <w:rsid w:val="08F37791"/>
    <w:rsid w:val="097A784F"/>
    <w:rsid w:val="0CA051BB"/>
    <w:rsid w:val="0CD724EE"/>
    <w:rsid w:val="0D0638AA"/>
    <w:rsid w:val="0D9844CF"/>
    <w:rsid w:val="0F5909B5"/>
    <w:rsid w:val="10622944"/>
    <w:rsid w:val="10A178E5"/>
    <w:rsid w:val="118B1F7A"/>
    <w:rsid w:val="11FB4B24"/>
    <w:rsid w:val="136706B3"/>
    <w:rsid w:val="14BE509A"/>
    <w:rsid w:val="14DE4D77"/>
    <w:rsid w:val="17D57AB7"/>
    <w:rsid w:val="17E705C3"/>
    <w:rsid w:val="197F120F"/>
    <w:rsid w:val="1BDE0003"/>
    <w:rsid w:val="1CAF31DD"/>
    <w:rsid w:val="20807033"/>
    <w:rsid w:val="21C75AC6"/>
    <w:rsid w:val="220E0FD4"/>
    <w:rsid w:val="22A35B23"/>
    <w:rsid w:val="236742F2"/>
    <w:rsid w:val="236E564C"/>
    <w:rsid w:val="24E22BF5"/>
    <w:rsid w:val="2514341F"/>
    <w:rsid w:val="26117B72"/>
    <w:rsid w:val="269650EC"/>
    <w:rsid w:val="26F8102E"/>
    <w:rsid w:val="28A0619D"/>
    <w:rsid w:val="28EB4319"/>
    <w:rsid w:val="2D3B1F0A"/>
    <w:rsid w:val="2D7F0453"/>
    <w:rsid w:val="2F77637A"/>
    <w:rsid w:val="3101400E"/>
    <w:rsid w:val="31CE125F"/>
    <w:rsid w:val="31E33283"/>
    <w:rsid w:val="325A386A"/>
    <w:rsid w:val="341E327E"/>
    <w:rsid w:val="34444503"/>
    <w:rsid w:val="34D43DDD"/>
    <w:rsid w:val="34FB3BE4"/>
    <w:rsid w:val="36671802"/>
    <w:rsid w:val="36924265"/>
    <w:rsid w:val="36CD1ED0"/>
    <w:rsid w:val="37F16CC4"/>
    <w:rsid w:val="384B752F"/>
    <w:rsid w:val="390C1A96"/>
    <w:rsid w:val="39C9706F"/>
    <w:rsid w:val="3B017C7D"/>
    <w:rsid w:val="3B7B7A08"/>
    <w:rsid w:val="3C144518"/>
    <w:rsid w:val="3C404AC2"/>
    <w:rsid w:val="3C847ECB"/>
    <w:rsid w:val="3DEE7F72"/>
    <w:rsid w:val="3E246B84"/>
    <w:rsid w:val="3E36634F"/>
    <w:rsid w:val="3F2315F5"/>
    <w:rsid w:val="412C6FD0"/>
    <w:rsid w:val="412F5F38"/>
    <w:rsid w:val="4136326E"/>
    <w:rsid w:val="41520ADE"/>
    <w:rsid w:val="41AF76A4"/>
    <w:rsid w:val="47693CBF"/>
    <w:rsid w:val="478928CA"/>
    <w:rsid w:val="4A96551C"/>
    <w:rsid w:val="4D1414C4"/>
    <w:rsid w:val="4D9F2C2E"/>
    <w:rsid w:val="4EBB7A84"/>
    <w:rsid w:val="51024EBB"/>
    <w:rsid w:val="51AB584E"/>
    <w:rsid w:val="52866028"/>
    <w:rsid w:val="54350C52"/>
    <w:rsid w:val="54E0397C"/>
    <w:rsid w:val="54F8123B"/>
    <w:rsid w:val="563F6E43"/>
    <w:rsid w:val="5677743F"/>
    <w:rsid w:val="5924552A"/>
    <w:rsid w:val="5A7F1925"/>
    <w:rsid w:val="5AD21173"/>
    <w:rsid w:val="5B45609F"/>
    <w:rsid w:val="5E8369DA"/>
    <w:rsid w:val="60434A03"/>
    <w:rsid w:val="604862E9"/>
    <w:rsid w:val="61196EB5"/>
    <w:rsid w:val="61322E63"/>
    <w:rsid w:val="61555CF9"/>
    <w:rsid w:val="630B584B"/>
    <w:rsid w:val="63C93C33"/>
    <w:rsid w:val="64CD6303"/>
    <w:rsid w:val="65DB6302"/>
    <w:rsid w:val="66275121"/>
    <w:rsid w:val="663C7477"/>
    <w:rsid w:val="66AC1F10"/>
    <w:rsid w:val="678A50B3"/>
    <w:rsid w:val="68AD36A9"/>
    <w:rsid w:val="69792CE0"/>
    <w:rsid w:val="6AE62F5E"/>
    <w:rsid w:val="6B2749AA"/>
    <w:rsid w:val="6CE81454"/>
    <w:rsid w:val="6D482688"/>
    <w:rsid w:val="6DA66170"/>
    <w:rsid w:val="6DAC2B86"/>
    <w:rsid w:val="703F69B5"/>
    <w:rsid w:val="71A509C0"/>
    <w:rsid w:val="72387BE0"/>
    <w:rsid w:val="7431269E"/>
    <w:rsid w:val="74AA52BF"/>
    <w:rsid w:val="76572A08"/>
    <w:rsid w:val="773771E8"/>
    <w:rsid w:val="786357E2"/>
    <w:rsid w:val="7921764D"/>
    <w:rsid w:val="79D41ADA"/>
    <w:rsid w:val="79EA4750"/>
    <w:rsid w:val="7C14747C"/>
    <w:rsid w:val="7C34203F"/>
    <w:rsid w:val="7DFE048D"/>
    <w:rsid w:val="7E884540"/>
    <w:rsid w:val="7F1E0613"/>
    <w:rsid w:val="7F3A7C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168</Words>
  <Characters>961</Characters>
  <Lines>8</Lines>
  <Paragraphs>2</Paragraphs>
  <TotalTime>20</TotalTime>
  <ScaleCrop>false</ScaleCrop>
  <LinksUpToDate>false</LinksUpToDate>
  <CharactersWithSpaces>1127</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2019-07-10T06:55:00Z</dcterms:created>
  <dc:creator>xxj</dc:creator>
  <cp:lastModifiedBy>xxj</cp:lastModifiedBy>
  <dcterms:modified xsi:type="dcterms:W3CDTF">2019-07-19T06:42:23Z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