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6E" w:rsidRDefault="005B1E37">
      <w:pPr>
        <w:spacing w:before="101" w:line="580" w:lineRule="exact"/>
        <w:rPr>
          <w:rFonts w:ascii="黑体" w:eastAsia="黑体" w:hAnsi="黑体" w:cs="黑体"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t>附件</w:t>
      </w:r>
    </w:p>
    <w:tbl>
      <w:tblPr>
        <w:tblW w:w="9360" w:type="dxa"/>
        <w:tblInd w:w="96" w:type="dxa"/>
        <w:tblLook w:val="04A0"/>
      </w:tblPr>
      <w:tblGrid>
        <w:gridCol w:w="812"/>
        <w:gridCol w:w="690"/>
        <w:gridCol w:w="1080"/>
        <w:gridCol w:w="3525"/>
        <w:gridCol w:w="1176"/>
        <w:gridCol w:w="1199"/>
        <w:gridCol w:w="878"/>
      </w:tblGrid>
      <w:tr w:rsidR="005D4B6E" w:rsidTr="00FF16F9">
        <w:trPr>
          <w:trHeight w:val="1088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B6E" w:rsidRPr="00FF16F9" w:rsidRDefault="005B1E37" w:rsidP="00FF16F9">
            <w:pPr>
              <w:spacing w:before="62" w:line="580" w:lineRule="exact"/>
              <w:jc w:val="center"/>
              <w:outlineLvl w:val="0"/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方正小标宋简体" w:eastAsia="方正小标宋简体" w:hAnsi="宋体" w:cs="宋体" w:hint="eastAsia"/>
                <w:snapToGrid/>
                <w:color w:val="auto"/>
                <w:sz w:val="44"/>
                <w:szCs w:val="44"/>
                <w:lang w:eastAsia="zh-CN"/>
              </w:rPr>
              <w:t>清镇市烟草制品零售点合理布局规划表</w:t>
            </w:r>
            <w:r>
              <w:rPr>
                <w:rFonts w:ascii="方正小标宋简体" w:eastAsia="方正小标宋简体" w:hAnsi="宋体" w:cs="宋体" w:hint="eastAsia"/>
                <w:snapToGrid/>
                <w:color w:val="auto"/>
                <w:sz w:val="20"/>
                <w:szCs w:val="20"/>
                <w:lang w:eastAsia="zh-CN"/>
              </w:rPr>
              <w:br/>
            </w:r>
            <w:r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>2025</w:t>
            </w:r>
            <w:r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>年）</w:t>
            </w:r>
          </w:p>
        </w:tc>
      </w:tr>
      <w:tr w:rsidR="005D4B6E">
        <w:trPr>
          <w:trHeight w:val="12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一级单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元格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二级单元格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三级单元格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零售点设置数量上限（个）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间距标准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（米）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备注</w:t>
            </w:r>
          </w:p>
        </w:tc>
      </w:tr>
      <w:tr w:rsidR="005D4B6E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主城区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滨湖街道主辖区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职教路、观清路、英才路、北至清镇边界合围区域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不含特殊区域零售点数量）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职教路、百花路、云岭街、塔峰路、西至站街交界合围区域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不含特殊区域零售点数量）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百花路、观清路、职教路、清州大道合围区域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职教路、观清路、百马大道、清州大道合围区域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百花路、滨湖路、职教路、清州大道合围区域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职教路、滨湖大道、百马大道、清州大道合围区域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百马大道、清州大道、英才路、观清路合围区域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百马大道、花园路、英才路、清州大道合围区域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不含特殊区域零售点数量）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交通学院内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农业学院内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工商学院内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建设学院内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特殊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工业学院内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时光贵州景点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四季贵州景点区域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9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青龙街道主辖区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塔峰路、东湖路、东平路、西南至红枫湖、南至贵安交界合围区域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不含特殊区域零售点数量）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云岭大街、云岭东路、东湖路合围区域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红枫北街、云岭东路、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栗山路、百马大道合围区域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英才路、花园路、数谷大道、观清路合围区域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数谷大道、观清路、花园路、东纵线合围区域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百花大道、云岭东路、红枫北路、滨湖大道合围区域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数谷大道、花园路、东纵线、南至清镇边界合围区域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东纵线往东至清镇边界合围区域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英才路、观清路、东纵线、东北至清镇边界合围区域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贵州电力职业学院内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巢凤街道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主辖区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花园路、数谷大道、巢凤大道、百马大道合围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区域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东平路、栗山路、百马大道、巢凤大道、数谷大道、南至贵安交界合围区域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不含特殊区域零售点数量）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华丰食品批发城内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猫场村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沙井村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猫场村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煤炭组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大寨、小寨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坪桥组、小坡组、上院组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杉树村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大坡组、小寨一组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下土桥组、大新寨组、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杉树组、大寨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对门坡组、石岗坡组、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张关、大兴组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小河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中麦组、上麦组、下麦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小河组、桥边组、大院组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皂角树组、横冲组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卜子组、堡子组、抄子组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鸡场村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上、下高枧组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鸡场组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毛家寨村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竹亭组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陈家院组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伍下组、伍上组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二道沟组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荣和村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荣合村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破岩村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木林村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破岩村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高堡村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一、二、三、四组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平坝冲组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大坝组、窝塘组、干冲组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席关村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和平村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席关村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鼠场组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莲花村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青龙一、二、三组、老王冲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半边街、莲花一、二、三组、安置小区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后坝一、二组、大寨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小井边组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林歹村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林歹二矿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朱昌组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落夯村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太平村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关口组、茶林组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干井坝组、龙头组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化龙桥组、黄泥桥组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小寨组、太平洞组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毛栗坡组、中寨元组、大寨组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峰驿广场、棚户区、商业街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79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站中路、站北路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平堡村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平堡村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哈寨村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洗马村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四、五组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小高坡组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小坝村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甘坝村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小井村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茶林小区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青山小区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上湾组、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龙泉村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龙泉村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站南路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甘沟组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老城村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落海村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高乐村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竹山村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农贸路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102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融源路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103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站林路、站中路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商业街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贵化社区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贵化生活区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农贸市场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贵州化肥厂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枫渔社区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创鑫商贸城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焕然街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景韵新城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公园美郡、新城区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二矿居委会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七砂下四、新四村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新店居民委员会所在地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新店居民委员会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东风居民委员会所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在地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东风居民委员会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老鹰山村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落烘组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大麻窝村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联合组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教场组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设场组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金钟组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联合组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冒沙井组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朱家寨组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马路组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马槽井组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土木槽组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化龙村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尖坡组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小箐组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大土组，大元组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蜂糖村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跑马组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蜂糖组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院墙组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邵家院组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牛坡组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岩湾村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鱼田组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窝凼组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保田组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超坝组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银杏村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白果组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季腰组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归宗村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上下归宗组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麦子坝组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风字岩村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鸭甸河村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匠湾组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谢家寨组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邹家寨组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煤洞组，河坝组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永和村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新农村组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鸭池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桥头组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曾家寨组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徐家沟组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东风大道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东风湖村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椒园组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椒园下组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九局三处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三合村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石板组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王庄村（乡政府所在地）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小坡村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星寨组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新村组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深水井组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粑粑店组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下六寨组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簸涌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205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206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蚂蝗村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亮坝徂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蔡家坝组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班家寨组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铝业有限公司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罗贵田组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华电塘寨发电有限公司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洛阳村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天星组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铧口村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铧口洞组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干田冲组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岩头村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坟坝组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栋青组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打磨冲村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戈家寨组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白岩组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王庄社区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235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流长乡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平头坡组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小洞口组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王院村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磅寨村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王院村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阳雀村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马路组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十字村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坝上组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银厂村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上、中湾组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大寨、背后、马路组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凹河村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沙鹅村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高坡元村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大楼脚组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马连村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马连村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天平村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四、五组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川心村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川心村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回龙组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石片组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田湾村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下寨组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大坪地组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铜古山组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兴隆村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小中寨组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下坝、田坝组、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排洞组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马陇村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马陇村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界陇村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油菜村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油菜组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丫口组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大树根村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腰岩村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罗桂组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大岩、黄莲寨组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燕子街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黑土村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高帮组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中坝、后冲、砂坡组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马郎村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马郎村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杨院村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冒井村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跑马组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羊场村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二、四组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一、二、三、四组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五、六、七、八组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厂坡村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下寨村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石牛村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石牛村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柿花村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上寨、新寨组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老院村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界山村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白蜡土、纸厂组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陀陇村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打鼓村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打鼓组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芒株组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偏坡组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盐井山、内石坡组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周家桥村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周家桥组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白郎组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翁林村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冲头组、一、二、三组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右拾村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新场坝组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中柿组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小屯村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李家寨组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河溪村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高翁、郭家洞组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二、三、四组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公鸡塞、细岩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茅草村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街上组、老街组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341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暗流社区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朝阳村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懒龙组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宋槽组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鼓钟村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张家寨组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阳山组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田坎组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沙田村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二亩组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五相土组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光明村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樱桃井组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长坎村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长坎组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木刻村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蒋家院村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小沟村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龙王组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响水河村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响水河组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韩家坝村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矿山村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吴家寨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大槽组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洗米村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卫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城镇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卫城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卫城社区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东门村（乡政府所在地）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南门村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南门村（乡政府所在地）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西门村（乡政府所在地）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斗篷寨组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胜利组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姚家寨组，大寨组，和平组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安置小区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水库移民安置小区</w:t>
            </w: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七里半组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黄土坡组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大坡脚组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东林组，山岔组，青枫组，新中组，坪寨组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犀牛村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山岔组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桐林组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新桥组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牛奶组，大坡组，新民组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畜牧组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龙井塘组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火龙洞组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黎明村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营盘组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店子组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胡豆湾组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老保寨，羊叉组，大寨三组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凤山村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栽江村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公告村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下公告组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上水村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桃园组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二亩组，长田组，老林组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蔡水村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龙家湾组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后寨组，小沟组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代家湾组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星光村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莲花寺村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东龙组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新发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下街组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马道子组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樱桃井组，田坝组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迎燕村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燕陇组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铜鼓组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簸箕寨组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头道河组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凤凰村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下摆多组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碉楼组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高石砍组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凰脚组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向家寨组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罗家塘组、茶林组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银桥村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台子田组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麦巷村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坝脚组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金旗村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腊拜组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大寨组，水淹组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兴明村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碉楼组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长冲组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大坪组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克乃村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潘家寨组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院墙组，雷寨组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1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红枫湖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贵州华电清镇发电有限公司居民委员会所在地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贵州华电清镇发电有限公</w:t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司居民委员会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472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农牧场居民委员会所在地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农牧场居民委员会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9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畜禽水产公司居民委员会所在地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畜禽水产公司居民委员会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扁山村冷水岗组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扁山村杨四组，杨五组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扁山村后午组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白泥田村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白泥村萝卜土组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白泥村白泥坝组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白泥村高院组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大中山组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归落组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小中山组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打鱼寨组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水塘组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羊昌村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安坝组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土门组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大冲村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关口组、刘关组、兴隆组、新街组、大冲组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毛家井组、上寨组、下寨组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右七村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堡子组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仓上组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大窝组、高田组、吴厂组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右二村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后头寨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504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石灰窑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月亮冲组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菜子园组、下山口组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骆家桥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下大堡组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小寨组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羊昌组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花椒组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芦荻哨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龙井塘组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龙滩坡组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芦荻组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桃花园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高桥组、龙滩坝组、塘坎组、包包组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龙窝村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大谷佐村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一组、二组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四组、三组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523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腊脚村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新民二组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六组、四组、五组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谷当稗村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一组、二组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大靛山村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西陇口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麦冬组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班寨二组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小冲村大谷陇组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小冲村河沟组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小冲村大各陇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白果树组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火烧寨组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马鞍山组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黄兴寨组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麦格大街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麻窝田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十字街组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新厂村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新厂组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544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大麦西村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水落村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干田组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克土组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麦西村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谷当饶组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谷坝当组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麦西村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杨柳冲组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罗家寨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新寨村、一组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红格组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小靛山村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寨头组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腊腮村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谷车落组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小谷陇村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曹门组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团坡组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塘寨组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偏组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观游村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观游组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大炉组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大水井组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王过河组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Default="005D4B6E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>
        <w:trPr>
          <w:trHeight w:val="600"/>
        </w:trPr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B6E" w:rsidRDefault="005B1E37">
            <w:pPr>
              <w:kinsoku/>
              <w:autoSpaceDE/>
              <w:autoSpaceDN/>
              <w:adjustRightInd/>
              <w:snapToGrid/>
              <w:spacing w:line="580" w:lineRule="exact"/>
              <w:jc w:val="both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注：本规划表自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2025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日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时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00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分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00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秒起生效。</w:t>
            </w:r>
          </w:p>
        </w:tc>
      </w:tr>
    </w:tbl>
    <w:p w:rsidR="005D4B6E" w:rsidRDefault="005D4B6E">
      <w:pPr>
        <w:tabs>
          <w:tab w:val="left" w:pos="13088"/>
        </w:tabs>
        <w:spacing w:line="580" w:lineRule="exact"/>
        <w:jc w:val="both"/>
        <w:rPr>
          <w:rFonts w:ascii="仿宋_GB2312" w:eastAsia="仿宋_GB2312" w:hAnsi="仿宋_GB2312" w:cs="仿宋_GB2312"/>
          <w:bCs/>
          <w:sz w:val="32"/>
          <w:szCs w:val="32"/>
          <w:lang w:eastAsia="zh-CN"/>
        </w:rPr>
      </w:pPr>
    </w:p>
    <w:sectPr w:rsidR="005D4B6E" w:rsidSect="005D4B6E">
      <w:footerReference w:type="default" r:id="rId7"/>
      <w:pgSz w:w="11906" w:h="16838"/>
      <w:pgMar w:top="1587" w:right="1587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37" w:rsidRDefault="005B1E37" w:rsidP="005D4B6E">
      <w:r>
        <w:separator/>
      </w:r>
    </w:p>
  </w:endnote>
  <w:endnote w:type="continuationSeparator" w:id="1">
    <w:p w:rsidR="005B1E37" w:rsidRDefault="005B1E37" w:rsidP="005D4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413FB8-DDF2-429D-8FF1-70E29C737461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D332898-8DA5-4D36-B3EF-487334D8C0EB}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48F1BBE-9C74-4A8F-87A5-CFD57742E99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3E96F14-6614-4CF9-8506-C611A98DE2E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6E" w:rsidRDefault="005D4B6E">
    <w:pPr>
      <w:spacing w:before="1" w:line="176" w:lineRule="auto"/>
      <w:jc w:val="both"/>
      <w:rPr>
        <w:rFonts w:ascii="宋体" w:eastAsia="宋体" w:hAnsi="宋体" w:cs="宋体"/>
        <w:sz w:val="28"/>
        <w:szCs w:val="28"/>
        <w:lang w:eastAsia="zh-CN"/>
      </w:rPr>
    </w:pPr>
    <w:r w:rsidRPr="005D4B6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filled="f" stroked="f" strokeweight=".5pt">
          <v:textbox style="mso-fit-shape-to-text:t" inset="0,0,0,0">
            <w:txbxContent>
              <w:p w:rsidR="005D4B6E" w:rsidRDefault="005D4B6E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37" w:rsidRDefault="005B1E37" w:rsidP="005D4B6E">
      <w:r>
        <w:separator/>
      </w:r>
    </w:p>
  </w:footnote>
  <w:footnote w:type="continuationSeparator" w:id="1">
    <w:p w:rsidR="005B1E37" w:rsidRDefault="005B1E37" w:rsidP="005D4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k1OGE5MTc1MzA0MWJkYThkOGU3NjFmOWZiZWY3NTkifQ=="/>
  </w:docVars>
  <w:rsids>
    <w:rsidRoot w:val="00AF3350"/>
    <w:rsid w:val="CFFDEF64"/>
    <w:rsid w:val="002636F1"/>
    <w:rsid w:val="00296934"/>
    <w:rsid w:val="002C66B3"/>
    <w:rsid w:val="005B1E37"/>
    <w:rsid w:val="005D4B6E"/>
    <w:rsid w:val="006105D7"/>
    <w:rsid w:val="008754FD"/>
    <w:rsid w:val="008A524A"/>
    <w:rsid w:val="00AF043B"/>
    <w:rsid w:val="00AF3350"/>
    <w:rsid w:val="00BB453A"/>
    <w:rsid w:val="00BE3E51"/>
    <w:rsid w:val="00C7674E"/>
    <w:rsid w:val="00E208EC"/>
    <w:rsid w:val="00FF16F9"/>
    <w:rsid w:val="026663C9"/>
    <w:rsid w:val="041D62A5"/>
    <w:rsid w:val="050E6C07"/>
    <w:rsid w:val="059C5BCD"/>
    <w:rsid w:val="0A6C2012"/>
    <w:rsid w:val="0BFE5400"/>
    <w:rsid w:val="0F2D3C04"/>
    <w:rsid w:val="11000216"/>
    <w:rsid w:val="14D36986"/>
    <w:rsid w:val="15C14985"/>
    <w:rsid w:val="176E5CC8"/>
    <w:rsid w:val="17894D64"/>
    <w:rsid w:val="1876620C"/>
    <w:rsid w:val="219428FB"/>
    <w:rsid w:val="2410022D"/>
    <w:rsid w:val="25DF449B"/>
    <w:rsid w:val="2C0F3014"/>
    <w:rsid w:val="2EB91679"/>
    <w:rsid w:val="2FA02152"/>
    <w:rsid w:val="323A7377"/>
    <w:rsid w:val="355D1A0D"/>
    <w:rsid w:val="3D510A70"/>
    <w:rsid w:val="3EF34C75"/>
    <w:rsid w:val="474B6530"/>
    <w:rsid w:val="4C8C419F"/>
    <w:rsid w:val="52F3182A"/>
    <w:rsid w:val="549A4A70"/>
    <w:rsid w:val="566B22E9"/>
    <w:rsid w:val="5EEE09E1"/>
    <w:rsid w:val="612260FC"/>
    <w:rsid w:val="633B393E"/>
    <w:rsid w:val="68DE454C"/>
    <w:rsid w:val="68E51EE8"/>
    <w:rsid w:val="6A260A0B"/>
    <w:rsid w:val="6B794260"/>
    <w:rsid w:val="6BFE51C3"/>
    <w:rsid w:val="6D7F47F9"/>
    <w:rsid w:val="6DBB7883"/>
    <w:rsid w:val="6F7202CA"/>
    <w:rsid w:val="75096F5F"/>
    <w:rsid w:val="75D13368"/>
    <w:rsid w:val="76211D3C"/>
    <w:rsid w:val="7FEBE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B6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D4B6E"/>
  </w:style>
  <w:style w:type="paragraph" w:styleId="a4">
    <w:name w:val="footer"/>
    <w:basedOn w:val="a"/>
    <w:qFormat/>
    <w:rsid w:val="005D4B6E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5D4B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FollowedHyperlink"/>
    <w:basedOn w:val="a0"/>
    <w:uiPriority w:val="99"/>
    <w:unhideWhenUsed/>
    <w:rsid w:val="005D4B6E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5D4B6E"/>
    <w:rPr>
      <w:color w:val="0000FF"/>
      <w:u w:val="single"/>
    </w:rPr>
  </w:style>
  <w:style w:type="paragraph" w:customStyle="1" w:styleId="-1">
    <w:name w:val="正文-公1"/>
    <w:basedOn w:val="a"/>
    <w:next w:val="a5"/>
    <w:qFormat/>
    <w:rsid w:val="005D4B6E"/>
    <w:pPr>
      <w:ind w:firstLineChars="200" w:firstLine="200"/>
    </w:pPr>
  </w:style>
  <w:style w:type="table" w:customStyle="1" w:styleId="TableNormal">
    <w:name w:val="Table Normal"/>
    <w:semiHidden/>
    <w:unhideWhenUsed/>
    <w:qFormat/>
    <w:rsid w:val="005D4B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4B6E"/>
  </w:style>
  <w:style w:type="character" w:customStyle="1" w:styleId="font11">
    <w:name w:val="font11"/>
    <w:basedOn w:val="a0"/>
    <w:qFormat/>
    <w:rsid w:val="005D4B6E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5D4B6E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font5">
    <w:name w:val="font5"/>
    <w:basedOn w:val="a"/>
    <w:rsid w:val="005D4B6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sz w:val="24"/>
      <w:szCs w:val="24"/>
      <w:lang w:eastAsia="zh-CN"/>
    </w:rPr>
  </w:style>
  <w:style w:type="paragraph" w:customStyle="1" w:styleId="font6">
    <w:name w:val="font6"/>
    <w:basedOn w:val="a"/>
    <w:rsid w:val="005D4B6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7">
    <w:name w:val="xl39167"/>
    <w:basedOn w:val="a"/>
    <w:rsid w:val="005D4B6E"/>
    <w:pP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8">
    <w:name w:val="xl39168"/>
    <w:basedOn w:val="a"/>
    <w:rsid w:val="005D4B6E"/>
    <w:pP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9">
    <w:name w:val="xl39169"/>
    <w:basedOn w:val="a"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sz w:val="24"/>
      <w:szCs w:val="24"/>
      <w:lang w:eastAsia="zh-CN"/>
    </w:rPr>
  </w:style>
  <w:style w:type="paragraph" w:customStyle="1" w:styleId="xl39170">
    <w:name w:val="xl39170"/>
    <w:basedOn w:val="a"/>
    <w:qFormat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71">
    <w:name w:val="xl39171"/>
    <w:basedOn w:val="a"/>
    <w:qFormat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72">
    <w:name w:val="xl39172"/>
    <w:basedOn w:val="a"/>
    <w:qFormat/>
    <w:rsid w:val="005D4B6E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方正小标宋简体" w:eastAsia="方正小标宋简体" w:hAnsi="宋体" w:cs="宋体"/>
      <w:snapToGrid/>
      <w:color w:val="auto"/>
      <w:sz w:val="40"/>
      <w:szCs w:val="40"/>
      <w:lang w:eastAsia="zh-CN"/>
    </w:rPr>
  </w:style>
  <w:style w:type="paragraph" w:customStyle="1" w:styleId="xl39173">
    <w:name w:val="xl39173"/>
    <w:basedOn w:val="a"/>
    <w:qFormat/>
    <w:rsid w:val="005D4B6E"/>
    <w:pPr>
      <w:pBdr>
        <w:top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1816</Words>
  <Characters>10354</Characters>
  <Application>Microsoft Office Word</Application>
  <DocSecurity>0</DocSecurity>
  <Lines>86</Lines>
  <Paragraphs>24</Paragraphs>
  <ScaleCrop>false</ScaleCrop>
  <Company>china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袁小娟</cp:lastModifiedBy>
  <cp:revision>10</cp:revision>
  <cp:lastPrinted>2024-09-11T02:29:00Z</cp:lastPrinted>
  <dcterms:created xsi:type="dcterms:W3CDTF">2024-07-19T07:46:00Z</dcterms:created>
  <dcterms:modified xsi:type="dcterms:W3CDTF">2024-12-19T08:14:00Z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D8D7F7B4ED2E4ACB94763EB3C2F73AC9_12</vt:lpwstr>
  </property>
  <property fmtid="{D5CDD505-2E9C-101B-9397-08002B2CF9AE}" pid="4" name="KSOTemplateDocerSaveRecord">
    <vt:lpwstr>eyJoZGlkIjoiZjQ3NDU5ODNhNzc2MmZiYmRlMWM1Mzk4OGY4NmQ5MTciLCJ1c2VySWQiOiIzMzY4OTQ1NzAifQ==</vt:lpwstr>
  </property>
</Properties>
</file>