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right="0" w:rightChars="0"/>
        <w:jc w:val="both"/>
        <w:textAlignment w:val="auto"/>
        <w:outlineLvl w:val="9"/>
        <w:rPr>
          <w:rFonts w:hint="eastAsia" w:ascii="华文中宋" w:hAnsi="华文中宋" w:eastAsia="华文中宋"/>
          <w:b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  <w:lang w:val="en-US" w:eastAsia="zh-CN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right="0" w:rightChars="0" w:firstLine="881" w:firstLineChars="200"/>
        <w:jc w:val="center"/>
        <w:textAlignment w:val="auto"/>
        <w:outlineLvl w:val="9"/>
        <w:rPr>
          <w:rFonts w:hint="eastAsia" w:ascii="华文中宋" w:hAnsi="华文中宋" w:eastAsia="华文中宋"/>
          <w:b/>
          <w:sz w:val="44"/>
          <w:szCs w:val="44"/>
          <w:lang w:eastAsia="zh-CN"/>
        </w:rPr>
      </w:pPr>
      <w:r>
        <w:rPr>
          <w:rFonts w:hint="eastAsia" w:ascii="华文中宋" w:hAnsi="华文中宋" w:eastAsia="华文中宋"/>
          <w:b/>
          <w:sz w:val="44"/>
          <w:szCs w:val="44"/>
          <w:lang w:eastAsia="zh-CN"/>
        </w:rPr>
        <w:t>应试须知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因疫情防控需要，考生在开考前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1小时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  <w:lang w:eastAsia="zh-CN"/>
        </w:rPr>
        <w:t>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8月7日</w:t>
      </w:r>
      <w:r>
        <w:rPr>
          <w:rFonts w:hint="eastAsia" w:ascii="仿宋" w:hAnsi="仿宋" w:eastAsia="仿宋"/>
          <w:sz w:val="28"/>
          <w:szCs w:val="28"/>
          <w:lang w:eastAsia="zh-CN"/>
        </w:rPr>
        <w:t>上午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7:00</w:t>
      </w:r>
      <w:r>
        <w:rPr>
          <w:rFonts w:hint="eastAsia" w:ascii="仿宋" w:hAnsi="仿宋" w:eastAsia="仿宋"/>
          <w:sz w:val="28"/>
          <w:szCs w:val="28"/>
          <w:lang w:eastAsia="zh-CN"/>
        </w:rPr>
        <w:t>），凭借有效身分证和准考证，保持距离分批有序进入考点，自觉接受口罩佩戴、出示贵州健康码（绿码）、行程码、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《笔试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准考证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和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有效二代居民身份证（含有效临时身份证）原件</w:t>
      </w:r>
      <w:r>
        <w:rPr>
          <w:rFonts w:hint="eastAsia" w:ascii="仿宋" w:hAnsi="仿宋" w:eastAsia="仿宋"/>
          <w:sz w:val="28"/>
          <w:szCs w:val="28"/>
          <w:lang w:eastAsia="zh-CN"/>
        </w:rPr>
        <w:t>，进行体温测量、提交《</w:t>
      </w:r>
      <w:r>
        <w:rPr>
          <w:rFonts w:hint="eastAsia" w:ascii="宋体" w:hAnsi="宋体" w:eastAsia="仿宋" w:cs="宋体"/>
          <w:color w:val="000000"/>
          <w:kern w:val="0"/>
          <w:sz w:val="32"/>
          <w:szCs w:val="32"/>
        </w:rPr>
        <w:t>考生个人健康承诺书</w:t>
      </w:r>
      <w:r>
        <w:rPr>
          <w:rFonts w:hint="eastAsia" w:ascii="仿宋" w:hAnsi="仿宋" w:eastAsia="仿宋"/>
          <w:sz w:val="28"/>
          <w:szCs w:val="28"/>
          <w:lang w:eastAsia="zh-CN"/>
        </w:rPr>
        <w:t>》等防疫程序无异常后方可进入考点。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Arial"/>
          <w:color w:val="000000"/>
          <w:sz w:val="28"/>
          <w:szCs w:val="28"/>
        </w:rPr>
      </w:pPr>
      <w:r>
        <w:rPr>
          <w:rFonts w:hint="eastAsia" w:ascii="仿宋" w:hAnsi="仿宋" w:eastAsia="仿宋" w:cs="Arial"/>
          <w:color w:val="000000"/>
          <w:sz w:val="28"/>
          <w:szCs w:val="28"/>
        </w:rPr>
        <w:t>参加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面试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的考生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经疫情防控检测程序合格后，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于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2021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年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8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月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7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日上午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7:3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0前持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《笔试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准考证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》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和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有效二代身份证（含有效临时身份证）原件（不含电子身份证及其他证件、证明）入场。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进入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面试候考室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进行封闭，证件不齐或迟到超过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30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分钟，即8：</w:t>
      </w:r>
      <w:r>
        <w:rPr>
          <w:rFonts w:hint="eastAsia" w:ascii="仿宋" w:hAnsi="仿宋" w:eastAsia="仿宋" w:cs="Arial"/>
          <w:color w:val="000000"/>
          <w:sz w:val="28"/>
          <w:szCs w:val="28"/>
          <w:lang w:val="en-US" w:eastAsia="zh-CN"/>
        </w:rPr>
        <w:t>00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后到达的考生作自动弃权处理，所造成的一切后果由考生自己承担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三</w:t>
      </w:r>
      <w:r>
        <w:rPr>
          <w:rFonts w:hint="eastAsia" w:ascii="仿宋" w:hAnsi="仿宋" w:eastAsia="仿宋"/>
          <w:sz w:val="28"/>
          <w:szCs w:val="28"/>
        </w:rPr>
        <w:t>、不提供多媒体设备、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考生所携带的物品除指定的教材篇目复印件、教案外，其他物品由侯考室工作人员统一管理，不得带入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面试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室（严禁携带贵重物品，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面试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过程中遗失后果自负）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四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 w:cs="Arial"/>
          <w:color w:val="000000"/>
          <w:sz w:val="28"/>
          <w:szCs w:val="28"/>
          <w:lang w:eastAsia="zh-CN"/>
        </w:rPr>
        <w:t>面试</w:t>
      </w:r>
      <w:r>
        <w:rPr>
          <w:rFonts w:hint="eastAsia" w:ascii="仿宋" w:hAnsi="仿宋" w:eastAsia="仿宋" w:cs="Arial"/>
          <w:color w:val="000000"/>
          <w:sz w:val="28"/>
          <w:szCs w:val="28"/>
        </w:rPr>
        <w:t>实行封闭式管理，</w:t>
      </w:r>
      <w:r>
        <w:rPr>
          <w:rFonts w:hint="eastAsia" w:ascii="仿宋" w:hAnsi="仿宋" w:eastAsia="仿宋"/>
          <w:sz w:val="28"/>
          <w:szCs w:val="28"/>
        </w:rPr>
        <w:t>在候试期间，要耐心等待，不得离开候考室，原则上每隔两个小时由工作人员统一引领一次卫生间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五</w:t>
      </w:r>
      <w:r>
        <w:rPr>
          <w:rFonts w:hint="eastAsia" w:ascii="仿宋" w:hAnsi="仿宋" w:eastAsia="仿宋"/>
          <w:sz w:val="28"/>
          <w:szCs w:val="28"/>
        </w:rPr>
        <w:t>、</w:t>
      </w:r>
      <w:r>
        <w:rPr>
          <w:rFonts w:hint="eastAsia" w:ascii="仿宋" w:hAnsi="仿宋" w:eastAsia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/>
          <w:sz w:val="28"/>
          <w:szCs w:val="28"/>
        </w:rPr>
        <w:t>时间为10分钟，</w:t>
      </w:r>
      <w:r>
        <w:rPr>
          <w:rFonts w:hint="eastAsia" w:ascii="仿宋" w:hAnsi="仿宋" w:eastAsia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/>
          <w:sz w:val="28"/>
          <w:szCs w:val="28"/>
        </w:rPr>
        <w:t>过程中不能向考官自报姓名、单位、简历或作相应的暗示，否则取消</w:t>
      </w:r>
      <w:r>
        <w:rPr>
          <w:rFonts w:hint="eastAsia" w:ascii="仿宋" w:hAnsi="仿宋" w:eastAsia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/>
          <w:sz w:val="28"/>
          <w:szCs w:val="28"/>
        </w:rPr>
        <w:t>资格，所造成的一切责任自负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六</w:t>
      </w:r>
      <w:r>
        <w:rPr>
          <w:rFonts w:hint="eastAsia" w:ascii="仿宋" w:hAnsi="仿宋" w:eastAsia="仿宋"/>
          <w:sz w:val="28"/>
          <w:szCs w:val="28"/>
        </w:rPr>
        <w:t>、考生在</w:t>
      </w:r>
      <w:r>
        <w:rPr>
          <w:rFonts w:hint="eastAsia" w:ascii="仿宋" w:hAnsi="仿宋" w:eastAsia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/>
          <w:sz w:val="28"/>
          <w:szCs w:val="28"/>
        </w:rPr>
        <w:t>结束离开考场后不得大声喧哗和议论，要在工作人员指定的位置等候听分，听完分后不得在考点逗留，自觉离开考场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七</w:t>
      </w:r>
      <w:r>
        <w:rPr>
          <w:rFonts w:hint="eastAsia" w:ascii="仿宋" w:hAnsi="仿宋" w:eastAsia="仿宋"/>
          <w:sz w:val="28"/>
          <w:szCs w:val="28"/>
        </w:rPr>
        <w:t>、自觉遵守考试纪律，尊重考官和其他考务工作人员，服从考务工作人员指挥和安排。如有发现违纪违规行为，将取消其录用</w:t>
      </w:r>
      <w:r>
        <w:rPr>
          <w:rFonts w:hint="eastAsia" w:ascii="仿宋" w:hAnsi="仿宋" w:eastAsia="仿宋"/>
          <w:sz w:val="28"/>
          <w:szCs w:val="28"/>
          <w:lang w:eastAsia="zh-CN"/>
        </w:rPr>
        <w:t>资格</w:t>
      </w:r>
      <w:r>
        <w:rPr>
          <w:rFonts w:hint="eastAsia" w:ascii="仿宋" w:hAnsi="仿宋" w:eastAsia="仿宋"/>
          <w:sz w:val="28"/>
          <w:szCs w:val="28"/>
        </w:rPr>
        <w:t>，涉及违法的将移送司法机关处理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八</w:t>
      </w:r>
      <w:r>
        <w:rPr>
          <w:rFonts w:hint="eastAsia" w:ascii="仿宋" w:hAnsi="仿宋" w:eastAsia="仿宋"/>
          <w:sz w:val="28"/>
          <w:szCs w:val="28"/>
        </w:rPr>
        <w:t>、各学科的</w:t>
      </w:r>
      <w:r>
        <w:rPr>
          <w:rFonts w:hint="eastAsia" w:ascii="仿宋" w:hAnsi="仿宋" w:eastAsia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/>
          <w:sz w:val="28"/>
          <w:szCs w:val="28"/>
        </w:rPr>
        <w:t>题目将由各学科抽签确定的第一位考生到</w:t>
      </w:r>
      <w:r>
        <w:rPr>
          <w:rFonts w:hint="eastAsia" w:ascii="仿宋" w:hAnsi="仿宋" w:eastAsia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/>
          <w:sz w:val="28"/>
          <w:szCs w:val="28"/>
        </w:rPr>
        <w:t>室抽取确定，并登记备案，其余考生到</w:t>
      </w:r>
      <w:r>
        <w:rPr>
          <w:rFonts w:hint="eastAsia" w:ascii="仿宋" w:hAnsi="仿宋" w:eastAsia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/>
          <w:sz w:val="28"/>
          <w:szCs w:val="28"/>
        </w:rPr>
        <w:t>室后由考官告知</w:t>
      </w:r>
      <w:r>
        <w:rPr>
          <w:rFonts w:hint="eastAsia" w:ascii="仿宋" w:hAnsi="仿宋" w:eastAsia="仿宋"/>
          <w:sz w:val="28"/>
          <w:szCs w:val="28"/>
          <w:lang w:eastAsia="zh-CN"/>
        </w:rPr>
        <w:t>面试</w:t>
      </w:r>
      <w:r>
        <w:rPr>
          <w:rFonts w:hint="eastAsia" w:ascii="仿宋" w:hAnsi="仿宋" w:eastAsia="仿宋"/>
          <w:sz w:val="28"/>
          <w:szCs w:val="28"/>
        </w:rPr>
        <w:t>题目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九</w:t>
      </w:r>
      <w:r>
        <w:rPr>
          <w:rFonts w:hint="eastAsia" w:ascii="仿宋" w:hAnsi="仿宋" w:eastAsia="仿宋"/>
          <w:sz w:val="28"/>
          <w:szCs w:val="28"/>
        </w:rPr>
        <w:t>、严禁将各种电子、通信、存储或其他设备带至考场，已带入考场的要按工作人员的要求切断电源并放在指定位置，凡发现违规违纪者，一律按照相关规定处理</w:t>
      </w:r>
      <w:r>
        <w:rPr>
          <w:rFonts w:hint="eastAsia" w:ascii="仿宋" w:hAnsi="仿宋" w:eastAsia="仿宋"/>
          <w:sz w:val="28"/>
          <w:szCs w:val="28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  <w:lang w:eastAsia="zh-CN"/>
        </w:rPr>
        <w:t>十</w:t>
      </w:r>
      <w:r>
        <w:rPr>
          <w:rFonts w:hint="eastAsia" w:ascii="仿宋" w:hAnsi="仿宋" w:eastAsia="仿宋"/>
          <w:sz w:val="28"/>
          <w:szCs w:val="28"/>
        </w:rPr>
        <w:t>、严禁在离开考试区域前打开通讯设备，一经发现作违纪处理，取消考试资格。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十一</w:t>
      </w:r>
      <w:r>
        <w:rPr>
          <w:rFonts w:hint="eastAsia" w:ascii="仿宋" w:hAnsi="仿宋" w:eastAsia="仿宋"/>
          <w:sz w:val="28"/>
          <w:szCs w:val="28"/>
          <w:lang w:eastAsia="zh-CN"/>
        </w:rPr>
        <w:t>、考生不得驾车进入试教考点，不得着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警服、军服</w:t>
      </w:r>
      <w:r>
        <w:rPr>
          <w:rFonts w:hint="eastAsia" w:ascii="仿宋" w:hAnsi="仿宋" w:eastAsia="仿宋"/>
          <w:sz w:val="28"/>
          <w:szCs w:val="28"/>
          <w:lang w:eastAsia="zh-CN"/>
        </w:rPr>
        <w:t>等职业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工作</w:t>
      </w:r>
      <w:r>
        <w:rPr>
          <w:rFonts w:hint="eastAsia" w:ascii="仿宋" w:hAnsi="仿宋" w:eastAsia="仿宋"/>
          <w:sz w:val="28"/>
          <w:szCs w:val="28"/>
          <w:lang w:eastAsia="zh-CN"/>
        </w:rPr>
        <w:t>制服参加试教。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  <w:lang w:val="en-US" w:eastAsia="zh-CN"/>
        </w:rPr>
        <w:t>十二</w:t>
      </w:r>
      <w:r>
        <w:rPr>
          <w:rFonts w:hint="eastAsia" w:ascii="仿宋" w:hAnsi="仿宋" w:eastAsia="仿宋"/>
          <w:sz w:val="28"/>
          <w:szCs w:val="28"/>
          <w:lang w:eastAsia="zh-CN"/>
        </w:rPr>
        <w:t>、从通知发出之日至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面试</w:t>
      </w:r>
      <w:r>
        <w:rPr>
          <w:rFonts w:hint="eastAsia" w:ascii="仿宋" w:hAnsi="仿宋" w:eastAsia="仿宋"/>
          <w:sz w:val="28"/>
          <w:szCs w:val="28"/>
          <w:lang w:eastAsia="zh-CN"/>
        </w:rPr>
        <w:t>前，请考生务必关注“清镇市人民政府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门户网</w:t>
      </w:r>
      <w:r>
        <w:rPr>
          <w:rFonts w:hint="eastAsia" w:ascii="仿宋" w:hAnsi="仿宋" w:eastAsia="仿宋"/>
          <w:sz w:val="28"/>
          <w:szCs w:val="28"/>
          <w:lang w:eastAsia="zh-CN"/>
        </w:rPr>
        <w:t>”（http://www.gzqz.gov.cn/xwdt/tzgg/）上相关信息，同时保持电话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24小时</w:t>
      </w:r>
      <w:r>
        <w:rPr>
          <w:rFonts w:hint="eastAsia" w:ascii="仿宋" w:hAnsi="仿宋" w:eastAsia="仿宋"/>
          <w:sz w:val="28"/>
          <w:szCs w:val="28"/>
          <w:lang w:eastAsia="zh-CN"/>
        </w:rPr>
        <w:t>畅通，如出现不可抗拒情况，将通过网络、电话通知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应试</w:t>
      </w:r>
      <w:r>
        <w:rPr>
          <w:rFonts w:hint="eastAsia" w:ascii="仿宋" w:hAnsi="仿宋" w:eastAsia="仿宋"/>
          <w:sz w:val="28"/>
          <w:szCs w:val="28"/>
          <w:lang w:eastAsia="zh-CN"/>
        </w:rPr>
        <w:t>考生有关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试教</w:t>
      </w:r>
      <w:r>
        <w:rPr>
          <w:rFonts w:hint="eastAsia" w:ascii="仿宋" w:hAnsi="仿宋" w:eastAsia="仿宋"/>
          <w:sz w:val="28"/>
          <w:szCs w:val="28"/>
          <w:lang w:eastAsia="zh-CN"/>
        </w:rPr>
        <w:t>工作的相关事宜。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right="0" w:rightChars="0" w:firstLine="560" w:firstLineChars="200"/>
        <w:jc w:val="both"/>
        <w:textAlignment w:val="auto"/>
        <w:outlineLvl w:val="9"/>
        <w:rPr>
          <w:rFonts w:hint="eastAsia" w:ascii="仿宋" w:hAnsi="仿宋" w:eastAsia="仿宋"/>
          <w:sz w:val="28"/>
          <w:szCs w:val="28"/>
          <w:lang w:eastAsia="zh-CN"/>
        </w:rPr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roma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325786D"/>
    <w:multiLevelType w:val="singleLevel"/>
    <w:tmpl w:val="B325786D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1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1D13BE"/>
    <w:rsid w:val="02CB5471"/>
    <w:rsid w:val="047B1418"/>
    <w:rsid w:val="061C09D2"/>
    <w:rsid w:val="0BA85805"/>
    <w:rsid w:val="0F531405"/>
    <w:rsid w:val="117D06C9"/>
    <w:rsid w:val="11FD3D7D"/>
    <w:rsid w:val="151D13BE"/>
    <w:rsid w:val="15B85E29"/>
    <w:rsid w:val="1674376A"/>
    <w:rsid w:val="17913212"/>
    <w:rsid w:val="181D1EBD"/>
    <w:rsid w:val="1B1D45E3"/>
    <w:rsid w:val="1BB43F37"/>
    <w:rsid w:val="1E2B6720"/>
    <w:rsid w:val="20D86A28"/>
    <w:rsid w:val="23507FB7"/>
    <w:rsid w:val="24531F11"/>
    <w:rsid w:val="249D03CD"/>
    <w:rsid w:val="25867EA2"/>
    <w:rsid w:val="25EB6CD6"/>
    <w:rsid w:val="26B55C15"/>
    <w:rsid w:val="27E17F45"/>
    <w:rsid w:val="287879D7"/>
    <w:rsid w:val="28F969AF"/>
    <w:rsid w:val="2A3452B4"/>
    <w:rsid w:val="2B7360E6"/>
    <w:rsid w:val="2BD168A0"/>
    <w:rsid w:val="2C55798A"/>
    <w:rsid w:val="2C6669ED"/>
    <w:rsid w:val="302522CB"/>
    <w:rsid w:val="306F3A27"/>
    <w:rsid w:val="30B83C39"/>
    <w:rsid w:val="33672CF8"/>
    <w:rsid w:val="383C5DA4"/>
    <w:rsid w:val="3F4E2034"/>
    <w:rsid w:val="433A7DE4"/>
    <w:rsid w:val="45955C08"/>
    <w:rsid w:val="45E832C2"/>
    <w:rsid w:val="49853B66"/>
    <w:rsid w:val="4A3819E7"/>
    <w:rsid w:val="4AF02531"/>
    <w:rsid w:val="4F513BA4"/>
    <w:rsid w:val="4FE72284"/>
    <w:rsid w:val="50DD6812"/>
    <w:rsid w:val="50F36D47"/>
    <w:rsid w:val="53E34A39"/>
    <w:rsid w:val="55F859AC"/>
    <w:rsid w:val="57006C3D"/>
    <w:rsid w:val="5C112017"/>
    <w:rsid w:val="5C392F1B"/>
    <w:rsid w:val="5D3720B7"/>
    <w:rsid w:val="5E3B2138"/>
    <w:rsid w:val="5E711F49"/>
    <w:rsid w:val="620617E0"/>
    <w:rsid w:val="629024D6"/>
    <w:rsid w:val="65306804"/>
    <w:rsid w:val="65443BDE"/>
    <w:rsid w:val="69BA17A7"/>
    <w:rsid w:val="69D83F92"/>
    <w:rsid w:val="6A233AF1"/>
    <w:rsid w:val="6A9D4E0A"/>
    <w:rsid w:val="6C0B551E"/>
    <w:rsid w:val="6C237C74"/>
    <w:rsid w:val="6D493DB0"/>
    <w:rsid w:val="6D8328BA"/>
    <w:rsid w:val="6D981C0C"/>
    <w:rsid w:val="70DF3C84"/>
    <w:rsid w:val="713A310D"/>
    <w:rsid w:val="750E03EF"/>
    <w:rsid w:val="750E25F6"/>
    <w:rsid w:val="763F22B3"/>
    <w:rsid w:val="76D02321"/>
    <w:rsid w:val="77F36684"/>
    <w:rsid w:val="78C32435"/>
    <w:rsid w:val="78D7753D"/>
    <w:rsid w:val="798929F8"/>
    <w:rsid w:val="7AAA5C51"/>
    <w:rsid w:val="7CC031BD"/>
    <w:rsid w:val="7CE24D94"/>
    <w:rsid w:val="7D2152E7"/>
    <w:rsid w:val="7D987521"/>
    <w:rsid w:val="7F95180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2017-05-19T07:36:00Z</dcterms:created>
  <dc:creator>Administrator</dc:creator>
  <cp:lastModifiedBy>风景线</cp:lastModifiedBy>
  <dcterms:modified xsi:type="dcterms:W3CDTF">2021-07-30T02:12:53Z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4B5A6B6F4E4F4D3EB74C68215888EFAB</vt:lpwstr>
  </property>
</Properties>
</file>