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DC" w:rsidRDefault="00DF39DC">
      <w:pPr>
        <w:spacing w:line="580" w:lineRule="exact"/>
        <w:jc w:val="center"/>
        <w:rPr>
          <w:rFonts w:ascii="仿宋_GB2312" w:eastAsia="仿宋_GB2312" w:hAnsi="宋体"/>
          <w:sz w:val="32"/>
          <w:szCs w:val="32"/>
        </w:rPr>
      </w:pPr>
    </w:p>
    <w:p w:rsidR="00DF39DC" w:rsidRDefault="00DF39DC">
      <w:pPr>
        <w:spacing w:line="580" w:lineRule="exact"/>
        <w:jc w:val="center"/>
        <w:rPr>
          <w:rFonts w:ascii="仿宋_GB2312" w:eastAsia="仿宋_GB2312" w:hAnsi="宋体"/>
          <w:sz w:val="32"/>
          <w:szCs w:val="32"/>
        </w:rPr>
      </w:pPr>
    </w:p>
    <w:p w:rsidR="00DF39DC" w:rsidRDefault="00DF39DC">
      <w:pPr>
        <w:spacing w:line="580" w:lineRule="exact"/>
        <w:rPr>
          <w:rFonts w:ascii="仿宋_GB2312" w:eastAsia="仿宋_GB2312" w:hAnsi="宋体"/>
          <w:sz w:val="32"/>
          <w:szCs w:val="32"/>
        </w:rPr>
      </w:pPr>
    </w:p>
    <w:p w:rsidR="00DF39DC" w:rsidRDefault="00DF39DC">
      <w:pPr>
        <w:spacing w:line="580" w:lineRule="exact"/>
        <w:rPr>
          <w:rFonts w:ascii="仿宋_GB2312" w:eastAsia="仿宋_GB2312" w:hAnsi="宋体"/>
          <w:sz w:val="32"/>
          <w:szCs w:val="32"/>
        </w:rPr>
      </w:pPr>
    </w:p>
    <w:p w:rsidR="00DF39DC" w:rsidRDefault="00AD74D1">
      <w:pPr>
        <w:spacing w:line="580" w:lineRule="exact"/>
        <w:jc w:val="center"/>
        <w:rPr>
          <w:rFonts w:ascii="仿宋_GB2312" w:eastAsia="仿宋_GB2312" w:hAnsi="宋体"/>
          <w:sz w:val="32"/>
          <w:szCs w:val="32"/>
        </w:rPr>
      </w:pPr>
      <w:r>
        <w:rPr>
          <w:rFonts w:ascii="仿宋_GB2312" w:eastAsia="仿宋_GB2312" w:hAnsi="宋体" w:cs="宋体" w:hint="eastAsia"/>
          <w:bCs/>
          <w:noProof/>
          <w:kern w:val="0"/>
          <w:sz w:val="32"/>
          <w:szCs w:val="32"/>
        </w:rPr>
        <w:drawing>
          <wp:anchor distT="0" distB="0" distL="114300" distR="114300" simplePos="0" relativeHeight="251701248" behindDoc="1" locked="0" layoutInCell="1" allowOverlap="1">
            <wp:simplePos x="0" y="0"/>
            <wp:positionH relativeFrom="column">
              <wp:posOffset>-12065</wp:posOffset>
            </wp:positionH>
            <wp:positionV relativeFrom="page">
              <wp:posOffset>2494280</wp:posOffset>
            </wp:positionV>
            <wp:extent cx="5788660" cy="1922145"/>
            <wp:effectExtent l="0" t="0" r="2540" b="13335"/>
            <wp:wrapNone/>
            <wp:docPr id="41"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 descr="图片1"/>
                    <pic:cNvPicPr>
                      <a:picLocks noChangeAspect="1"/>
                    </pic:cNvPicPr>
                  </pic:nvPicPr>
                  <pic:blipFill>
                    <a:blip r:embed="rId7" cstate="print"/>
                    <a:stretch>
                      <a:fillRect/>
                    </a:stretch>
                  </pic:blipFill>
                  <pic:spPr>
                    <a:xfrm>
                      <a:off x="0" y="0"/>
                      <a:ext cx="5788660" cy="1922145"/>
                    </a:xfrm>
                    <a:prstGeom prst="rect">
                      <a:avLst/>
                    </a:prstGeom>
                    <a:noFill/>
                    <a:ln w="9525">
                      <a:noFill/>
                    </a:ln>
                  </pic:spPr>
                </pic:pic>
              </a:graphicData>
            </a:graphic>
          </wp:anchor>
        </w:drawing>
      </w:r>
    </w:p>
    <w:p w:rsidR="00DF39DC" w:rsidRDefault="00DF39DC">
      <w:pPr>
        <w:spacing w:line="580" w:lineRule="exact"/>
        <w:jc w:val="center"/>
        <w:rPr>
          <w:rFonts w:ascii="仿宋_GB2312" w:eastAsia="仿宋_GB2312" w:hAnsi="宋体"/>
          <w:sz w:val="32"/>
          <w:szCs w:val="32"/>
        </w:rPr>
      </w:pPr>
    </w:p>
    <w:p w:rsidR="00DF39DC" w:rsidRDefault="00DF39DC">
      <w:pPr>
        <w:spacing w:line="580" w:lineRule="exact"/>
        <w:jc w:val="right"/>
        <w:rPr>
          <w:rFonts w:ascii="仿宋_GB2312" w:eastAsia="仿宋_GB2312" w:hAnsi="宋体"/>
          <w:sz w:val="32"/>
          <w:szCs w:val="32"/>
        </w:rPr>
      </w:pPr>
    </w:p>
    <w:p w:rsidR="00DF39DC" w:rsidRDefault="00AD74D1">
      <w:pPr>
        <w:spacing w:line="640" w:lineRule="exact"/>
        <w:jc w:val="center"/>
        <w:rPr>
          <w:rFonts w:ascii="仿宋_GB2312" w:eastAsia="仿宋_GB2312" w:hAnsi="宋体"/>
          <w:sz w:val="32"/>
          <w:szCs w:val="32"/>
        </w:rPr>
      </w:pPr>
      <w:r>
        <w:rPr>
          <w:rFonts w:ascii="仿宋_GB2312" w:eastAsia="仿宋_GB2312" w:hAnsi="宋体" w:hint="eastAsia"/>
          <w:sz w:val="32"/>
          <w:szCs w:val="32"/>
        </w:rPr>
        <w:t>清府</w:t>
      </w:r>
      <w:r>
        <w:rPr>
          <w:rFonts w:ascii="仿宋_GB2312" w:eastAsia="仿宋_GB2312" w:hAnsi="宋体" w:hint="eastAsia"/>
          <w:sz w:val="32"/>
          <w:szCs w:val="32"/>
        </w:rPr>
        <w:t>办发</w:t>
      </w:r>
      <w:r>
        <w:rPr>
          <w:rFonts w:ascii="仿宋_GB2312" w:eastAsia="仿宋_GB2312" w:hAnsi="宋体" w:hint="eastAsia"/>
          <w:sz w:val="32"/>
          <w:szCs w:val="32"/>
        </w:rPr>
        <w:t>〔</w:t>
      </w:r>
      <w:r>
        <w:rPr>
          <w:rFonts w:ascii="仿宋_GB2312" w:eastAsia="仿宋_GB2312" w:hAnsi="宋体" w:cs="宋体" w:hint="eastAsia"/>
          <w:bCs/>
          <w:kern w:val="0"/>
          <w:sz w:val="32"/>
          <w:szCs w:val="32"/>
        </w:rPr>
        <w:t>201</w:t>
      </w:r>
      <w:r>
        <w:rPr>
          <w:rFonts w:ascii="仿宋_GB2312" w:eastAsia="仿宋_GB2312" w:hAnsi="宋体" w:cs="宋体" w:hint="eastAsia"/>
          <w:bCs/>
          <w:kern w:val="0"/>
          <w:sz w:val="32"/>
          <w:szCs w:val="32"/>
        </w:rPr>
        <w:t>8</w:t>
      </w:r>
      <w:r>
        <w:rPr>
          <w:rFonts w:ascii="仿宋_GB2312" w:eastAsia="仿宋_GB2312" w:hAnsi="宋体" w:hint="eastAsia"/>
          <w:sz w:val="32"/>
          <w:szCs w:val="32"/>
        </w:rPr>
        <w:t>〕</w:t>
      </w:r>
      <w:r>
        <w:rPr>
          <w:rFonts w:ascii="仿宋_GB2312" w:eastAsia="仿宋_GB2312" w:hAnsi="宋体" w:hint="eastAsia"/>
          <w:sz w:val="32"/>
          <w:szCs w:val="32"/>
        </w:rPr>
        <w:t>44</w:t>
      </w:r>
      <w:r>
        <w:rPr>
          <w:rFonts w:ascii="仿宋_GB2312" w:eastAsia="仿宋_GB2312" w:hAnsi="宋体" w:hint="eastAsia"/>
          <w:sz w:val="32"/>
          <w:szCs w:val="32"/>
        </w:rPr>
        <w:t>号</w:t>
      </w:r>
    </w:p>
    <w:p w:rsidR="00DF39DC" w:rsidRDefault="00DF39DC">
      <w:pPr>
        <w:autoSpaceDE w:val="0"/>
        <w:spacing w:line="600" w:lineRule="exact"/>
        <w:jc w:val="center"/>
        <w:rPr>
          <w:rFonts w:ascii="方正小标宋_GBK" w:eastAsia="方正小标宋_GBK" w:hAnsi="华文中宋" w:cs="宋体"/>
          <w:bCs/>
          <w:sz w:val="44"/>
          <w:szCs w:val="44"/>
        </w:rPr>
      </w:pPr>
    </w:p>
    <w:p w:rsidR="00DF39DC" w:rsidRDefault="00DF39DC">
      <w:pPr>
        <w:spacing w:line="600" w:lineRule="exact"/>
        <w:jc w:val="center"/>
        <w:rPr>
          <w:rFonts w:ascii="华文中宋" w:eastAsia="华文中宋" w:hAnsi="华文中宋"/>
          <w:sz w:val="44"/>
          <w:szCs w:val="44"/>
        </w:rPr>
      </w:pPr>
    </w:p>
    <w:p w:rsidR="00DF39DC" w:rsidRDefault="00AD74D1">
      <w:pPr>
        <w:spacing w:line="7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市人民政府办公室</w:t>
      </w:r>
      <w:r>
        <w:rPr>
          <w:rFonts w:ascii="方正小标宋_GBK" w:eastAsia="方正小标宋_GBK" w:hAnsi="方正小标宋_GBK" w:cs="方正小标宋_GBK" w:hint="eastAsia"/>
          <w:sz w:val="44"/>
          <w:szCs w:val="44"/>
        </w:rPr>
        <w:t>关于印发</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清镇市森林火灾应急预案</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的通知</w:t>
      </w:r>
    </w:p>
    <w:p w:rsidR="00DF39DC" w:rsidRDefault="00DF39DC">
      <w:pPr>
        <w:spacing w:line="600" w:lineRule="exact"/>
        <w:rPr>
          <w:rFonts w:ascii="仿宋_GB2312" w:eastAsia="仿宋_GB2312" w:hAnsi="仿宋_GB2312" w:cs="仿宋_GB2312"/>
          <w:sz w:val="32"/>
          <w:szCs w:val="32"/>
        </w:rPr>
      </w:pPr>
    </w:p>
    <w:p w:rsidR="00DF39DC" w:rsidRDefault="00AD74D1">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各乡（镇）人民政府，</w:t>
      </w:r>
      <w:r>
        <w:rPr>
          <w:rFonts w:ascii="仿宋_GB2312" w:eastAsia="仿宋_GB2312" w:hAnsi="仿宋_GB2312" w:cs="仿宋_GB2312" w:hint="eastAsia"/>
          <w:sz w:val="32"/>
          <w:szCs w:val="32"/>
        </w:rPr>
        <w:t>管委会，社区服务中心，市有关</w:t>
      </w:r>
      <w:r>
        <w:rPr>
          <w:rFonts w:ascii="仿宋_GB2312" w:eastAsia="仿宋_GB2312" w:hAnsi="仿宋_GB2312" w:cs="仿宋_GB2312" w:hint="eastAsia"/>
          <w:sz w:val="32"/>
          <w:szCs w:val="32"/>
        </w:rPr>
        <w:t>工作部门：</w:t>
      </w:r>
    </w:p>
    <w:p w:rsidR="00DF39DC" w:rsidRDefault="00AD74D1">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《清镇市森林火灾应急预案》经市政府同意，现印发给你们，请认真贯彻落实。</w:t>
      </w:r>
    </w:p>
    <w:p w:rsidR="00DF39DC" w:rsidRDefault="00DF39DC">
      <w:pPr>
        <w:spacing w:line="600" w:lineRule="exact"/>
        <w:ind w:firstLineChars="200" w:firstLine="640"/>
        <w:jc w:val="left"/>
        <w:rPr>
          <w:rFonts w:ascii="仿宋_GB2312" w:eastAsia="仿宋_GB2312" w:hAnsi="仿宋_GB2312" w:cs="仿宋_GB2312"/>
          <w:sz w:val="32"/>
          <w:szCs w:val="32"/>
        </w:rPr>
      </w:pPr>
    </w:p>
    <w:p w:rsidR="00DF39DC" w:rsidRDefault="00DF39DC">
      <w:pPr>
        <w:spacing w:line="600" w:lineRule="exact"/>
        <w:ind w:firstLineChars="200" w:firstLine="640"/>
        <w:jc w:val="left"/>
        <w:rPr>
          <w:rFonts w:ascii="仿宋_GB2312" w:eastAsia="仿宋_GB2312" w:hAnsi="仿宋_GB2312" w:cs="仿宋_GB2312"/>
          <w:sz w:val="32"/>
          <w:szCs w:val="32"/>
        </w:rPr>
      </w:pPr>
    </w:p>
    <w:p w:rsidR="00DF39DC" w:rsidRDefault="00AD74D1">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w:t>
      </w:r>
    </w:p>
    <w:p w:rsidR="00DF39DC" w:rsidRDefault="00DF39DC">
      <w:pPr>
        <w:ind w:firstLineChars="200" w:firstLine="880"/>
        <w:jc w:val="center"/>
        <w:rPr>
          <w:rFonts w:ascii="方正小标宋_GBK" w:eastAsia="方正小标宋_GBK" w:hAnsi="方正小标宋_GBK" w:cs="方正小标宋_GBK"/>
          <w:sz w:val="44"/>
          <w:szCs w:val="44"/>
        </w:rPr>
      </w:pPr>
    </w:p>
    <w:p w:rsidR="00DF39DC" w:rsidRDefault="00AD74D1">
      <w:pPr>
        <w:spacing w:line="700" w:lineRule="exact"/>
        <w:jc w:val="center"/>
        <w:rPr>
          <w:b/>
          <w:bCs/>
          <w:sz w:val="32"/>
          <w:szCs w:val="32"/>
        </w:rPr>
      </w:pPr>
      <w:r>
        <w:rPr>
          <w:rFonts w:ascii="方正小标宋_GBK" w:eastAsia="方正小标宋_GBK" w:hAnsi="方正小标宋_GBK" w:cs="方正小标宋_GBK" w:hint="eastAsia"/>
          <w:sz w:val="44"/>
          <w:szCs w:val="44"/>
        </w:rPr>
        <w:lastRenderedPageBreak/>
        <w:t>清镇市森林火灾应急预案</w:t>
      </w:r>
    </w:p>
    <w:p w:rsidR="00DF39DC" w:rsidRDefault="00DF39DC">
      <w:pPr>
        <w:spacing w:line="600" w:lineRule="exact"/>
        <w:ind w:firstLineChars="200" w:firstLine="640"/>
        <w:rPr>
          <w:rFonts w:ascii="黑体" w:eastAsia="黑体" w:hAnsi="黑体" w:cs="黑体"/>
          <w:sz w:val="32"/>
          <w:szCs w:val="32"/>
        </w:rPr>
      </w:pPr>
    </w:p>
    <w:p w:rsidR="00DF39DC" w:rsidRDefault="00AD74D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总则</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 xml:space="preserve">1.1  </w:t>
      </w:r>
      <w:r>
        <w:rPr>
          <w:rFonts w:ascii="楷体" w:eastAsia="楷体" w:hAnsi="楷体" w:cs="楷体" w:hint="eastAsia"/>
          <w:sz w:val="32"/>
          <w:szCs w:val="32"/>
        </w:rPr>
        <w:t>编制目的</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为认真贯彻落实我市森林防火工作“预防为主、积极消灭、打早打小”的应急方针，进一步完善组织指挥程序和紧急事务处理方法，确保森林火灾扑救工作高效机动、有序处置，及时、有效预防和扑救森林火灾，把森林火灾造成的损失降到最低限度，最大限度保护森林资源、公民生命和财产安全，根据《中华人民共和国森林法》《国务院森林防火管理条例》《贵州省森林防火条例》《贵阳市森林防火办法》总体要求，结合我市森林资源实际分布情况特制定本预案。</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 xml:space="preserve">1.2  </w:t>
      </w:r>
      <w:r>
        <w:rPr>
          <w:rFonts w:ascii="楷体" w:eastAsia="楷体" w:hAnsi="楷体" w:cs="楷体" w:hint="eastAsia"/>
          <w:sz w:val="32"/>
          <w:szCs w:val="32"/>
        </w:rPr>
        <w:t>编制依据</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根据《中华人民共和国突发事件应对法》、《中华人民共和国森林法》、《森林防火条例</w:t>
      </w:r>
      <w:r>
        <w:rPr>
          <w:rFonts w:ascii="仿宋_GB2312" w:eastAsia="仿宋_GB2312" w:hAnsi="仿宋_GB2312" w:cs="仿宋_GB2312" w:hint="eastAsia"/>
          <w:sz w:val="32"/>
          <w:szCs w:val="32"/>
        </w:rPr>
        <w:t>》等法律法规和《国家突发公共事件总体应急预案》、《国家森林火灾应急预案》、《贵阳市森林防火办法》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《清镇市人民政府突发公共事件总体应急预案》等规范性文件，结合我市森林资源实际情况进行编制。</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 xml:space="preserve">1.3  </w:t>
      </w:r>
      <w:r>
        <w:rPr>
          <w:rFonts w:ascii="楷体" w:eastAsia="楷体" w:hAnsi="楷体" w:cs="楷体" w:hint="eastAsia"/>
          <w:sz w:val="32"/>
          <w:szCs w:val="32"/>
        </w:rPr>
        <w:t>适用范围</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本预案根据清镇市森林资源具体情况，结合上级有关部门关于森林防火应急预案要求编制，适用本市行政区域内发生和可能</w:t>
      </w:r>
      <w:r>
        <w:rPr>
          <w:rFonts w:ascii="仿宋_GB2312" w:eastAsia="仿宋_GB2312" w:hAnsi="仿宋_GB2312" w:cs="仿宋_GB2312" w:hint="eastAsia"/>
          <w:sz w:val="32"/>
          <w:szCs w:val="32"/>
        </w:rPr>
        <w:lastRenderedPageBreak/>
        <w:t>发生或周边发生并威胁本市森林资源安全的森林火灾的预防和处置工作。</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 xml:space="preserve">1.4  </w:t>
      </w:r>
      <w:r>
        <w:rPr>
          <w:rFonts w:ascii="楷体" w:eastAsia="楷体" w:hAnsi="楷体" w:cs="楷体" w:hint="eastAsia"/>
          <w:sz w:val="32"/>
          <w:szCs w:val="32"/>
        </w:rPr>
        <w:t>工作原则</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1.4.1  </w:t>
      </w:r>
      <w:r>
        <w:rPr>
          <w:rFonts w:ascii="仿宋_GB2312" w:eastAsia="仿宋_GB2312" w:hAnsi="仿宋_GB2312" w:cs="仿宋_GB2312" w:hint="eastAsia"/>
          <w:sz w:val="32"/>
          <w:szCs w:val="32"/>
        </w:rPr>
        <w:t>以人为本，安全防范</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最大限度地减少森林火灾造成的人员伤亡、财产损失和危害，并保障应急救援人员的</w:t>
      </w:r>
      <w:r>
        <w:rPr>
          <w:rFonts w:ascii="仿宋_GB2312" w:eastAsia="仿宋_GB2312" w:hAnsi="仿宋_GB2312" w:cs="仿宋_GB2312" w:hint="eastAsia"/>
          <w:sz w:val="32"/>
          <w:szCs w:val="32"/>
        </w:rPr>
        <w:t>安全。</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1.4.2  </w:t>
      </w:r>
      <w:r>
        <w:rPr>
          <w:rFonts w:ascii="仿宋_GB2312" w:eastAsia="仿宋_GB2312" w:hAnsi="仿宋_GB2312" w:cs="仿宋_GB2312" w:hint="eastAsia"/>
          <w:sz w:val="32"/>
          <w:szCs w:val="32"/>
        </w:rPr>
        <w:t>预防为主，常备不懈</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建立健全森林火灾防范、信息报告、科学决策、应急处置和恢复重建体系，强化应急机制，确保森林火灾“打早、打小、打了”。</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1.4.3  </w:t>
      </w:r>
      <w:r>
        <w:rPr>
          <w:rFonts w:ascii="仿宋_GB2312" w:eastAsia="仿宋_GB2312" w:hAnsi="仿宋_GB2312" w:cs="仿宋_GB2312" w:hint="eastAsia"/>
          <w:sz w:val="32"/>
          <w:szCs w:val="32"/>
        </w:rPr>
        <w:t>属地管辖，先期处置</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森林防火工作实行各级人民政府行政首长负责制，发生森林火灾，按照行政区域管辖范围，由当地人民政府负责先期组织扑救。</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1.4.4  </w:t>
      </w:r>
      <w:r>
        <w:rPr>
          <w:rFonts w:ascii="仿宋_GB2312" w:eastAsia="仿宋_GB2312" w:hAnsi="仿宋_GB2312" w:cs="仿宋_GB2312" w:hint="eastAsia"/>
          <w:sz w:val="32"/>
          <w:szCs w:val="32"/>
        </w:rPr>
        <w:t>分级响应，分级负责</w:t>
      </w:r>
    </w:p>
    <w:p w:rsidR="00DF39DC" w:rsidRDefault="00AD74D1">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根据森林火灾的严重性、可控性、所需资源、影响范围等因素，分级设定和启动应急预案，明确责任人及其指挥权限。</w:t>
      </w:r>
    </w:p>
    <w:p w:rsidR="00DF39DC" w:rsidRDefault="00AD74D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组织体系及职责</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2.1</w:t>
      </w:r>
      <w:r>
        <w:rPr>
          <w:rFonts w:ascii="楷体" w:eastAsia="楷体" w:hAnsi="楷体" w:cs="楷体" w:hint="eastAsia"/>
          <w:sz w:val="32"/>
          <w:szCs w:val="32"/>
        </w:rPr>
        <w:t>市级层面指挥机构</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bCs/>
          <w:spacing w:val="-8"/>
          <w:sz w:val="32"/>
          <w:szCs w:val="32"/>
        </w:rPr>
        <w:t>2.1.1</w:t>
      </w:r>
      <w:r>
        <w:rPr>
          <w:rFonts w:ascii="仿宋_GB2312" w:eastAsia="仿宋_GB2312" w:hAnsi="仿宋_GB2312" w:cs="仿宋_GB2312" w:hint="eastAsia"/>
          <w:bCs/>
          <w:spacing w:val="-8"/>
          <w:sz w:val="32"/>
          <w:szCs w:val="32"/>
        </w:rPr>
        <w:t>市森林防火指挥部</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组织体系：</w:t>
      </w:r>
    </w:p>
    <w:p w:rsidR="00DF39DC" w:rsidRDefault="00AD74D1">
      <w:pPr>
        <w:pStyle w:val="p0"/>
        <w:spacing w:line="600" w:lineRule="exact"/>
        <w:ind w:firstLineChars="200" w:firstLine="608"/>
        <w:jc w:val="left"/>
        <w:rPr>
          <w:rFonts w:ascii="仿宋_GB2312" w:eastAsia="仿宋_GB2312" w:hAnsi="仿宋_GB2312" w:cs="仿宋_GB2312"/>
          <w:bCs/>
          <w:color w:val="000000"/>
          <w:spacing w:val="-8"/>
          <w:sz w:val="32"/>
          <w:szCs w:val="32"/>
        </w:rPr>
      </w:pPr>
      <w:r>
        <w:rPr>
          <w:rFonts w:ascii="仿宋_GB2312" w:eastAsia="仿宋_GB2312" w:hAnsi="仿宋_GB2312" w:cs="仿宋_GB2312" w:hint="eastAsia"/>
          <w:bCs/>
          <w:color w:val="000000"/>
          <w:spacing w:val="-8"/>
          <w:sz w:val="32"/>
          <w:szCs w:val="32"/>
        </w:rPr>
        <w:t>清镇市人民政府</w:t>
      </w:r>
      <w:r>
        <w:rPr>
          <w:rFonts w:ascii="仿宋_GB2312" w:eastAsia="仿宋_GB2312" w:hAnsi="仿宋_GB2312" w:cs="仿宋_GB2312" w:hint="eastAsia"/>
          <w:bCs/>
          <w:color w:val="000000"/>
          <w:spacing w:val="-8"/>
          <w:sz w:val="32"/>
          <w:szCs w:val="32"/>
        </w:rPr>
        <w:t>设立清镇市森林防火指挥部（以下简称市森防指）。指挥长由市政府市长担任，副指挥长由市政府分管副市长担任，指挥部成员由以下单位组成：</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color w:val="000000"/>
          <w:spacing w:val="-8"/>
          <w:sz w:val="32"/>
          <w:szCs w:val="32"/>
        </w:rPr>
        <w:t>市</w:t>
      </w:r>
      <w:r>
        <w:rPr>
          <w:rFonts w:ascii="仿宋_GB2312" w:eastAsia="仿宋_GB2312" w:hAnsi="仿宋_GB2312" w:cs="仿宋_GB2312" w:hint="eastAsia"/>
          <w:bCs/>
          <w:color w:val="000000"/>
          <w:spacing w:val="-8"/>
          <w:sz w:val="32"/>
          <w:szCs w:val="32"/>
        </w:rPr>
        <w:t>人民政府办公室</w:t>
      </w:r>
      <w:r>
        <w:rPr>
          <w:rFonts w:ascii="仿宋_GB2312" w:eastAsia="仿宋_GB2312" w:hAnsi="仿宋_GB2312" w:cs="仿宋_GB2312" w:hint="eastAsia"/>
          <w:bCs/>
          <w:color w:val="000000"/>
          <w:spacing w:val="-8"/>
          <w:sz w:val="32"/>
          <w:szCs w:val="32"/>
        </w:rPr>
        <w:t>、市委宣传部、市</w:t>
      </w:r>
      <w:r>
        <w:rPr>
          <w:rFonts w:ascii="仿宋_GB2312" w:eastAsia="仿宋_GB2312" w:hAnsi="仿宋_GB2312" w:cs="仿宋_GB2312" w:hint="eastAsia"/>
          <w:bCs/>
          <w:color w:val="000000"/>
          <w:spacing w:val="-8"/>
          <w:sz w:val="32"/>
          <w:szCs w:val="32"/>
        </w:rPr>
        <w:t>人民</w:t>
      </w:r>
      <w:r>
        <w:rPr>
          <w:rFonts w:ascii="仿宋_GB2312" w:eastAsia="仿宋_GB2312" w:hAnsi="仿宋_GB2312" w:cs="仿宋_GB2312" w:hint="eastAsia"/>
          <w:bCs/>
          <w:color w:val="000000"/>
          <w:spacing w:val="-8"/>
          <w:sz w:val="32"/>
          <w:szCs w:val="32"/>
        </w:rPr>
        <w:t>检察院、市</w:t>
      </w:r>
      <w:r>
        <w:rPr>
          <w:rFonts w:ascii="仿宋_GB2312" w:eastAsia="仿宋_GB2312" w:hAnsi="仿宋_GB2312" w:cs="仿宋_GB2312" w:hint="eastAsia"/>
          <w:bCs/>
          <w:color w:val="000000"/>
          <w:spacing w:val="-8"/>
          <w:sz w:val="32"/>
          <w:szCs w:val="32"/>
        </w:rPr>
        <w:t>人民</w:t>
      </w:r>
      <w:r>
        <w:rPr>
          <w:rFonts w:ascii="仿宋_GB2312" w:eastAsia="仿宋_GB2312" w:hAnsi="仿宋_GB2312" w:cs="仿宋_GB2312" w:hint="eastAsia"/>
          <w:bCs/>
          <w:color w:val="000000"/>
          <w:spacing w:val="-8"/>
          <w:sz w:val="32"/>
          <w:szCs w:val="32"/>
        </w:rPr>
        <w:t>法院、市武装部、市公安局、</w:t>
      </w:r>
      <w:r>
        <w:rPr>
          <w:rFonts w:ascii="仿宋_GB2312" w:eastAsia="仿宋_GB2312" w:hAnsi="仿宋_GB2312" w:cs="仿宋_GB2312" w:hint="eastAsia"/>
          <w:bCs/>
          <w:color w:val="000000"/>
          <w:spacing w:val="-8"/>
          <w:sz w:val="32"/>
          <w:szCs w:val="32"/>
        </w:rPr>
        <w:t>市林业派出所、</w:t>
      </w:r>
      <w:r>
        <w:rPr>
          <w:rFonts w:ascii="仿宋_GB2312" w:eastAsia="仿宋_GB2312" w:hAnsi="仿宋_GB2312" w:cs="仿宋_GB2312" w:hint="eastAsia"/>
          <w:bCs/>
          <w:color w:val="000000"/>
          <w:spacing w:val="-8"/>
          <w:sz w:val="32"/>
          <w:szCs w:val="32"/>
        </w:rPr>
        <w:t>市</w:t>
      </w:r>
      <w:r>
        <w:rPr>
          <w:rFonts w:ascii="仿宋_GB2312" w:eastAsia="仿宋_GB2312" w:hAnsi="仿宋_GB2312" w:cs="仿宋_GB2312" w:hint="eastAsia"/>
          <w:bCs/>
          <w:spacing w:val="-8"/>
          <w:sz w:val="32"/>
          <w:szCs w:val="32"/>
        </w:rPr>
        <w:t>安监局、市市场监督管理局、市生态局、市发改局、市教育局、市经信局、市人社局、市民政局、市财政局、市住建局、市交通局、市农业局、市商务局、市卫计局、市文广局、市气象局、市交警大队、市消防大队、</w:t>
      </w:r>
      <w:r>
        <w:rPr>
          <w:rFonts w:ascii="仿宋_GB2312" w:eastAsia="仿宋_GB2312" w:hAnsi="仿宋_GB2312" w:cs="仿宋_GB2312" w:hint="eastAsia"/>
          <w:bCs/>
          <w:spacing w:val="-8"/>
          <w:sz w:val="32"/>
          <w:szCs w:val="32"/>
        </w:rPr>
        <w:t>职教城管委会、物流新城管委会、红枫湖片区管委会、乡愁社区服务中心、时光社区服务中心、百花社区服务中心、巢凤社区服务中心、红塔社区服务中心、新岭社区服务中心、红新社区服务中心、红枫湖镇人民政府、站街镇人民政府、卫城镇人民政府、犁倭镇人民政府、新店镇人民政府、暗流镇人民政府、流长乡人民政府、王庄乡人民政府、麦格乡人民政府、市</w:t>
      </w:r>
      <w:r>
        <w:rPr>
          <w:rFonts w:ascii="仿宋_GB2312" w:eastAsia="仿宋_GB2312" w:hAnsi="仿宋_GB2312" w:cs="仿宋_GB2312" w:hint="eastAsia"/>
          <w:bCs/>
          <w:spacing w:val="-8"/>
          <w:sz w:val="32"/>
          <w:szCs w:val="32"/>
        </w:rPr>
        <w:t>联通</w:t>
      </w:r>
      <w:r>
        <w:rPr>
          <w:rFonts w:ascii="仿宋_GB2312" w:eastAsia="仿宋_GB2312" w:hAnsi="仿宋_GB2312" w:cs="仿宋_GB2312" w:hint="eastAsia"/>
          <w:bCs/>
          <w:spacing w:val="-8"/>
          <w:sz w:val="32"/>
          <w:szCs w:val="32"/>
        </w:rPr>
        <w:t>分公司</w:t>
      </w:r>
      <w:r>
        <w:rPr>
          <w:rFonts w:ascii="仿宋_GB2312" w:eastAsia="仿宋_GB2312" w:hAnsi="仿宋_GB2312" w:cs="仿宋_GB2312" w:hint="eastAsia"/>
          <w:bCs/>
          <w:spacing w:val="-8"/>
          <w:sz w:val="32"/>
          <w:szCs w:val="32"/>
        </w:rPr>
        <w:t>、</w:t>
      </w:r>
      <w:r>
        <w:rPr>
          <w:rFonts w:ascii="仿宋_GB2312" w:eastAsia="仿宋_GB2312" w:hAnsi="仿宋_GB2312" w:cs="仿宋_GB2312" w:hint="eastAsia"/>
          <w:bCs/>
          <w:spacing w:val="-8"/>
          <w:sz w:val="32"/>
          <w:szCs w:val="32"/>
        </w:rPr>
        <w:t>市</w:t>
      </w:r>
      <w:r>
        <w:rPr>
          <w:rFonts w:ascii="仿宋_GB2312" w:eastAsia="仿宋_GB2312" w:hAnsi="仿宋_GB2312" w:cs="仿宋_GB2312" w:hint="eastAsia"/>
          <w:bCs/>
          <w:spacing w:val="-8"/>
          <w:sz w:val="32"/>
          <w:szCs w:val="32"/>
        </w:rPr>
        <w:t>移动</w:t>
      </w:r>
      <w:r>
        <w:rPr>
          <w:rFonts w:ascii="仿宋_GB2312" w:eastAsia="仿宋_GB2312" w:hAnsi="仿宋_GB2312" w:cs="仿宋_GB2312" w:hint="eastAsia"/>
          <w:bCs/>
          <w:spacing w:val="-8"/>
          <w:sz w:val="32"/>
          <w:szCs w:val="32"/>
        </w:rPr>
        <w:t>分公司</w:t>
      </w:r>
      <w:r>
        <w:rPr>
          <w:rFonts w:ascii="仿宋_GB2312" w:eastAsia="仿宋_GB2312" w:hAnsi="仿宋_GB2312" w:cs="仿宋_GB2312" w:hint="eastAsia"/>
          <w:bCs/>
          <w:spacing w:val="-8"/>
          <w:sz w:val="32"/>
          <w:szCs w:val="32"/>
        </w:rPr>
        <w:t>、</w:t>
      </w:r>
      <w:r>
        <w:rPr>
          <w:rFonts w:ascii="仿宋_GB2312" w:eastAsia="仿宋_GB2312" w:hAnsi="仿宋_GB2312" w:cs="仿宋_GB2312" w:hint="eastAsia"/>
          <w:bCs/>
          <w:spacing w:val="-8"/>
          <w:sz w:val="32"/>
          <w:szCs w:val="32"/>
        </w:rPr>
        <w:t>市</w:t>
      </w:r>
      <w:r>
        <w:rPr>
          <w:rFonts w:ascii="仿宋_GB2312" w:eastAsia="仿宋_GB2312" w:hAnsi="仿宋_GB2312" w:cs="仿宋_GB2312" w:hint="eastAsia"/>
          <w:bCs/>
          <w:spacing w:val="-8"/>
          <w:sz w:val="32"/>
          <w:szCs w:val="32"/>
        </w:rPr>
        <w:t>电信分公司。在市应急办统一领导下，负责贯彻执行国家森林防火工作的方针、政策；监督检查《森林防火条例》及本预案的实施；组织、协调、监督全市森林火灾防范和应急处置工作</w:t>
      </w:r>
      <w:r>
        <w:rPr>
          <w:rFonts w:ascii="仿宋_GB2312" w:eastAsia="仿宋_GB2312" w:hAnsi="仿宋_GB2312" w:cs="仿宋_GB2312" w:hint="eastAsia"/>
          <w:bCs/>
          <w:spacing w:val="-8"/>
          <w:sz w:val="32"/>
          <w:szCs w:val="32"/>
        </w:rPr>
        <w:t>；定期组织成员单位召开防火工作例会；对全市森林消防应急救援队伍和应急救援物资等应急资源进行统一调度，必要时，直接指挥森林火灾现场的扑火救灾工作；统一协调驻清镇市部队、公安消防部队以及预备役部队、民兵参加森林扑火救灾。</w:t>
      </w:r>
    </w:p>
    <w:p w:rsidR="00DF39DC" w:rsidRDefault="00AD74D1">
      <w:pPr>
        <w:pStyle w:val="p0"/>
        <w:spacing w:line="600" w:lineRule="exact"/>
        <w:ind w:left="0"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成员单位及职责：</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市政府</w:t>
      </w:r>
      <w:r>
        <w:rPr>
          <w:rFonts w:ascii="仿宋_GB2312" w:eastAsia="仿宋_GB2312" w:hAnsi="仿宋_GB2312" w:cs="仿宋_GB2312" w:hint="eastAsia"/>
          <w:bCs/>
          <w:spacing w:val="-8"/>
          <w:sz w:val="32"/>
          <w:szCs w:val="32"/>
        </w:rPr>
        <w:t>办公室</w:t>
      </w:r>
      <w:r>
        <w:rPr>
          <w:rFonts w:ascii="仿宋_GB2312" w:eastAsia="仿宋_GB2312" w:hAnsi="仿宋_GB2312" w:cs="仿宋_GB2312" w:hint="eastAsia"/>
          <w:bCs/>
          <w:spacing w:val="-8"/>
          <w:sz w:val="32"/>
          <w:szCs w:val="32"/>
        </w:rPr>
        <w:t>：协助市政府、市应急办预防、应急处置森林火灾相关事宜。</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市委宣传部：协助市政府等相关单位做好森林防火宣传的所有筹备工作。</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w:t>
      </w:r>
      <w:r>
        <w:rPr>
          <w:rFonts w:ascii="仿宋_GB2312" w:eastAsia="仿宋_GB2312" w:hAnsi="仿宋_GB2312" w:cs="仿宋_GB2312" w:hint="eastAsia"/>
          <w:bCs/>
          <w:spacing w:val="-8"/>
          <w:sz w:val="32"/>
          <w:szCs w:val="32"/>
        </w:rPr>
        <w:t>人民</w:t>
      </w:r>
      <w:r>
        <w:rPr>
          <w:rFonts w:ascii="仿宋_GB2312" w:eastAsia="仿宋_GB2312" w:hAnsi="仿宋_GB2312" w:cs="仿宋_GB2312" w:hint="eastAsia"/>
          <w:bCs/>
          <w:spacing w:val="-8"/>
          <w:sz w:val="32"/>
          <w:szCs w:val="32"/>
        </w:rPr>
        <w:t>检察院：依法追究森林火灾涉事单位和个人的</w:t>
      </w:r>
      <w:r>
        <w:rPr>
          <w:rFonts w:ascii="仿宋_GB2312" w:eastAsia="仿宋_GB2312" w:hAnsi="仿宋_GB2312" w:cs="仿宋_GB2312" w:hint="eastAsia"/>
          <w:bCs/>
          <w:spacing w:val="-8"/>
          <w:sz w:val="32"/>
          <w:szCs w:val="32"/>
        </w:rPr>
        <w:t>法律责任</w:t>
      </w:r>
      <w:r>
        <w:rPr>
          <w:rFonts w:ascii="仿宋_GB2312" w:eastAsia="仿宋_GB2312" w:hAnsi="仿宋_GB2312" w:cs="仿宋_GB2312" w:hint="eastAsia"/>
          <w:bCs/>
          <w:spacing w:val="-8"/>
          <w:sz w:val="32"/>
          <w:szCs w:val="32"/>
        </w:rPr>
        <w:t>。</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w:t>
      </w:r>
      <w:r>
        <w:rPr>
          <w:rFonts w:ascii="仿宋_GB2312" w:eastAsia="仿宋_GB2312" w:hAnsi="仿宋_GB2312" w:cs="仿宋_GB2312" w:hint="eastAsia"/>
          <w:bCs/>
          <w:spacing w:val="-8"/>
          <w:sz w:val="32"/>
          <w:szCs w:val="32"/>
        </w:rPr>
        <w:t>人民</w:t>
      </w:r>
      <w:r>
        <w:rPr>
          <w:rFonts w:ascii="仿宋_GB2312" w:eastAsia="仿宋_GB2312" w:hAnsi="仿宋_GB2312" w:cs="仿宋_GB2312" w:hint="eastAsia"/>
          <w:bCs/>
          <w:spacing w:val="-8"/>
          <w:sz w:val="32"/>
          <w:szCs w:val="32"/>
        </w:rPr>
        <w:t>法院：协助警方对森林火灾肇事者进行案件审理和对犯罪嫌疑人的判决。</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市武装部：在接到市指挥部调令后，立即组织队伍前往火灾现场参与扑救。</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市公安局：负责组织驻火灾事发地的公安民警参加扑救森林火灾；</w:t>
      </w:r>
      <w:r>
        <w:rPr>
          <w:rFonts w:ascii="仿宋_GB2312" w:eastAsia="仿宋_GB2312" w:hAnsi="仿宋_GB2312" w:cs="仿宋_GB2312" w:hint="eastAsia"/>
          <w:bCs/>
          <w:spacing w:val="-8"/>
          <w:sz w:val="32"/>
          <w:szCs w:val="32"/>
        </w:rPr>
        <w:t>第一时间</w:t>
      </w:r>
      <w:r>
        <w:rPr>
          <w:rFonts w:ascii="仿宋_GB2312" w:eastAsia="仿宋_GB2312" w:hAnsi="仿宋_GB2312" w:cs="仿宋_GB2312" w:hint="eastAsia"/>
          <w:bCs/>
          <w:spacing w:val="-8"/>
          <w:sz w:val="32"/>
          <w:szCs w:val="32"/>
        </w:rPr>
        <w:t>组织</w:t>
      </w:r>
      <w:r>
        <w:rPr>
          <w:rFonts w:ascii="仿宋_GB2312" w:eastAsia="仿宋_GB2312" w:hAnsi="仿宋_GB2312" w:cs="仿宋_GB2312" w:hint="eastAsia"/>
          <w:bCs/>
          <w:spacing w:val="-8"/>
          <w:sz w:val="32"/>
          <w:szCs w:val="32"/>
        </w:rPr>
        <w:t>辖区派出所协助林业公安派出所</w:t>
      </w:r>
      <w:r>
        <w:rPr>
          <w:rFonts w:ascii="仿宋_GB2312" w:eastAsia="仿宋_GB2312" w:hAnsi="仿宋_GB2312" w:cs="仿宋_GB2312" w:hint="eastAsia"/>
          <w:bCs/>
          <w:spacing w:val="-8"/>
          <w:sz w:val="32"/>
          <w:szCs w:val="32"/>
        </w:rPr>
        <w:t>对森林火灾案件侦破和查处；负责维持扑火现场秩序和灾区社会治安</w:t>
      </w:r>
      <w:r>
        <w:rPr>
          <w:rFonts w:ascii="仿宋_GB2312" w:eastAsia="仿宋_GB2312" w:hAnsi="仿宋_GB2312" w:cs="仿宋_GB2312" w:hint="eastAsia"/>
          <w:bCs/>
          <w:spacing w:val="-8"/>
          <w:sz w:val="32"/>
          <w:szCs w:val="32"/>
        </w:rPr>
        <w:t>。</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市安监局：配合做好林业安全生产的监督工作。</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市生态文明建设局：负责归口组织、管理、指导全市森林防火各项工作。</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市发改局：负责监督、检查全市森林防火基础设施建设规划和计划的实施；协调安排森林防火基础设施建设项目并监督执行。</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市教育局：负责将森林防火基础知识纳入中小学校的教育教学安排，</w:t>
      </w:r>
      <w:r>
        <w:rPr>
          <w:rFonts w:ascii="仿宋_GB2312" w:eastAsia="仿宋_GB2312" w:hAnsi="仿宋_GB2312" w:cs="仿宋_GB2312" w:hint="eastAsia"/>
          <w:bCs/>
          <w:spacing w:val="-8"/>
          <w:sz w:val="32"/>
          <w:szCs w:val="32"/>
        </w:rPr>
        <w:t>在全市的中小学</w:t>
      </w:r>
      <w:r>
        <w:rPr>
          <w:rFonts w:ascii="仿宋_GB2312" w:eastAsia="仿宋_GB2312" w:hAnsi="仿宋_GB2312" w:cs="仿宋_GB2312" w:hint="eastAsia"/>
          <w:bCs/>
          <w:spacing w:val="-8"/>
          <w:sz w:val="32"/>
          <w:szCs w:val="32"/>
        </w:rPr>
        <w:t>校开展</w:t>
      </w:r>
      <w:r>
        <w:rPr>
          <w:rFonts w:ascii="仿宋_GB2312" w:eastAsia="仿宋_GB2312" w:hAnsi="仿宋_GB2312" w:cs="仿宋_GB2312" w:hint="eastAsia"/>
          <w:bCs/>
          <w:spacing w:val="-8"/>
          <w:sz w:val="32"/>
          <w:szCs w:val="32"/>
        </w:rPr>
        <w:t>对学生的森林防火宣传教育工作；当森林火灾直接威胁林区内的中小学校时，直接参与应急疏散救援处置工作。</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市经信局：负责调配森林防火无线电通讯频率，配合森林扑火现场指挥部建立火场应急无线通讯系统；协调排除防火无线电通讯干扰，保障森林火灾扑救指挥现场的无线通讯畅通。</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市督办督查局：负责在森防期间对全市各有林单位存在的森防工作问题进行督查督办。</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市民政局：负责指导开展因森林火灾受灾人员生活救助工作；对在森林火灾扑救过程中因公牺牲、致残的人员，按照职责权限承办追认烈士的申报或伤残等级评定等工作处理好灾后的群众安置工作。</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市财政局：负责会同有关部门及时申报、筹集和拨付森林火灾预防、扑救资金，加强森林防火资金使用的监督管理。</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市住建局：负责督促、指导做好风景名胜区和城市公园、公共绿地的防火规划设计，做好有关森林火灾应急处置</w:t>
      </w:r>
      <w:r>
        <w:rPr>
          <w:rFonts w:ascii="仿宋_GB2312" w:eastAsia="仿宋_GB2312" w:hAnsi="仿宋_GB2312" w:cs="仿宋_GB2312" w:hint="eastAsia"/>
          <w:bCs/>
          <w:spacing w:val="-8"/>
          <w:sz w:val="32"/>
          <w:szCs w:val="32"/>
        </w:rPr>
        <w:t>配合</w:t>
      </w:r>
      <w:r>
        <w:rPr>
          <w:rFonts w:ascii="仿宋_GB2312" w:eastAsia="仿宋_GB2312" w:hAnsi="仿宋_GB2312" w:cs="仿宋_GB2312" w:hint="eastAsia"/>
          <w:bCs/>
          <w:spacing w:val="-8"/>
          <w:sz w:val="32"/>
          <w:szCs w:val="32"/>
        </w:rPr>
        <w:t>工作。</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市交通局：负责落实森林防火专用车辆通行的优惠政策，对森林消防制式车辆实行免费优先通行措施；在扑救重、特大大森林火灾时，及时</w:t>
      </w:r>
      <w:r>
        <w:rPr>
          <w:rFonts w:ascii="仿宋_GB2312" w:eastAsia="仿宋_GB2312" w:hAnsi="仿宋_GB2312" w:cs="仿宋_GB2312" w:hint="eastAsia"/>
          <w:bCs/>
          <w:spacing w:val="-8"/>
          <w:sz w:val="32"/>
          <w:szCs w:val="32"/>
        </w:rPr>
        <w:t>协调征用其他民用交通运输工具，保障扑火救灾物资及人员的道路运输畅通。</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市农业局：负责设在林区或与林区毗连的牧场、天然草场的防火工作；协调指导加强林区农村生产用火的管理；当牧场、天然草场发生火灾时，参与应急处置工作，并负责组织灾后生产自救工作。</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市商务局：负责组织做好森林火灾应急处置期间生活必需品的市场供应管理工作。</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市卫计局：发生特别重大、重大森林火灾时，负责组织做好灾区卫生防疫和受伤人员的医疗救护工作。</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市文广局：负责组织电台、电视台进行森林防火的宣传报道；组织播报森林火险天气等级预报、森林火灾预警警报、</w:t>
      </w:r>
      <w:r>
        <w:rPr>
          <w:rFonts w:ascii="仿宋_GB2312" w:eastAsia="仿宋_GB2312" w:hAnsi="仿宋_GB2312" w:cs="仿宋_GB2312" w:hint="eastAsia"/>
          <w:bCs/>
          <w:spacing w:val="-8"/>
          <w:sz w:val="32"/>
          <w:szCs w:val="32"/>
        </w:rPr>
        <w:t>林火行为预测预报和公益性森林防火广告。</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气象局：负责做好气象卫星遥感火点监测，按时提供长、中、短期天气趋势分析，及时做好森林火险气象条件等级预报，发布高火险天气预警；指定火灾现场附近气象台、站适时进行天气监测预报；根据天气条件做好人工增雨作业。</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市交警大队：负责保障各救援单位前往火灾事发地的道路交通畅通工作，快速向各救援单位指引通往火灾现场的道路。</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市消防大队：接到指令后，经请示贵阳消防支队</w:t>
      </w:r>
      <w:r>
        <w:rPr>
          <w:rFonts w:ascii="仿宋_GB2312" w:eastAsia="仿宋_GB2312" w:hAnsi="仿宋_GB2312" w:cs="仿宋_GB2312" w:hint="eastAsia"/>
          <w:bCs/>
          <w:spacing w:val="-8"/>
          <w:sz w:val="32"/>
          <w:szCs w:val="32"/>
        </w:rPr>
        <w:t>后</w:t>
      </w:r>
      <w:r>
        <w:rPr>
          <w:rFonts w:ascii="仿宋_GB2312" w:eastAsia="仿宋_GB2312" w:hAnsi="仿宋_GB2312" w:cs="仿宋_GB2312" w:hint="eastAsia"/>
          <w:bCs/>
          <w:spacing w:val="-8"/>
          <w:sz w:val="32"/>
          <w:szCs w:val="32"/>
        </w:rPr>
        <w:t>，由支队</w:t>
      </w:r>
      <w:r>
        <w:rPr>
          <w:rFonts w:ascii="仿宋_GB2312" w:eastAsia="仿宋_GB2312" w:hAnsi="仿宋_GB2312" w:cs="仿宋_GB2312" w:hint="eastAsia"/>
          <w:bCs/>
          <w:spacing w:val="-8"/>
          <w:sz w:val="32"/>
          <w:szCs w:val="32"/>
        </w:rPr>
        <w:t>领导</w:t>
      </w:r>
      <w:r>
        <w:rPr>
          <w:rFonts w:ascii="仿宋_GB2312" w:eastAsia="仿宋_GB2312" w:hAnsi="仿宋_GB2312" w:cs="仿宋_GB2312" w:hint="eastAsia"/>
          <w:bCs/>
          <w:spacing w:val="-8"/>
          <w:sz w:val="32"/>
          <w:szCs w:val="32"/>
        </w:rPr>
        <w:t>下达</w:t>
      </w:r>
      <w:r>
        <w:rPr>
          <w:rFonts w:ascii="仿宋_GB2312" w:eastAsia="仿宋_GB2312" w:hAnsi="仿宋_GB2312" w:cs="仿宋_GB2312" w:hint="eastAsia"/>
          <w:bCs/>
          <w:spacing w:val="-8"/>
          <w:sz w:val="32"/>
          <w:szCs w:val="32"/>
        </w:rPr>
        <w:t>同意</w:t>
      </w:r>
      <w:r>
        <w:rPr>
          <w:rFonts w:ascii="仿宋_GB2312" w:eastAsia="仿宋_GB2312" w:hAnsi="仿宋_GB2312" w:cs="仿宋_GB2312" w:hint="eastAsia"/>
          <w:bCs/>
          <w:spacing w:val="-8"/>
          <w:sz w:val="32"/>
          <w:szCs w:val="32"/>
        </w:rPr>
        <w:t>指令后，参与</w:t>
      </w:r>
      <w:r>
        <w:rPr>
          <w:rFonts w:ascii="仿宋_GB2312" w:eastAsia="仿宋_GB2312" w:hAnsi="仿宋_GB2312" w:cs="仿宋_GB2312" w:hint="eastAsia"/>
          <w:bCs/>
          <w:spacing w:val="-8"/>
          <w:sz w:val="32"/>
          <w:szCs w:val="32"/>
        </w:rPr>
        <w:t>救援</w:t>
      </w:r>
      <w:r>
        <w:rPr>
          <w:rFonts w:ascii="仿宋_GB2312" w:eastAsia="仿宋_GB2312" w:hAnsi="仿宋_GB2312" w:cs="仿宋_GB2312" w:hint="eastAsia"/>
          <w:bCs/>
          <w:spacing w:val="-8"/>
          <w:sz w:val="32"/>
          <w:szCs w:val="32"/>
        </w:rPr>
        <w:t>工作。</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职教城管委会、物流新城管委会、红枫湖片区管委会、</w:t>
      </w:r>
      <w:r>
        <w:rPr>
          <w:rFonts w:ascii="仿宋_GB2312" w:eastAsia="仿宋_GB2312" w:hAnsi="仿宋_GB2312" w:cs="仿宋_GB2312" w:hint="eastAsia"/>
          <w:bCs/>
          <w:spacing w:val="-8"/>
          <w:sz w:val="32"/>
          <w:szCs w:val="32"/>
        </w:rPr>
        <w:t>乡愁社区服务中心、时光</w:t>
      </w:r>
      <w:r>
        <w:rPr>
          <w:rFonts w:ascii="仿宋_GB2312" w:eastAsia="仿宋_GB2312" w:hAnsi="仿宋_GB2312" w:cs="仿宋_GB2312" w:hint="eastAsia"/>
          <w:bCs/>
          <w:spacing w:val="-8"/>
          <w:sz w:val="32"/>
          <w:szCs w:val="32"/>
        </w:rPr>
        <w:t>社区服务中心、百花社区服务中心、巢凤社区服务中心、红塔社区服务中心、新岭社区服务中心、红新社区服务中心、红枫湖镇人民政府、站街镇人民政府、卫城镇人民政府、犁倭镇人民政府、新店镇人民政府、暗流镇人民政府、流长乡人民政府、王庄乡人民政府、麦格乡人民政府</w:t>
      </w:r>
      <w:r>
        <w:rPr>
          <w:rFonts w:ascii="仿宋_GB2312" w:eastAsia="仿宋_GB2312" w:hAnsi="仿宋_GB2312" w:cs="仿宋_GB2312" w:hint="eastAsia"/>
          <w:bCs/>
          <w:spacing w:val="-8"/>
          <w:sz w:val="32"/>
          <w:szCs w:val="32"/>
        </w:rPr>
        <w:t>主要负责对管理辖区内发生的森林大火进行预防和报告，并采取应急措施、协同有关部门转移群众，保证人民群众生命和财产安全，在森林灭火期间协助有关部门进行有效灭火。火灾扑灭后对财产损失进行统计和报告，并协助相关部门对火灾原因进行调查，协助完成评估报告。</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市联通、移动、电信</w:t>
      </w:r>
      <w:r>
        <w:rPr>
          <w:rFonts w:ascii="仿宋_GB2312" w:eastAsia="仿宋_GB2312" w:hAnsi="仿宋_GB2312" w:cs="仿宋_GB2312" w:hint="eastAsia"/>
          <w:bCs/>
          <w:spacing w:val="-8"/>
          <w:sz w:val="32"/>
          <w:szCs w:val="32"/>
        </w:rPr>
        <w:t>清镇分公司：协助相关机关保障森林救灾应急通讯。</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bCs/>
          <w:spacing w:val="-8"/>
          <w:sz w:val="32"/>
          <w:szCs w:val="32"/>
        </w:rPr>
        <w:t xml:space="preserve">2.1.2  </w:t>
      </w:r>
      <w:r>
        <w:rPr>
          <w:rFonts w:ascii="仿宋_GB2312" w:eastAsia="仿宋_GB2312" w:hAnsi="仿宋_GB2312" w:cs="仿宋_GB2312" w:hint="eastAsia"/>
          <w:bCs/>
          <w:spacing w:val="-8"/>
          <w:sz w:val="32"/>
          <w:szCs w:val="32"/>
        </w:rPr>
        <w:t>市森林防火指挥部办公室</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其主要职责是：负责特别重大、</w:t>
      </w:r>
      <w:r>
        <w:rPr>
          <w:rFonts w:ascii="仿宋_GB2312" w:eastAsia="仿宋_GB2312" w:hAnsi="仿宋_GB2312" w:cs="仿宋_GB2312" w:hint="eastAsia"/>
          <w:bCs/>
          <w:spacing w:val="-8"/>
          <w:sz w:val="32"/>
          <w:szCs w:val="32"/>
        </w:rPr>
        <w:t>特</w:t>
      </w:r>
      <w:r>
        <w:rPr>
          <w:rFonts w:ascii="仿宋_GB2312" w:eastAsia="仿宋_GB2312" w:hAnsi="仿宋_GB2312" w:cs="仿宋_GB2312" w:hint="eastAsia"/>
          <w:bCs/>
          <w:spacing w:val="-8"/>
          <w:sz w:val="32"/>
          <w:szCs w:val="32"/>
        </w:rPr>
        <w:t>大森林火灾应急处置的综合协调工作；落实省、贵阳市森防指的决定和指示；修订市政府森林火灾应急预案；组织森林防火科学研究，推广先进技术，组织培训森林防火专业队伍；组织制定和实施全市森林防火基础设施建设规划，督促检查和维护管理森林防火设施设备；组织加强森林防火期的值班调度，汇总全市森林防火工作信息和森林火灾信息，并</w:t>
      </w:r>
      <w:r>
        <w:rPr>
          <w:rFonts w:ascii="仿宋_GB2312" w:eastAsia="仿宋_GB2312" w:hAnsi="仿宋_GB2312" w:cs="仿宋_GB2312" w:hint="eastAsia"/>
          <w:bCs/>
          <w:spacing w:val="-8"/>
          <w:sz w:val="32"/>
          <w:szCs w:val="32"/>
        </w:rPr>
        <w:t>按照有关规定程序上报</w:t>
      </w:r>
      <w:r>
        <w:rPr>
          <w:rFonts w:ascii="仿宋_GB2312" w:eastAsia="仿宋_GB2312" w:hAnsi="仿宋_GB2312" w:cs="仿宋_GB2312" w:hint="eastAsia"/>
          <w:bCs/>
          <w:spacing w:val="-8"/>
          <w:sz w:val="32"/>
          <w:szCs w:val="32"/>
        </w:rPr>
        <w:t>；</w:t>
      </w:r>
      <w:r>
        <w:rPr>
          <w:rFonts w:ascii="仿宋_GB2312" w:eastAsia="仿宋_GB2312" w:hAnsi="仿宋_GB2312" w:cs="仿宋_GB2312" w:hint="eastAsia"/>
          <w:bCs/>
          <w:spacing w:val="-8"/>
          <w:sz w:val="32"/>
          <w:szCs w:val="32"/>
        </w:rPr>
        <w:t>负责森林火灾隐患排查和应急管理工作；</w:t>
      </w:r>
      <w:r>
        <w:rPr>
          <w:rFonts w:ascii="仿宋_GB2312" w:eastAsia="仿宋_GB2312" w:hAnsi="仿宋_GB2312" w:cs="仿宋_GB2312" w:hint="eastAsia"/>
          <w:bCs/>
          <w:spacing w:val="-8"/>
          <w:sz w:val="32"/>
          <w:szCs w:val="32"/>
        </w:rPr>
        <w:t>组织开展森林火灾扑救的应急演习、演练；组织森林防火宣传教育，制定森林防火措施，实施森林火灾的预防工作，建立森林防火责任制；负责森林防火专家组的联系工作；承办上级森防指交办的其他工作。</w:t>
      </w:r>
    </w:p>
    <w:p w:rsidR="00DF39DC" w:rsidRDefault="00AD74D1">
      <w:pPr>
        <w:pStyle w:val="p0"/>
        <w:spacing w:line="600" w:lineRule="exact"/>
        <w:ind w:firstLineChars="200" w:firstLine="608"/>
        <w:jc w:val="left"/>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组织体系：市森防指下设办公室，设在市生态文明建设局，办公室主任由市生态文明建设局局长担任。</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2.2</w:t>
      </w:r>
      <w:r>
        <w:rPr>
          <w:rFonts w:ascii="楷体" w:eastAsia="楷体" w:hAnsi="楷体" w:cs="楷体" w:hint="eastAsia"/>
          <w:sz w:val="32"/>
          <w:szCs w:val="32"/>
        </w:rPr>
        <w:t>市级层面指挥机构</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森林火灾扑救工作本着“以森林消防专业队为主、专群结合”的原则，建成“一指八队”，由市森防指就近调动、统一指挥；在分配扑救力量时，应对调集到火场的扑火人员进行编队，一般编成三个梯队（即扑打队、替补队、应急队）进行使用。具体分组如下：</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2.2.1</w:t>
      </w:r>
      <w:r>
        <w:rPr>
          <w:rFonts w:ascii="仿宋_GB2312" w:eastAsia="仿宋_GB2312" w:hAnsi="仿宋_GB2312" w:cs="仿宋_GB2312" w:hint="eastAsia"/>
          <w:spacing w:val="6"/>
          <w:sz w:val="32"/>
          <w:szCs w:val="32"/>
        </w:rPr>
        <w:t>应急扑火队</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应急扑火队由</w:t>
      </w:r>
      <w:r>
        <w:rPr>
          <w:rFonts w:ascii="仿宋_GB2312" w:eastAsia="仿宋_GB2312" w:hAnsi="仿宋_GB2312" w:cs="仿宋_GB2312"/>
          <w:spacing w:val="6"/>
          <w:sz w:val="32"/>
          <w:szCs w:val="32"/>
        </w:rPr>
        <w:t>6</w:t>
      </w:r>
      <w:r>
        <w:rPr>
          <w:rFonts w:ascii="仿宋_GB2312" w:eastAsia="仿宋_GB2312" w:hAnsi="仿宋_GB2312" w:cs="仿宋_GB2312" w:hint="eastAsia"/>
          <w:spacing w:val="6"/>
          <w:sz w:val="32"/>
          <w:szCs w:val="32"/>
        </w:rPr>
        <w:t>个分队组成，明确专人担任队长及副队长：</w:t>
      </w:r>
    </w:p>
    <w:p w:rsidR="00DF39DC" w:rsidRDefault="00AD74D1">
      <w:pPr>
        <w:pStyle w:val="p0"/>
        <w:spacing w:line="600" w:lineRule="exact"/>
        <w:ind w:leftChars="156" w:left="328" w:firstLineChars="200" w:firstLine="664"/>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hint="eastAsia"/>
          <w:spacing w:val="6"/>
          <w:sz w:val="32"/>
          <w:szCs w:val="32"/>
        </w:rPr>
        <w:t>乡</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镇）组建的应急扑火队</w:t>
      </w:r>
      <w:r>
        <w:rPr>
          <w:rFonts w:ascii="仿宋_GB2312" w:eastAsia="仿宋_GB2312" w:hAnsi="仿宋_GB2312" w:cs="仿宋_GB2312"/>
          <w:spacing w:val="6"/>
          <w:sz w:val="32"/>
          <w:szCs w:val="32"/>
        </w:rPr>
        <w:t>20</w:t>
      </w:r>
      <w:r>
        <w:rPr>
          <w:rFonts w:ascii="仿宋_GB2312" w:eastAsia="仿宋_GB2312" w:hAnsi="仿宋_GB2312" w:cs="仿宋_GB2312" w:hint="eastAsia"/>
          <w:spacing w:val="6"/>
          <w:sz w:val="32"/>
          <w:szCs w:val="32"/>
        </w:rPr>
        <w:t>人、社区不少于</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hint="eastAsia"/>
          <w:spacing w:val="6"/>
          <w:sz w:val="32"/>
          <w:szCs w:val="32"/>
        </w:rPr>
        <w:t>市生态文明建设局组建的市森林消防专业队</w:t>
      </w:r>
      <w:r>
        <w:rPr>
          <w:rFonts w:ascii="仿宋_GB2312" w:eastAsia="仿宋_GB2312" w:hAnsi="仿宋_GB2312" w:cs="仿宋_GB2312"/>
          <w:spacing w:val="6"/>
          <w:sz w:val="32"/>
          <w:szCs w:val="32"/>
        </w:rPr>
        <w:t>30</w:t>
      </w:r>
      <w:r>
        <w:rPr>
          <w:rFonts w:ascii="仿宋_GB2312" w:eastAsia="仿宋_GB2312" w:hAnsi="仿宋_GB2312" w:cs="仿宋_GB2312" w:hint="eastAsia"/>
          <w:spacing w:val="6"/>
          <w:sz w:val="32"/>
          <w:szCs w:val="32"/>
        </w:rPr>
        <w:t>人。</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3.</w:t>
      </w:r>
      <w:r>
        <w:rPr>
          <w:rFonts w:ascii="仿宋_GB2312" w:eastAsia="仿宋_GB2312" w:hAnsi="仿宋_GB2312" w:cs="仿宋_GB2312" w:hint="eastAsia"/>
          <w:spacing w:val="6"/>
          <w:sz w:val="32"/>
          <w:szCs w:val="32"/>
        </w:rPr>
        <w:t>市人武部及民兵预备役扑火队</w:t>
      </w:r>
      <w:r>
        <w:rPr>
          <w:rFonts w:ascii="仿宋_GB2312" w:eastAsia="仿宋_GB2312" w:hAnsi="仿宋_GB2312" w:cs="仿宋_GB2312"/>
          <w:spacing w:val="6"/>
          <w:sz w:val="32"/>
          <w:szCs w:val="32"/>
        </w:rPr>
        <w:t>130</w:t>
      </w:r>
      <w:r>
        <w:rPr>
          <w:rFonts w:ascii="仿宋_GB2312" w:eastAsia="仿宋_GB2312" w:hAnsi="仿宋_GB2312" w:cs="仿宋_GB2312" w:hint="eastAsia"/>
          <w:spacing w:val="6"/>
          <w:sz w:val="32"/>
          <w:szCs w:val="32"/>
        </w:rPr>
        <w:t>人，其中含人武部及城区民兵预备役扑火队</w:t>
      </w:r>
      <w:r>
        <w:rPr>
          <w:rFonts w:ascii="仿宋_GB2312" w:eastAsia="仿宋_GB2312" w:hAnsi="仿宋_GB2312" w:cs="仿宋_GB2312"/>
          <w:spacing w:val="6"/>
          <w:sz w:val="32"/>
          <w:szCs w:val="32"/>
        </w:rPr>
        <w:t>30</w:t>
      </w:r>
      <w:r>
        <w:rPr>
          <w:rFonts w:ascii="仿宋_GB2312" w:eastAsia="仿宋_GB2312" w:hAnsi="仿宋_GB2312" w:cs="仿宋_GB2312" w:hint="eastAsia"/>
          <w:spacing w:val="6"/>
          <w:sz w:val="32"/>
          <w:szCs w:val="32"/>
        </w:rPr>
        <w:t>人、乡镇民兵预备役</w:t>
      </w:r>
      <w:r>
        <w:rPr>
          <w:rFonts w:ascii="仿宋_GB2312" w:eastAsia="仿宋_GB2312" w:hAnsi="仿宋_GB2312" w:cs="仿宋_GB2312" w:hint="eastAsia"/>
          <w:spacing w:val="6"/>
          <w:sz w:val="32"/>
          <w:szCs w:val="32"/>
        </w:rPr>
        <w:t>扑火队：麦格乡</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人、站街镇</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人、卫城镇</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人、流长乡</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人、犁倭镇</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人、王庄乡</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人、红枫湖镇</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人、暗流镇</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人、新店镇</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市消防大队</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4.</w:t>
      </w:r>
      <w:r>
        <w:rPr>
          <w:rFonts w:ascii="仿宋_GB2312" w:eastAsia="仿宋_GB2312" w:hAnsi="仿宋_GB2312" w:cs="仿宋_GB2312" w:hint="eastAsia"/>
          <w:spacing w:val="6"/>
          <w:sz w:val="32"/>
          <w:szCs w:val="32"/>
        </w:rPr>
        <w:t>应急扑火队的主要职责：</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负责森林火灾明火的扑火工作。扑救工作结束后以纸质</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火灾（火警）现场移交通知书</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现场填写给事发地人民政府，由事发地政府安排工作人员在现场进行后续工作。应急扑火队的装备配置：每名扑火队员配置防火服、头盔、胶鞋、手电筒、水壶、手套、二号工具（拖把）风力灭火机等。</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2.2.2</w:t>
      </w:r>
      <w:r>
        <w:rPr>
          <w:rFonts w:ascii="仿宋_GB2312" w:eastAsia="仿宋_GB2312" w:hAnsi="仿宋_GB2312" w:cs="仿宋_GB2312" w:hint="eastAsia"/>
          <w:spacing w:val="6"/>
          <w:sz w:val="32"/>
          <w:szCs w:val="32"/>
        </w:rPr>
        <w:t>隔离防火队</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由市交通局、市住建局、市</w:t>
      </w:r>
      <w:r>
        <w:rPr>
          <w:rFonts w:ascii="仿宋_GB2312" w:eastAsia="仿宋_GB2312" w:hAnsi="仿宋_GB2312" w:cs="仿宋_GB2312" w:hint="eastAsia"/>
          <w:spacing w:val="6"/>
          <w:sz w:val="32"/>
          <w:szCs w:val="32"/>
        </w:rPr>
        <w:t>综合行政执法局</w:t>
      </w:r>
      <w:r>
        <w:rPr>
          <w:rFonts w:ascii="仿宋_GB2312" w:eastAsia="仿宋_GB2312" w:hAnsi="仿宋_GB2312" w:cs="仿宋_GB2312" w:hint="eastAsia"/>
          <w:spacing w:val="6"/>
          <w:sz w:val="32"/>
          <w:szCs w:val="32"/>
        </w:rPr>
        <w:t>、市农业局、市教育局各</w:t>
      </w:r>
      <w:r>
        <w:rPr>
          <w:rFonts w:ascii="仿宋_GB2312" w:eastAsia="仿宋_GB2312" w:hAnsi="仿宋_GB2312" w:cs="仿宋_GB2312"/>
          <w:spacing w:val="6"/>
          <w:sz w:val="32"/>
          <w:szCs w:val="32"/>
        </w:rPr>
        <w:t>15</w:t>
      </w:r>
      <w:r>
        <w:rPr>
          <w:rFonts w:ascii="仿宋_GB2312" w:eastAsia="仿宋_GB2312" w:hAnsi="仿宋_GB2312" w:cs="仿宋_GB2312" w:hint="eastAsia"/>
          <w:spacing w:val="6"/>
          <w:sz w:val="32"/>
          <w:szCs w:val="32"/>
        </w:rPr>
        <w:t>人</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公安局</w:t>
      </w:r>
      <w:r>
        <w:rPr>
          <w:rFonts w:ascii="仿宋_GB2312" w:eastAsia="仿宋_GB2312" w:hAnsi="仿宋_GB2312" w:cs="仿宋_GB2312"/>
          <w:spacing w:val="6"/>
          <w:sz w:val="32"/>
          <w:szCs w:val="32"/>
        </w:rPr>
        <w:t>30</w:t>
      </w:r>
      <w:r>
        <w:rPr>
          <w:rFonts w:ascii="仿宋_GB2312" w:eastAsia="仿宋_GB2312" w:hAnsi="仿宋_GB2312" w:cs="仿宋_GB2312" w:hint="eastAsia"/>
          <w:spacing w:val="6"/>
          <w:sz w:val="32"/>
          <w:szCs w:val="32"/>
        </w:rPr>
        <w:t>人共同组成。隔离防火队的主要职责</w:t>
      </w:r>
      <w:r>
        <w:rPr>
          <w:rFonts w:ascii="仿宋_GB2312" w:eastAsia="仿宋_GB2312" w:hAnsi="仿宋_GB2312" w:cs="仿宋_GB2312" w:hint="eastAsia"/>
          <w:spacing w:val="6"/>
          <w:sz w:val="32"/>
          <w:szCs w:val="32"/>
        </w:rPr>
        <w:t>是</w:t>
      </w:r>
      <w:r>
        <w:rPr>
          <w:rFonts w:ascii="仿宋_GB2312" w:eastAsia="仿宋_GB2312" w:hAnsi="仿宋_GB2312" w:cs="仿宋_GB2312" w:hint="eastAsia"/>
          <w:spacing w:val="6"/>
          <w:sz w:val="32"/>
          <w:szCs w:val="32"/>
        </w:rPr>
        <w:t>：各单位接到市森防指的扑火通知后，要明确一名领导带队，立即赶赴火场并到前线指挥部报到，在前线指挥部的统一指挥下，主要负责防火隔离带的开设。主要扑火装备：油锯、砍刀、手电筒、水壶、手套。</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2.2.3</w:t>
      </w:r>
      <w:r>
        <w:rPr>
          <w:rFonts w:ascii="仿宋_GB2312" w:eastAsia="仿宋_GB2312" w:hAnsi="仿宋_GB2312" w:cs="仿宋_GB2312" w:hint="eastAsia"/>
          <w:spacing w:val="6"/>
          <w:sz w:val="32"/>
          <w:szCs w:val="32"/>
        </w:rPr>
        <w:t>余火处理队</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由发生森林火灾的乡</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镇</w:t>
      </w:r>
      <w:r>
        <w:rPr>
          <w:rFonts w:ascii="仿宋_GB2312" w:eastAsia="仿宋_GB2312" w:hAnsi="仿宋_GB2312" w:cs="仿宋_GB2312" w:hint="eastAsia"/>
          <w:spacing w:val="6"/>
          <w:sz w:val="32"/>
          <w:szCs w:val="32"/>
        </w:rPr>
        <w:t>、社区</w:t>
      </w:r>
      <w:r>
        <w:rPr>
          <w:rFonts w:ascii="仿宋_GB2312" w:eastAsia="仿宋_GB2312" w:hAnsi="仿宋_GB2312" w:cs="仿宋_GB2312" w:hint="eastAsia"/>
          <w:spacing w:val="6"/>
          <w:sz w:val="32"/>
          <w:szCs w:val="32"/>
        </w:rPr>
        <w:t>）半专业队组成，共计</w:t>
      </w:r>
      <w:r>
        <w:rPr>
          <w:rFonts w:ascii="仿宋_GB2312" w:eastAsia="仿宋_GB2312" w:hAnsi="仿宋_GB2312" w:cs="仿宋_GB2312"/>
          <w:spacing w:val="6"/>
          <w:sz w:val="32"/>
          <w:szCs w:val="32"/>
        </w:rPr>
        <w:t>40</w:t>
      </w:r>
      <w:r>
        <w:rPr>
          <w:rFonts w:ascii="仿宋_GB2312" w:eastAsia="仿宋_GB2312" w:hAnsi="仿宋_GB2312" w:cs="仿宋_GB2312" w:hint="eastAsia"/>
          <w:spacing w:val="6"/>
          <w:sz w:val="32"/>
          <w:szCs w:val="32"/>
        </w:rPr>
        <w:t>人，社区不少于</w:t>
      </w:r>
      <w:r>
        <w:rPr>
          <w:rFonts w:ascii="仿宋_GB2312" w:eastAsia="仿宋_GB2312" w:hAnsi="仿宋_GB2312" w:cs="仿宋_GB2312"/>
          <w:spacing w:val="6"/>
          <w:sz w:val="32"/>
          <w:szCs w:val="32"/>
        </w:rPr>
        <w:t>5</w:t>
      </w:r>
      <w:r>
        <w:rPr>
          <w:rFonts w:ascii="仿宋_GB2312" w:eastAsia="仿宋_GB2312" w:hAnsi="仿宋_GB2312" w:cs="仿宋_GB2312" w:hint="eastAsia"/>
          <w:spacing w:val="6"/>
          <w:sz w:val="32"/>
          <w:szCs w:val="32"/>
        </w:rPr>
        <w:t>人。余火处理队的主要职责</w:t>
      </w:r>
      <w:r>
        <w:rPr>
          <w:rFonts w:ascii="仿宋_GB2312" w:eastAsia="仿宋_GB2312" w:hAnsi="仿宋_GB2312" w:cs="仿宋_GB2312" w:hint="eastAsia"/>
          <w:spacing w:val="6"/>
          <w:sz w:val="32"/>
          <w:szCs w:val="32"/>
        </w:rPr>
        <w:t>是</w:t>
      </w:r>
      <w:r>
        <w:rPr>
          <w:rFonts w:ascii="仿宋_GB2312" w:eastAsia="仿宋_GB2312" w:hAnsi="仿宋_GB2312" w:cs="仿宋_GB2312" w:hint="eastAsia"/>
          <w:spacing w:val="6"/>
          <w:sz w:val="32"/>
          <w:szCs w:val="32"/>
        </w:rPr>
        <w:t>：负责带路，清理余火及看守火场，确保火场达到“无烟、无火、无气、无味，彻底熄灭”。主要扑火装备：防火服、头盔、胶鞋、手电筒、水壶、手套、</w:t>
      </w:r>
      <w:r>
        <w:rPr>
          <w:rFonts w:ascii="仿宋_GB2312" w:eastAsia="仿宋_GB2312" w:hAnsi="仿宋_GB2312" w:cs="仿宋_GB2312" w:hint="eastAsia"/>
          <w:spacing w:val="6"/>
          <w:sz w:val="32"/>
          <w:szCs w:val="32"/>
        </w:rPr>
        <w:t>水袋、铁铲。按照清委办通字〔</w:t>
      </w:r>
      <w:r>
        <w:rPr>
          <w:rFonts w:ascii="仿宋_GB2312" w:eastAsia="仿宋_GB2312" w:hAnsi="仿宋_GB2312" w:cs="仿宋_GB2312"/>
          <w:spacing w:val="6"/>
          <w:sz w:val="32"/>
          <w:szCs w:val="32"/>
        </w:rPr>
        <w:t>2008</w:t>
      </w: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72</w:t>
      </w:r>
      <w:r>
        <w:rPr>
          <w:rFonts w:ascii="仿宋_GB2312" w:eastAsia="仿宋_GB2312" w:hAnsi="仿宋_GB2312" w:cs="仿宋_GB2312" w:hint="eastAsia"/>
          <w:spacing w:val="6"/>
          <w:sz w:val="32"/>
          <w:szCs w:val="32"/>
        </w:rPr>
        <w:t>号文件要求，扑火装备工具由各队自行保管维护，若扑火机具出现遗失，由该队所在单位购置补充，正常损耗由市财政预算支出。</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2.2.4</w:t>
      </w:r>
      <w:r>
        <w:rPr>
          <w:rFonts w:ascii="仿宋_GB2312" w:eastAsia="仿宋_GB2312" w:hAnsi="仿宋_GB2312" w:cs="仿宋_GB2312" w:hint="eastAsia"/>
          <w:spacing w:val="6"/>
          <w:sz w:val="32"/>
          <w:szCs w:val="32"/>
        </w:rPr>
        <w:t>后勤保障队</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由市委</w:t>
      </w:r>
      <w:r>
        <w:rPr>
          <w:rFonts w:ascii="仿宋_GB2312" w:eastAsia="仿宋_GB2312" w:hAnsi="仿宋_GB2312" w:cs="仿宋_GB2312" w:hint="eastAsia"/>
          <w:spacing w:val="6"/>
          <w:sz w:val="32"/>
          <w:szCs w:val="32"/>
        </w:rPr>
        <w:t>办公室</w:t>
      </w:r>
      <w:r>
        <w:rPr>
          <w:rFonts w:ascii="仿宋_GB2312" w:eastAsia="仿宋_GB2312" w:hAnsi="仿宋_GB2312" w:cs="仿宋_GB2312" w:hint="eastAsia"/>
          <w:spacing w:val="6"/>
          <w:sz w:val="32"/>
          <w:szCs w:val="32"/>
        </w:rPr>
        <w:t>、市政府</w:t>
      </w:r>
      <w:r>
        <w:rPr>
          <w:rFonts w:ascii="仿宋_GB2312" w:eastAsia="仿宋_GB2312" w:hAnsi="仿宋_GB2312" w:cs="仿宋_GB2312" w:hint="eastAsia"/>
          <w:spacing w:val="6"/>
          <w:sz w:val="32"/>
          <w:szCs w:val="32"/>
        </w:rPr>
        <w:t>办公室</w:t>
      </w:r>
      <w:r>
        <w:rPr>
          <w:rFonts w:ascii="仿宋_GB2312" w:eastAsia="仿宋_GB2312" w:hAnsi="仿宋_GB2312" w:cs="仿宋_GB2312" w:hint="eastAsia"/>
          <w:spacing w:val="6"/>
          <w:sz w:val="32"/>
          <w:szCs w:val="32"/>
        </w:rPr>
        <w:t>及发生森林火灾的乡</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镇</w:t>
      </w:r>
      <w:r>
        <w:rPr>
          <w:rFonts w:ascii="仿宋_GB2312" w:eastAsia="仿宋_GB2312" w:hAnsi="仿宋_GB2312" w:cs="仿宋_GB2312" w:hint="eastAsia"/>
          <w:spacing w:val="6"/>
          <w:sz w:val="32"/>
          <w:szCs w:val="32"/>
        </w:rPr>
        <w:t>、社区</w:t>
      </w:r>
      <w:r>
        <w:rPr>
          <w:rFonts w:ascii="仿宋_GB2312" w:eastAsia="仿宋_GB2312" w:hAnsi="仿宋_GB2312" w:cs="仿宋_GB2312" w:hint="eastAsia"/>
          <w:spacing w:val="6"/>
          <w:sz w:val="32"/>
          <w:szCs w:val="32"/>
        </w:rPr>
        <w:t>）人员组成，队长为市委</w:t>
      </w:r>
      <w:r>
        <w:rPr>
          <w:rFonts w:ascii="仿宋_GB2312" w:eastAsia="仿宋_GB2312" w:hAnsi="仿宋_GB2312" w:cs="仿宋_GB2312" w:hint="eastAsia"/>
          <w:spacing w:val="6"/>
          <w:sz w:val="32"/>
          <w:szCs w:val="32"/>
        </w:rPr>
        <w:t>办公室</w:t>
      </w:r>
      <w:r>
        <w:rPr>
          <w:rFonts w:ascii="仿宋_GB2312" w:eastAsia="仿宋_GB2312" w:hAnsi="仿宋_GB2312" w:cs="仿宋_GB2312" w:hint="eastAsia"/>
          <w:spacing w:val="6"/>
          <w:sz w:val="32"/>
          <w:szCs w:val="32"/>
        </w:rPr>
        <w:t>分管副主任，副队长为市政府</w:t>
      </w:r>
      <w:r>
        <w:rPr>
          <w:rFonts w:ascii="仿宋_GB2312" w:eastAsia="仿宋_GB2312" w:hAnsi="仿宋_GB2312" w:cs="仿宋_GB2312" w:hint="eastAsia"/>
          <w:spacing w:val="6"/>
          <w:sz w:val="32"/>
          <w:szCs w:val="32"/>
        </w:rPr>
        <w:t>办公室</w:t>
      </w:r>
      <w:r>
        <w:rPr>
          <w:rFonts w:ascii="仿宋_GB2312" w:eastAsia="仿宋_GB2312" w:hAnsi="仿宋_GB2312" w:cs="仿宋_GB2312" w:hint="eastAsia"/>
          <w:spacing w:val="6"/>
          <w:sz w:val="32"/>
          <w:szCs w:val="32"/>
        </w:rPr>
        <w:t>分管副主任。后勤保障队的职责是：负责参战人员的后勤保障工作（如饮水、生活、慰问等）。</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2.2.5</w:t>
      </w:r>
      <w:r>
        <w:rPr>
          <w:rFonts w:ascii="仿宋_GB2312" w:eastAsia="仿宋_GB2312" w:hAnsi="仿宋_GB2312" w:cs="仿宋_GB2312" w:hint="eastAsia"/>
          <w:spacing w:val="6"/>
          <w:sz w:val="32"/>
          <w:szCs w:val="32"/>
        </w:rPr>
        <w:t>信息传递队</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由市生态文明建设局人员组成（</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w:t>
      </w:r>
      <w:r>
        <w:rPr>
          <w:rFonts w:ascii="仿宋_GB2312" w:eastAsia="仿宋_GB2312" w:hAnsi="仿宋_GB2312" w:cs="仿宋_GB2312" w:hint="eastAsia"/>
          <w:spacing w:val="6"/>
          <w:sz w:val="32"/>
          <w:szCs w:val="32"/>
        </w:rPr>
        <w:t>，队长为生态文明建设局分管领导。</w:t>
      </w:r>
      <w:r>
        <w:rPr>
          <w:rFonts w:ascii="仿宋_GB2312" w:eastAsia="仿宋_GB2312" w:hAnsi="仿宋_GB2312" w:cs="仿宋_GB2312" w:hint="eastAsia"/>
          <w:spacing w:val="6"/>
          <w:sz w:val="32"/>
          <w:szCs w:val="32"/>
        </w:rPr>
        <w:t>信息传递队的主要职责</w:t>
      </w:r>
      <w:r>
        <w:rPr>
          <w:rFonts w:ascii="仿宋_GB2312" w:eastAsia="仿宋_GB2312" w:hAnsi="仿宋_GB2312" w:cs="仿宋_GB2312" w:hint="eastAsia"/>
          <w:spacing w:val="6"/>
          <w:sz w:val="32"/>
          <w:szCs w:val="32"/>
        </w:rPr>
        <w:t>是</w:t>
      </w:r>
      <w:r>
        <w:rPr>
          <w:rFonts w:ascii="仿宋_GB2312" w:eastAsia="仿宋_GB2312" w:hAnsi="仿宋_GB2312" w:cs="仿宋_GB2312" w:hint="eastAsia"/>
          <w:spacing w:val="6"/>
          <w:sz w:val="32"/>
          <w:szCs w:val="32"/>
        </w:rPr>
        <w:t>：把相关信息反馈到前</w:t>
      </w:r>
      <w:r>
        <w:rPr>
          <w:rFonts w:ascii="仿宋_GB2312" w:eastAsia="仿宋_GB2312" w:hAnsi="仿宋_GB2312" w:cs="仿宋_GB2312" w:hint="eastAsia"/>
          <w:spacing w:val="6"/>
          <w:sz w:val="32"/>
          <w:szCs w:val="32"/>
        </w:rPr>
        <w:t>线指挥部，让指挥长及时决策，并对前线指挥部下达的命令及时传递到各扑火队。同时明确一名队员至少每半小时向应急办上报一次情况，并传达上级指示精神</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如遇重大情况，随时上报。主要扑火装备：通讯对讲机、手电筒、便携式喇叭。</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2.2.6</w:t>
      </w:r>
      <w:r>
        <w:rPr>
          <w:rFonts w:ascii="仿宋_GB2312" w:eastAsia="仿宋_GB2312" w:hAnsi="仿宋_GB2312" w:cs="仿宋_GB2312" w:hint="eastAsia"/>
          <w:spacing w:val="6"/>
          <w:sz w:val="32"/>
          <w:szCs w:val="32"/>
        </w:rPr>
        <w:t>交通管制队</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由市公安局交通警察警大队人员组成（</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人），队长为市公安局交警大队大队长。交通管制队的主要职责是：负责火灾现场道路的交通秩序，并安置道路指示牌指引前来参战的队伍和领导前往前线指挥部。</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2.2.7</w:t>
      </w:r>
      <w:r>
        <w:rPr>
          <w:rFonts w:ascii="仿宋_GB2312" w:eastAsia="仿宋_GB2312" w:hAnsi="仿宋_GB2312" w:cs="仿宋_GB2312" w:hint="eastAsia"/>
          <w:spacing w:val="6"/>
          <w:sz w:val="32"/>
          <w:szCs w:val="32"/>
        </w:rPr>
        <w:t>医疗救护队</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由市卫计局人员组成。医疗救护队的主要职责是：作好一切准备，到森林火灾现场开展医疗救护工作。</w:t>
      </w:r>
    </w:p>
    <w:p w:rsidR="00DF39DC" w:rsidRDefault="00AD74D1">
      <w:pPr>
        <w:pStyle w:val="p0"/>
        <w:spacing w:line="600" w:lineRule="exact"/>
        <w:ind w:left="0" w:firstLineChars="200" w:firstLine="664"/>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2.2.8</w:t>
      </w:r>
      <w:r>
        <w:rPr>
          <w:rFonts w:ascii="仿宋_GB2312" w:eastAsia="仿宋_GB2312" w:hAnsi="仿宋_GB2312" w:cs="仿宋_GB2312" w:hint="eastAsia"/>
          <w:spacing w:val="6"/>
          <w:sz w:val="32"/>
          <w:szCs w:val="32"/>
        </w:rPr>
        <w:t>扑救后备队</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由发生森林火灾地相邻乡（镇、社区）的森林消防应急队、厂矿消防队、其他机关干部组成。扑救后备队的主要职责是：接到市森防指的扑火通知后，明确一名领导带队赶赴火灾现场，到前线指挥部报到，听从指挥。</w:t>
      </w:r>
    </w:p>
    <w:p w:rsidR="00DF39DC" w:rsidRDefault="00AD74D1">
      <w:pPr>
        <w:spacing w:line="600" w:lineRule="exact"/>
        <w:ind w:firstLineChars="200" w:firstLine="640"/>
        <w:rPr>
          <w:rFonts w:ascii="黑体" w:eastAsia="黑体" w:hAnsi="黑体" w:cs="黑体"/>
          <w:sz w:val="32"/>
          <w:szCs w:val="32"/>
        </w:rPr>
      </w:pPr>
      <w:r>
        <w:rPr>
          <w:rFonts w:ascii="黑体" w:eastAsia="黑体" w:hAnsi="黑体" w:cs="黑体"/>
          <w:sz w:val="32"/>
          <w:szCs w:val="32"/>
        </w:rPr>
        <w:t>3</w:t>
      </w:r>
      <w:r>
        <w:rPr>
          <w:rFonts w:ascii="黑体" w:eastAsia="黑体" w:hAnsi="黑体" w:cs="黑体" w:hint="eastAsia"/>
          <w:sz w:val="32"/>
          <w:szCs w:val="32"/>
        </w:rPr>
        <w:t>监测预警</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3.1</w:t>
      </w:r>
      <w:r>
        <w:rPr>
          <w:rFonts w:ascii="楷体" w:eastAsia="楷体" w:hAnsi="楷体" w:cs="楷体" w:hint="eastAsia"/>
          <w:sz w:val="32"/>
          <w:szCs w:val="32"/>
        </w:rPr>
        <w:t>风险分类</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根据森林不同的火势状况，分为以下几大风险类</w:t>
      </w:r>
      <w:r>
        <w:rPr>
          <w:rFonts w:ascii="仿宋_GB2312" w:eastAsia="仿宋_GB2312" w:hAnsi="仿宋_GB2312" w:cs="仿宋_GB2312" w:hint="eastAsia"/>
          <w:sz w:val="32"/>
          <w:szCs w:val="32"/>
        </w:rPr>
        <w:t>：</w:t>
      </w:r>
    </w:p>
    <w:p w:rsidR="00DF39DC" w:rsidRDefault="00AD74D1">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一般（</w:t>
      </w:r>
      <w:r>
        <w:rPr>
          <w:rFonts w:ascii="仿宋_GB2312" w:eastAsia="仿宋_GB2312" w:hAnsi="仿宋_GB2312" w:cs="仿宋_GB2312"/>
          <w:color w:val="000000" w:themeColor="text1"/>
          <w:sz w:val="32"/>
          <w:szCs w:val="32"/>
        </w:rPr>
        <w:t>IV</w:t>
      </w:r>
      <w:r>
        <w:rPr>
          <w:rFonts w:ascii="仿宋_GB2312" w:eastAsia="仿宋_GB2312" w:hAnsi="仿宋_GB2312" w:cs="仿宋_GB2312" w:hint="eastAsia"/>
          <w:color w:val="000000" w:themeColor="text1"/>
          <w:sz w:val="32"/>
          <w:szCs w:val="32"/>
        </w:rPr>
        <w:t>），蓝色，森林火险等级三级以下，日均</w:t>
      </w:r>
      <w:r>
        <w:rPr>
          <w:rFonts w:ascii="仿宋_GB2312" w:eastAsia="仿宋_GB2312" w:hAnsi="仿宋_GB2312" w:cs="仿宋_GB2312"/>
          <w:color w:val="000000" w:themeColor="text1"/>
          <w:sz w:val="32"/>
          <w:szCs w:val="32"/>
        </w:rPr>
        <w:t>5</w:t>
      </w:r>
      <w:r>
        <w:rPr>
          <w:rFonts w:ascii="仿宋_GB2312" w:eastAsia="仿宋_GB2312" w:hAnsi="仿宋_GB2312" w:cs="仿宋_GB2312" w:hint="eastAsia"/>
          <w:color w:val="000000" w:themeColor="text1"/>
          <w:sz w:val="32"/>
          <w:szCs w:val="32"/>
        </w:rPr>
        <w:t>次以下热点信息报告，无人员伤亡事故。</w:t>
      </w:r>
    </w:p>
    <w:p w:rsidR="00DF39DC" w:rsidRDefault="00AD74D1" w:rsidP="00AD74D1">
      <w:pPr>
        <w:spacing w:line="600" w:lineRule="exact"/>
        <w:ind w:firstLineChars="200" w:firstLine="53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pacing w:val="-10"/>
          <w:w w:val="90"/>
          <w:sz w:val="32"/>
          <w:szCs w:val="32"/>
        </w:rPr>
        <w:t>较重（</w:t>
      </w:r>
      <w:r>
        <w:rPr>
          <w:rFonts w:ascii="仿宋_GB2312" w:eastAsia="仿宋_GB2312" w:hAnsi="仿宋_GB2312" w:cs="仿宋_GB2312"/>
          <w:color w:val="000000" w:themeColor="text1"/>
          <w:spacing w:val="-10"/>
          <w:w w:val="90"/>
          <w:sz w:val="32"/>
          <w:szCs w:val="32"/>
        </w:rPr>
        <w:t>III</w:t>
      </w:r>
      <w:r>
        <w:rPr>
          <w:rFonts w:ascii="仿宋_GB2312" w:eastAsia="仿宋_GB2312" w:hAnsi="仿宋_GB2312" w:cs="仿宋_GB2312" w:hint="eastAsia"/>
          <w:color w:val="000000" w:themeColor="text1"/>
          <w:spacing w:val="-10"/>
          <w:w w:val="90"/>
          <w:sz w:val="32"/>
          <w:szCs w:val="32"/>
        </w:rPr>
        <w:t>），</w:t>
      </w:r>
      <w:r>
        <w:rPr>
          <w:rFonts w:ascii="仿宋_GB2312" w:eastAsia="仿宋_GB2312" w:hAnsi="仿宋_GB2312" w:cs="仿宋_GB2312" w:hint="eastAsia"/>
          <w:color w:val="000000" w:themeColor="text1"/>
          <w:sz w:val="32"/>
          <w:szCs w:val="32"/>
        </w:rPr>
        <w:t>黄色，森林火险等级三级（可燃）以上，连续晴天</w:t>
      </w:r>
      <w:r>
        <w:rPr>
          <w:rFonts w:ascii="仿宋_GB2312" w:eastAsia="仿宋_GB2312" w:hAnsi="仿宋_GB2312" w:cs="仿宋_GB2312"/>
          <w:color w:val="000000" w:themeColor="text1"/>
          <w:sz w:val="32"/>
          <w:szCs w:val="32"/>
        </w:rPr>
        <w:t>7</w:t>
      </w:r>
      <w:r>
        <w:rPr>
          <w:rFonts w:ascii="仿宋_GB2312" w:eastAsia="仿宋_GB2312" w:hAnsi="仿宋_GB2312" w:cs="仿宋_GB2312" w:hint="eastAsia"/>
          <w:color w:val="000000" w:themeColor="text1"/>
          <w:sz w:val="32"/>
          <w:szCs w:val="32"/>
        </w:rPr>
        <w:t>日以上，日均</w:t>
      </w:r>
      <w:r>
        <w:rPr>
          <w:rFonts w:ascii="仿宋_GB2312" w:eastAsia="仿宋_GB2312" w:hAnsi="仿宋_GB2312" w:cs="仿宋_GB2312"/>
          <w:color w:val="000000" w:themeColor="text1"/>
          <w:sz w:val="32"/>
          <w:szCs w:val="32"/>
        </w:rPr>
        <w:t>10</w:t>
      </w:r>
      <w:r>
        <w:rPr>
          <w:rFonts w:ascii="仿宋_GB2312" w:eastAsia="仿宋_GB2312" w:hAnsi="仿宋_GB2312" w:cs="仿宋_GB2312" w:hint="eastAsia"/>
          <w:color w:val="000000" w:themeColor="text1"/>
          <w:sz w:val="32"/>
          <w:szCs w:val="32"/>
        </w:rPr>
        <w:t>次以上卫星</w:t>
      </w:r>
      <w:r>
        <w:rPr>
          <w:rFonts w:ascii="仿宋_GB2312" w:eastAsia="仿宋_GB2312" w:hAnsi="仿宋_GB2312" w:cs="仿宋_GB2312" w:hint="eastAsia"/>
          <w:color w:val="000000" w:themeColor="text1"/>
          <w:sz w:val="32"/>
          <w:szCs w:val="32"/>
        </w:rPr>
        <w:t>林火</w:t>
      </w:r>
      <w:r>
        <w:rPr>
          <w:rFonts w:ascii="仿宋_GB2312" w:eastAsia="仿宋_GB2312" w:hAnsi="仿宋_GB2312" w:cs="仿宋_GB2312" w:hint="eastAsia"/>
          <w:color w:val="000000" w:themeColor="text1"/>
          <w:sz w:val="32"/>
          <w:szCs w:val="32"/>
        </w:rPr>
        <w:t>热点报告，并报告因火灾发生伤亡事故。</w:t>
      </w:r>
    </w:p>
    <w:p w:rsidR="00DF39DC" w:rsidRDefault="00AD74D1">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严重（</w:t>
      </w:r>
      <w:r>
        <w:rPr>
          <w:rFonts w:ascii="仿宋_GB2312" w:eastAsia="仿宋_GB2312" w:hAnsi="仿宋_GB2312" w:cs="仿宋_GB2312"/>
          <w:color w:val="000000" w:themeColor="text1"/>
          <w:sz w:val="32"/>
          <w:szCs w:val="32"/>
        </w:rPr>
        <w:t>II</w:t>
      </w:r>
      <w:r>
        <w:rPr>
          <w:rFonts w:ascii="仿宋_GB2312" w:eastAsia="仿宋_GB2312" w:hAnsi="仿宋_GB2312" w:cs="仿宋_GB2312" w:hint="eastAsia"/>
          <w:color w:val="000000" w:themeColor="text1"/>
          <w:sz w:val="32"/>
          <w:szCs w:val="32"/>
        </w:rPr>
        <w:t>），橙色，森林火险等级四级（可燃）以上，连续</w:t>
      </w:r>
      <w:r>
        <w:rPr>
          <w:rFonts w:ascii="仿宋_GB2312" w:eastAsia="仿宋_GB2312" w:hAnsi="仿宋_GB2312" w:cs="仿宋_GB2312"/>
          <w:color w:val="000000" w:themeColor="text1"/>
          <w:sz w:val="32"/>
          <w:szCs w:val="32"/>
        </w:rPr>
        <w:t>15</w:t>
      </w:r>
      <w:r>
        <w:rPr>
          <w:rFonts w:ascii="仿宋_GB2312" w:eastAsia="仿宋_GB2312" w:hAnsi="仿宋_GB2312" w:cs="仿宋_GB2312" w:hint="eastAsia"/>
          <w:color w:val="000000" w:themeColor="text1"/>
          <w:sz w:val="32"/>
          <w:szCs w:val="32"/>
        </w:rPr>
        <w:t>日以上晴天，日均</w:t>
      </w:r>
      <w:r>
        <w:rPr>
          <w:rFonts w:ascii="仿宋_GB2312" w:eastAsia="仿宋_GB2312" w:hAnsi="仿宋_GB2312" w:cs="仿宋_GB2312"/>
          <w:color w:val="000000" w:themeColor="text1"/>
          <w:sz w:val="32"/>
          <w:szCs w:val="32"/>
        </w:rPr>
        <w:t>20</w:t>
      </w:r>
      <w:r>
        <w:rPr>
          <w:rFonts w:ascii="仿宋_GB2312" w:eastAsia="仿宋_GB2312" w:hAnsi="仿宋_GB2312" w:cs="仿宋_GB2312" w:hint="eastAsia"/>
          <w:color w:val="000000" w:themeColor="text1"/>
          <w:sz w:val="32"/>
          <w:szCs w:val="32"/>
        </w:rPr>
        <w:t>次以上</w:t>
      </w:r>
      <w:r>
        <w:rPr>
          <w:rFonts w:ascii="仿宋_GB2312" w:eastAsia="仿宋_GB2312" w:hAnsi="仿宋_GB2312" w:cs="仿宋_GB2312" w:hint="eastAsia"/>
          <w:color w:val="000000" w:themeColor="text1"/>
          <w:sz w:val="32"/>
          <w:szCs w:val="32"/>
        </w:rPr>
        <w:t>卫星林火</w:t>
      </w:r>
      <w:r>
        <w:rPr>
          <w:rFonts w:ascii="仿宋_GB2312" w:eastAsia="仿宋_GB2312" w:hAnsi="仿宋_GB2312" w:cs="仿宋_GB2312" w:hint="eastAsia"/>
          <w:color w:val="000000" w:themeColor="text1"/>
          <w:sz w:val="32"/>
          <w:szCs w:val="32"/>
        </w:rPr>
        <w:t>热点报告和</w:t>
      </w:r>
      <w:r>
        <w:rPr>
          <w:rFonts w:ascii="仿宋_GB2312" w:eastAsia="仿宋_GB2312" w:hAnsi="仿宋_GB2312" w:cs="仿宋_GB2312"/>
          <w:color w:val="000000" w:themeColor="text1"/>
          <w:sz w:val="32"/>
          <w:szCs w:val="32"/>
        </w:rPr>
        <w:t>15</w:t>
      </w:r>
      <w:r>
        <w:rPr>
          <w:rFonts w:ascii="仿宋_GB2312" w:eastAsia="仿宋_GB2312" w:hAnsi="仿宋_GB2312" w:cs="仿宋_GB2312" w:hint="eastAsia"/>
          <w:color w:val="000000" w:themeColor="text1"/>
          <w:sz w:val="32"/>
          <w:szCs w:val="32"/>
        </w:rPr>
        <w:t>次一般森林火灾报警信息；发生或可能发生需市森防指、市应急办处置的火灾。</w:t>
      </w:r>
    </w:p>
    <w:p w:rsidR="00DF39DC" w:rsidRDefault="00AD74D1" w:rsidP="00AD74D1">
      <w:pPr>
        <w:spacing w:line="600" w:lineRule="exact"/>
        <w:ind w:firstLineChars="200" w:firstLine="511"/>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pacing w:val="-16"/>
          <w:w w:val="90"/>
          <w:sz w:val="32"/>
          <w:szCs w:val="32"/>
        </w:rPr>
        <w:t>特别严重</w:t>
      </w:r>
      <w:r>
        <w:rPr>
          <w:rFonts w:ascii="仿宋_GB2312" w:eastAsia="仿宋_GB2312" w:hAnsi="仿宋_GB2312" w:cs="仿宋_GB2312" w:hint="eastAsia"/>
          <w:color w:val="000000" w:themeColor="text1"/>
          <w:spacing w:val="-16"/>
          <w:sz w:val="32"/>
          <w:szCs w:val="32"/>
        </w:rPr>
        <w:t>（</w:t>
      </w:r>
      <w:r>
        <w:rPr>
          <w:rFonts w:ascii="仿宋_GB2312" w:eastAsia="仿宋_GB2312" w:hAnsi="仿宋_GB2312" w:cs="仿宋_GB2312"/>
          <w:color w:val="000000" w:themeColor="text1"/>
          <w:spacing w:val="-16"/>
          <w:sz w:val="32"/>
          <w:szCs w:val="32"/>
        </w:rPr>
        <w:t>I</w:t>
      </w:r>
      <w:r>
        <w:rPr>
          <w:rFonts w:ascii="仿宋_GB2312" w:eastAsia="仿宋_GB2312" w:hAnsi="仿宋_GB2312" w:cs="仿宋_GB2312" w:hint="eastAsia"/>
          <w:color w:val="000000" w:themeColor="text1"/>
          <w:spacing w:val="-16"/>
          <w:sz w:val="32"/>
          <w:szCs w:val="32"/>
        </w:rPr>
        <w:t>），</w:t>
      </w:r>
      <w:r>
        <w:rPr>
          <w:rFonts w:ascii="仿宋_GB2312" w:eastAsia="仿宋_GB2312" w:hAnsi="仿宋_GB2312" w:cs="仿宋_GB2312" w:hint="eastAsia"/>
          <w:color w:val="000000" w:themeColor="text1"/>
          <w:sz w:val="32"/>
          <w:szCs w:val="32"/>
        </w:rPr>
        <w:t>红色，森林火险等级五级（极易燃），连续</w:t>
      </w:r>
      <w:r>
        <w:rPr>
          <w:rFonts w:ascii="仿宋_GB2312" w:eastAsia="仿宋_GB2312" w:hAnsi="仿宋_GB2312" w:cs="仿宋_GB2312"/>
          <w:color w:val="000000" w:themeColor="text1"/>
          <w:sz w:val="32"/>
          <w:szCs w:val="32"/>
        </w:rPr>
        <w:t>20</w:t>
      </w:r>
      <w:r>
        <w:rPr>
          <w:rFonts w:ascii="仿宋_GB2312" w:eastAsia="仿宋_GB2312" w:hAnsi="仿宋_GB2312" w:cs="仿宋_GB2312" w:hint="eastAsia"/>
          <w:color w:val="000000" w:themeColor="text1"/>
          <w:sz w:val="32"/>
          <w:szCs w:val="32"/>
        </w:rPr>
        <w:t>日以上晴天，日均</w:t>
      </w:r>
      <w:r>
        <w:rPr>
          <w:rFonts w:ascii="仿宋_GB2312" w:eastAsia="仿宋_GB2312" w:hAnsi="仿宋_GB2312" w:cs="仿宋_GB2312"/>
          <w:color w:val="000000" w:themeColor="text1"/>
          <w:sz w:val="32"/>
          <w:szCs w:val="32"/>
        </w:rPr>
        <w:t>20</w:t>
      </w:r>
      <w:r>
        <w:rPr>
          <w:rFonts w:ascii="仿宋_GB2312" w:eastAsia="仿宋_GB2312" w:hAnsi="仿宋_GB2312" w:cs="仿宋_GB2312" w:hint="eastAsia"/>
          <w:color w:val="000000" w:themeColor="text1"/>
          <w:sz w:val="32"/>
          <w:szCs w:val="32"/>
        </w:rPr>
        <w:t>次以上卫星林火热点报告</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发生或可能发生需市森防指、市应急办处置的火灾。</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3.2</w:t>
      </w:r>
      <w:r>
        <w:rPr>
          <w:rFonts w:ascii="楷体" w:eastAsia="楷体" w:hAnsi="楷体" w:cs="楷体" w:hint="eastAsia"/>
          <w:sz w:val="32"/>
          <w:szCs w:val="32"/>
        </w:rPr>
        <w:t>监测预警</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3.2.1</w:t>
      </w:r>
      <w:r>
        <w:rPr>
          <w:rFonts w:ascii="仿宋_GB2312" w:eastAsia="仿宋_GB2312" w:hAnsi="仿宋_GB2312" w:cs="仿宋_GB2312" w:hint="eastAsia"/>
          <w:sz w:val="32"/>
          <w:szCs w:val="32"/>
        </w:rPr>
        <w:t>监测预报体系</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各乡（镇）</w:t>
      </w:r>
      <w:r>
        <w:rPr>
          <w:rFonts w:ascii="仿宋_GB2312" w:eastAsia="仿宋_GB2312" w:hAnsi="仿宋_GB2312" w:cs="仿宋_GB2312" w:hint="eastAsia"/>
          <w:sz w:val="32"/>
          <w:szCs w:val="32"/>
        </w:rPr>
        <w:t>人民政府</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其</w:t>
      </w:r>
      <w:r>
        <w:rPr>
          <w:rFonts w:ascii="仿宋_GB2312" w:eastAsia="仿宋_GB2312" w:hAnsi="仿宋_GB2312" w:cs="仿宋_GB2312" w:hint="eastAsia"/>
          <w:sz w:val="32"/>
          <w:szCs w:val="32"/>
        </w:rPr>
        <w:t>有关部门要整合监测信息资源，建立森林火灾监测制度。要根据森林火灾的种类和特点，建立森林火灾监测报告网络。各乡（镇、社区）及市林场要健全值班制度，加强对森林火灾有关气象要素观测，及时掌握辖区内气象要素的变化，设立专门机构并组织专门人员观察了解森林植被含水率的变化状态。各乡（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社区负责监测工作的管理和监督，确保森林火灾监测工作的质量。</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3.2.2</w:t>
      </w:r>
      <w:r>
        <w:rPr>
          <w:rFonts w:ascii="仿宋_GB2312" w:eastAsia="仿宋_GB2312" w:hAnsi="仿宋_GB2312" w:cs="仿宋_GB2312" w:hint="eastAsia"/>
          <w:sz w:val="32"/>
          <w:szCs w:val="32"/>
        </w:rPr>
        <w:t>隐患排查整改</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各乡（镇、社区）要建立森林火灾风险隐患评估工作制度，及时汇总森林火灾隐患信息，并采取措施进行整改，同时做好监控和应急准备工作。必要时，立即向市森林防火</w:t>
      </w:r>
      <w:r>
        <w:rPr>
          <w:rFonts w:ascii="仿宋_GB2312" w:eastAsia="仿宋_GB2312" w:hAnsi="仿宋_GB2312" w:cs="仿宋_GB2312" w:hint="eastAsia"/>
          <w:sz w:val="32"/>
          <w:szCs w:val="32"/>
        </w:rPr>
        <w:t>指挥部办公室或</w:t>
      </w:r>
      <w:r>
        <w:rPr>
          <w:rFonts w:ascii="仿宋_GB2312" w:eastAsia="仿宋_GB2312" w:hAnsi="仿宋_GB2312" w:cs="仿宋_GB2312" w:hint="eastAsia"/>
          <w:sz w:val="32"/>
          <w:szCs w:val="32"/>
        </w:rPr>
        <w:t>市应急办报告</w:t>
      </w:r>
      <w:r>
        <w:rPr>
          <w:rFonts w:ascii="仿宋_GB2312" w:eastAsia="仿宋_GB2312" w:hAnsi="仿宋_GB2312" w:cs="仿宋_GB2312" w:hint="eastAsia"/>
          <w:sz w:val="32"/>
          <w:szCs w:val="32"/>
        </w:rPr>
        <w:t>。</w:t>
      </w:r>
    </w:p>
    <w:p w:rsidR="00DF39DC" w:rsidRDefault="00AD74D1">
      <w:pPr>
        <w:pStyle w:val="p0"/>
        <w:spacing w:line="60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sz w:val="32"/>
          <w:szCs w:val="32"/>
        </w:rPr>
        <w:t>3.2.3</w:t>
      </w:r>
      <w:r>
        <w:rPr>
          <w:rFonts w:ascii="仿宋_GB2312" w:eastAsia="仿宋_GB2312" w:hAnsi="仿宋_GB2312" w:cs="仿宋_GB2312" w:hint="eastAsia"/>
          <w:spacing w:val="6"/>
          <w:sz w:val="32"/>
          <w:szCs w:val="32"/>
        </w:rPr>
        <w:t>上下联动</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由市政府领导牵头，市直各部门对</w:t>
      </w:r>
      <w:r>
        <w:rPr>
          <w:rFonts w:ascii="仿宋_GB2312" w:eastAsia="仿宋_GB2312" w:hAnsi="仿宋_GB2312" w:cs="仿宋_GB2312" w:hint="eastAsia"/>
          <w:sz w:val="32"/>
          <w:szCs w:val="32"/>
        </w:rPr>
        <w:t>各乡（镇、社区），管委会</w:t>
      </w:r>
      <w:r>
        <w:rPr>
          <w:rFonts w:ascii="仿宋_GB2312" w:eastAsia="仿宋_GB2312" w:hAnsi="仿宋_GB2312" w:cs="仿宋_GB2312" w:hint="eastAsia"/>
          <w:spacing w:val="6"/>
          <w:sz w:val="32"/>
          <w:szCs w:val="32"/>
        </w:rPr>
        <w:t>及</w:t>
      </w:r>
      <w:r>
        <w:rPr>
          <w:rFonts w:ascii="仿宋_GB2312" w:eastAsia="仿宋_GB2312" w:hAnsi="仿宋_GB2312" w:cs="仿宋_GB2312" w:hint="eastAsia"/>
          <w:spacing w:val="6"/>
          <w:sz w:val="32"/>
          <w:szCs w:val="32"/>
        </w:rPr>
        <w:t>市林场进行“包保”，建立森林防火工作“包保”责任制。在森林防火期间，各单位在防火期特别是高火险天气，要经常到所“包保”联系的</w:t>
      </w:r>
      <w:r>
        <w:rPr>
          <w:rFonts w:ascii="仿宋_GB2312" w:eastAsia="仿宋_GB2312" w:hAnsi="仿宋_GB2312" w:cs="仿宋_GB2312" w:hint="eastAsia"/>
          <w:sz w:val="32"/>
          <w:szCs w:val="32"/>
        </w:rPr>
        <w:t>乡（镇、社区）</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管委会、</w:t>
      </w:r>
      <w:r>
        <w:rPr>
          <w:rFonts w:ascii="仿宋_GB2312" w:eastAsia="仿宋_GB2312" w:hAnsi="仿宋_GB2312" w:cs="仿宋_GB2312" w:hint="eastAsia"/>
          <w:spacing w:val="6"/>
          <w:sz w:val="32"/>
          <w:szCs w:val="32"/>
        </w:rPr>
        <w:t>市林场及有关区域、林区山头</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重点林区进行指导、督促、检查，采取有效措施，防止火灾发生。当所“包保”辖区发生火灾后，要积极组织单位人员</w:t>
      </w:r>
      <w:r>
        <w:rPr>
          <w:rFonts w:ascii="仿宋_GB2312" w:eastAsia="仿宋_GB2312" w:hAnsi="仿宋_GB2312" w:cs="仿宋_GB2312" w:hint="eastAsia"/>
          <w:spacing w:val="6"/>
          <w:sz w:val="32"/>
          <w:szCs w:val="32"/>
        </w:rPr>
        <w:t>到</w:t>
      </w:r>
      <w:r>
        <w:rPr>
          <w:rFonts w:ascii="仿宋_GB2312" w:eastAsia="仿宋_GB2312" w:hAnsi="仿宋_GB2312" w:cs="仿宋_GB2312" w:hint="eastAsia"/>
          <w:spacing w:val="6"/>
          <w:sz w:val="32"/>
          <w:szCs w:val="32"/>
        </w:rPr>
        <w:t>支援</w:t>
      </w:r>
      <w:r>
        <w:rPr>
          <w:rFonts w:ascii="仿宋_GB2312" w:eastAsia="仿宋_GB2312" w:hAnsi="仿宋_GB2312" w:cs="仿宋_GB2312" w:hint="eastAsia"/>
          <w:sz w:val="32"/>
          <w:szCs w:val="32"/>
        </w:rPr>
        <w:t>乡（镇、社区）</w:t>
      </w:r>
      <w:r>
        <w:rPr>
          <w:rFonts w:ascii="仿宋_GB2312" w:eastAsia="仿宋_GB2312" w:hAnsi="仿宋_GB2312" w:cs="仿宋_GB2312" w:hint="eastAsia"/>
          <w:spacing w:val="6"/>
          <w:sz w:val="32"/>
          <w:szCs w:val="32"/>
        </w:rPr>
        <w:t>进行扑救。</w:t>
      </w:r>
    </w:p>
    <w:p w:rsidR="00DF39DC" w:rsidRDefault="00AD74D1">
      <w:pPr>
        <w:pStyle w:val="p0"/>
        <w:spacing w:line="60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sz w:val="32"/>
          <w:szCs w:val="32"/>
        </w:rPr>
        <w:t>3.2.4</w:t>
      </w:r>
      <w:r>
        <w:rPr>
          <w:rFonts w:ascii="仿宋_GB2312" w:eastAsia="仿宋_GB2312" w:hAnsi="仿宋_GB2312" w:cs="仿宋_GB2312" w:hint="eastAsia"/>
          <w:spacing w:val="6"/>
          <w:sz w:val="32"/>
          <w:szCs w:val="32"/>
        </w:rPr>
        <w:t>设置关卡</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在森防期高火险天气、“春节”“元宵节”“清明节”期间，经市人民政府授权后，</w:t>
      </w:r>
      <w:r>
        <w:rPr>
          <w:rFonts w:ascii="仿宋_GB2312" w:eastAsia="仿宋_GB2312" w:hAnsi="仿宋_GB2312" w:cs="仿宋_GB2312" w:hint="eastAsia"/>
          <w:sz w:val="32"/>
          <w:szCs w:val="32"/>
        </w:rPr>
        <w:t>各乡（镇、社区）</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管委会、</w:t>
      </w:r>
      <w:r>
        <w:rPr>
          <w:rFonts w:ascii="仿宋_GB2312" w:eastAsia="仿宋_GB2312" w:hAnsi="仿宋_GB2312" w:cs="仿宋_GB2312" w:hint="eastAsia"/>
          <w:spacing w:val="6"/>
          <w:sz w:val="32"/>
          <w:szCs w:val="32"/>
        </w:rPr>
        <w:t>市林场、村（居）委会、各“包保”联系单位，要组织力量，明确专人在进入林区山头的重要路口设卡，记录好当日进入林区的车辆，人员信息等，严防死守杜绝任何火源火种进入林区。必要时可由当地政府安排当地公安派出所民警一同设卡检查</w:t>
      </w:r>
      <w:r>
        <w:rPr>
          <w:rFonts w:ascii="仿宋_GB2312" w:eastAsia="仿宋_GB2312" w:hAnsi="仿宋_GB2312" w:cs="仿宋_GB2312" w:hint="eastAsia"/>
          <w:spacing w:val="6"/>
          <w:sz w:val="32"/>
          <w:szCs w:val="32"/>
        </w:rPr>
        <w:t>。</w:t>
      </w:r>
    </w:p>
    <w:p w:rsidR="00DF39DC" w:rsidRDefault="00AD74D1">
      <w:pPr>
        <w:pStyle w:val="p0"/>
        <w:spacing w:line="60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sz w:val="32"/>
          <w:szCs w:val="32"/>
        </w:rPr>
        <w:t>3.2.5</w:t>
      </w:r>
      <w:r>
        <w:rPr>
          <w:rFonts w:ascii="仿宋_GB2312" w:eastAsia="仿宋_GB2312" w:hAnsi="仿宋_GB2312" w:cs="仿宋_GB2312" w:hint="eastAsia"/>
          <w:spacing w:val="6"/>
          <w:sz w:val="32"/>
          <w:szCs w:val="32"/>
        </w:rPr>
        <w:t>巡护监测</w:t>
      </w:r>
    </w:p>
    <w:p w:rsidR="00DF39DC" w:rsidRDefault="00AD74D1">
      <w:pPr>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在高火险天气，</w:t>
      </w:r>
      <w:r>
        <w:rPr>
          <w:rFonts w:ascii="仿宋_GB2312" w:eastAsia="仿宋_GB2312" w:hAnsi="仿宋_GB2312" w:cs="仿宋_GB2312" w:hint="eastAsia"/>
          <w:sz w:val="32"/>
          <w:szCs w:val="32"/>
        </w:rPr>
        <w:t>各乡（镇、社区）</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管委会、</w:t>
      </w:r>
      <w:r>
        <w:rPr>
          <w:rFonts w:ascii="仿宋_GB2312" w:eastAsia="仿宋_GB2312" w:hAnsi="仿宋_GB2312" w:cs="仿宋_GB2312" w:hint="eastAsia"/>
          <w:spacing w:val="6"/>
          <w:sz w:val="32"/>
          <w:szCs w:val="32"/>
        </w:rPr>
        <w:t>市林场、村（居）委会、护林人员、各“包保”联系单位，要在林区进行不间断交叉巡护，要运用瞭望台（哨）监测加地面巡逻加手机联络等手段，对进入林区人员情况进行全方位监控不留死角。全面加强对重点林区的火情监测，着重注意林区范围内的田间</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地块的烧灰积肥，铲田土坎，焚烧田土坎和农作</w:t>
      </w:r>
      <w:r>
        <w:rPr>
          <w:rFonts w:ascii="仿宋_GB2312" w:eastAsia="仿宋_GB2312" w:hAnsi="仿宋_GB2312" w:cs="仿宋_GB2312" w:hint="eastAsia"/>
          <w:spacing w:val="6"/>
          <w:sz w:val="32"/>
          <w:szCs w:val="32"/>
        </w:rPr>
        <w:t>物</w:t>
      </w:r>
      <w:r>
        <w:rPr>
          <w:rFonts w:ascii="仿宋_GB2312" w:eastAsia="仿宋_GB2312" w:hAnsi="仿宋_GB2312" w:cs="仿宋_GB2312" w:hint="eastAsia"/>
          <w:spacing w:val="6"/>
          <w:sz w:val="32"/>
          <w:szCs w:val="32"/>
        </w:rPr>
        <w:t>废物（</w:t>
      </w:r>
      <w:r>
        <w:rPr>
          <w:rFonts w:ascii="仿宋_GB2312" w:eastAsia="仿宋_GB2312" w:hAnsi="仿宋_GB2312" w:cs="仿宋_GB2312" w:hint="eastAsia"/>
          <w:spacing w:val="6"/>
          <w:sz w:val="32"/>
          <w:szCs w:val="32"/>
        </w:rPr>
        <w:t>玉米</w:t>
      </w:r>
      <w:r>
        <w:rPr>
          <w:rFonts w:ascii="仿宋_GB2312" w:eastAsia="仿宋_GB2312" w:hAnsi="仿宋_GB2312" w:cs="仿宋_GB2312" w:hint="eastAsia"/>
          <w:spacing w:val="6"/>
          <w:sz w:val="32"/>
          <w:szCs w:val="32"/>
        </w:rPr>
        <w:t>杆、谷草、菜子杆）等农杂物。要多走，多看，多问随时了解林区内的动态情况，决不遗漏任何一个可疑燃点。特别是要在林区坟墓较集中的地带开设防火隔离带，防止上坟时发生火灾。</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3.3</w:t>
      </w:r>
      <w:r>
        <w:rPr>
          <w:rFonts w:ascii="楷体" w:eastAsia="楷体" w:hAnsi="楷体" w:cs="楷体" w:hint="eastAsia"/>
          <w:sz w:val="32"/>
          <w:szCs w:val="32"/>
        </w:rPr>
        <w:t>预警响应</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3.3.1 </w:t>
      </w:r>
      <w:r>
        <w:rPr>
          <w:rFonts w:ascii="仿宋_GB2312" w:eastAsia="仿宋_GB2312" w:hAnsi="仿宋_GB2312" w:cs="仿宋_GB2312" w:hint="eastAsia"/>
          <w:sz w:val="32"/>
          <w:szCs w:val="32"/>
        </w:rPr>
        <w:t>预警级别</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森林火灾预警信息由市气象部门根据天气情况向市森防</w:t>
      </w:r>
      <w:r>
        <w:rPr>
          <w:rFonts w:ascii="仿宋_GB2312" w:eastAsia="仿宋_GB2312" w:hAnsi="仿宋_GB2312" w:cs="仿宋_GB2312" w:hint="eastAsia"/>
          <w:sz w:val="32"/>
          <w:szCs w:val="32"/>
        </w:rPr>
        <w:t>指办公室</w:t>
      </w:r>
      <w:r>
        <w:rPr>
          <w:rFonts w:ascii="仿宋_GB2312" w:eastAsia="仿宋_GB2312" w:hAnsi="仿宋_GB2312" w:cs="仿宋_GB2312" w:hint="eastAsia"/>
          <w:sz w:val="32"/>
          <w:szCs w:val="32"/>
        </w:rPr>
        <w:t>提供数据，再由森防办根据数据分析各类森林火灾的发展态势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综合评估确定预警级别或者提出预警级别建议。森林火灾预警级别分为Ⅰ级（特别严重）、Ⅱ级（严重）、Ⅲ级（较重）、Ⅳ级（一般）四个等级，分别用红、橙、黄、蓝四种颜色表示。</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3.3.2</w:t>
      </w:r>
      <w:r>
        <w:rPr>
          <w:rFonts w:ascii="仿宋_GB2312" w:eastAsia="仿宋_GB2312" w:hAnsi="仿宋_GB2312" w:cs="仿宋_GB2312" w:hint="eastAsia"/>
          <w:sz w:val="32"/>
          <w:szCs w:val="32"/>
        </w:rPr>
        <w:t>预警信息发布</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Ⅰ、Ⅱ级预警，由</w:t>
      </w:r>
      <w:r>
        <w:rPr>
          <w:rFonts w:ascii="仿宋_GB2312" w:eastAsia="仿宋_GB2312" w:hAnsi="仿宋_GB2312" w:cs="仿宋_GB2312" w:hint="eastAsia"/>
          <w:sz w:val="32"/>
          <w:szCs w:val="32"/>
        </w:rPr>
        <w:t>市森防指办公室根据风险评估结果确定预警级别并发布预警，报市人民政府备案</w:t>
      </w:r>
      <w:r>
        <w:rPr>
          <w:rFonts w:ascii="仿宋_GB2312" w:eastAsia="仿宋_GB2312" w:hAnsi="仿宋_GB2312" w:cs="仿宋_GB2312" w:hint="eastAsia"/>
          <w:sz w:val="32"/>
          <w:szCs w:val="32"/>
        </w:rPr>
        <w:t>。事发地</w:t>
      </w:r>
      <w:r>
        <w:rPr>
          <w:rFonts w:ascii="仿宋_GB2312" w:eastAsia="仿宋_GB2312" w:hAnsi="仿宋_GB2312" w:cs="仿宋_GB2312" w:hint="eastAsia"/>
          <w:sz w:val="32"/>
          <w:szCs w:val="32"/>
        </w:rPr>
        <w:t>乡（镇、社区）</w:t>
      </w:r>
      <w:r>
        <w:rPr>
          <w:rFonts w:ascii="仿宋_GB2312" w:eastAsia="仿宋_GB2312" w:hAnsi="仿宋_GB2312" w:cs="仿宋_GB2312" w:hint="eastAsia"/>
          <w:sz w:val="32"/>
          <w:szCs w:val="32"/>
        </w:rPr>
        <w:t>要及时向市森防</w:t>
      </w:r>
      <w:r>
        <w:rPr>
          <w:rFonts w:ascii="仿宋_GB2312" w:eastAsia="仿宋_GB2312" w:hAnsi="仿宋_GB2312" w:cs="仿宋_GB2312" w:hint="eastAsia"/>
          <w:sz w:val="32"/>
          <w:szCs w:val="32"/>
        </w:rPr>
        <w:t>指办公室、市应急办</w:t>
      </w:r>
      <w:r>
        <w:rPr>
          <w:rFonts w:ascii="仿宋_GB2312" w:eastAsia="仿宋_GB2312" w:hAnsi="仿宋_GB2312" w:cs="仿宋_GB2312" w:hint="eastAsia"/>
          <w:sz w:val="32"/>
          <w:szCs w:val="32"/>
        </w:rPr>
        <w:t>报告森林火灾发展情况。必要时可</w:t>
      </w:r>
      <w:r>
        <w:rPr>
          <w:rFonts w:ascii="仿宋_GB2312" w:eastAsia="仿宋_GB2312" w:hAnsi="仿宋_GB2312" w:cs="仿宋_GB2312" w:hint="eastAsia"/>
          <w:sz w:val="32"/>
          <w:szCs w:val="32"/>
        </w:rPr>
        <w:t>根据情况，市森防指挥部办公室和市应急办合</w:t>
      </w:r>
      <w:r>
        <w:rPr>
          <w:rFonts w:ascii="仿宋_GB2312" w:eastAsia="仿宋_GB2312" w:hAnsi="仿宋_GB2312" w:cs="仿宋_GB2312" w:hint="eastAsia"/>
          <w:sz w:val="32"/>
          <w:szCs w:val="32"/>
        </w:rPr>
        <w:t>署办公</w:t>
      </w:r>
      <w:r>
        <w:rPr>
          <w:rFonts w:ascii="仿宋_GB2312" w:eastAsia="仿宋_GB2312" w:hAnsi="仿宋_GB2312" w:cs="仿宋_GB2312" w:hint="eastAsia"/>
          <w:sz w:val="32"/>
          <w:szCs w:val="32"/>
        </w:rPr>
        <w:t>。</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预警信息内容：森林火灾预警级别、起始时间、可能影响范围、警示事项、应采取的措施和发布机关等。</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3.3.3  </w:t>
      </w:r>
      <w:r>
        <w:rPr>
          <w:rFonts w:ascii="仿宋_GB2312" w:eastAsia="仿宋_GB2312" w:hAnsi="仿宋_GB2312" w:cs="仿宋_GB2312" w:hint="eastAsia"/>
          <w:sz w:val="32"/>
          <w:szCs w:val="32"/>
        </w:rPr>
        <w:t>预警警报调整与解除</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预警信息发布后，有关部门</w:t>
      </w:r>
      <w:r>
        <w:rPr>
          <w:rFonts w:ascii="仿宋_GB2312" w:eastAsia="仿宋_GB2312" w:hAnsi="仿宋_GB2312" w:cs="仿宋_GB2312" w:hint="eastAsia"/>
          <w:sz w:val="32"/>
          <w:szCs w:val="32"/>
        </w:rPr>
        <w:t>、各乡（镇、社区）</w:t>
      </w:r>
      <w:r>
        <w:rPr>
          <w:rFonts w:ascii="仿宋_GB2312" w:eastAsia="仿宋_GB2312" w:hAnsi="仿宋_GB2312" w:cs="仿宋_GB2312" w:hint="eastAsia"/>
          <w:sz w:val="32"/>
          <w:szCs w:val="32"/>
        </w:rPr>
        <w:t>要密切跟踪评估气象灾害进展，及时调整或解除预警，或者向本级人民政府提出调整或解除预警的建议。调整或解除预警的，应向本级人民政府、上一级林业行政部门报告，并及时向社会发布。</w:t>
      </w:r>
    </w:p>
    <w:p w:rsidR="00DF39DC" w:rsidRDefault="00AD74D1">
      <w:pPr>
        <w:spacing w:line="600" w:lineRule="exact"/>
        <w:ind w:firstLineChars="200" w:firstLine="640"/>
        <w:rPr>
          <w:rFonts w:ascii="黑体" w:eastAsia="黑体" w:hAnsi="黑体" w:cs="黑体"/>
          <w:sz w:val="32"/>
          <w:szCs w:val="32"/>
        </w:rPr>
      </w:pPr>
      <w:r>
        <w:rPr>
          <w:rFonts w:ascii="黑体" w:eastAsia="黑体" w:hAnsi="黑体" w:cs="黑体"/>
          <w:sz w:val="32"/>
          <w:szCs w:val="32"/>
        </w:rPr>
        <w:t>4</w:t>
      </w:r>
      <w:r>
        <w:rPr>
          <w:rFonts w:ascii="黑体" w:eastAsia="黑体" w:hAnsi="黑体" w:cs="黑体" w:hint="eastAsia"/>
          <w:sz w:val="32"/>
          <w:szCs w:val="32"/>
        </w:rPr>
        <w:t>信息报告和先期处置</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4.1</w:t>
      </w:r>
      <w:r>
        <w:rPr>
          <w:rFonts w:ascii="楷体" w:eastAsia="楷体" w:hAnsi="楷体" w:cs="楷体" w:hint="eastAsia"/>
          <w:sz w:val="32"/>
          <w:szCs w:val="32"/>
        </w:rPr>
        <w:t>信息报告</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建立统一的森林火灾报警系统。任何公民一旦发现森林火灾，应通过电话等形式向各级森防指办公室报警。对卫星监测到的林火热点，森防</w:t>
      </w:r>
      <w:r>
        <w:rPr>
          <w:rFonts w:ascii="仿宋_GB2312" w:eastAsia="仿宋_GB2312" w:hAnsi="仿宋_GB2312" w:cs="仿宋_GB2312" w:hint="eastAsia"/>
          <w:sz w:val="32"/>
          <w:szCs w:val="32"/>
        </w:rPr>
        <w:t>指办公室必须在接到核实通知后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小时内将核实结果报告</w:t>
      </w:r>
      <w:r>
        <w:rPr>
          <w:rFonts w:ascii="仿宋_GB2312" w:eastAsia="仿宋_GB2312" w:hAnsi="仿宋_GB2312" w:cs="仿宋_GB2312" w:hint="eastAsia"/>
          <w:sz w:val="32"/>
          <w:szCs w:val="32"/>
        </w:rPr>
        <w:t>贵阳</w:t>
      </w:r>
      <w:r>
        <w:rPr>
          <w:rFonts w:ascii="仿宋_GB2312" w:eastAsia="仿宋_GB2312" w:hAnsi="仿宋_GB2312" w:cs="仿宋_GB2312" w:hint="eastAsia"/>
          <w:sz w:val="32"/>
          <w:szCs w:val="32"/>
        </w:rPr>
        <w:t>市森防指办公室。森林防火期内，各乡（镇</w:t>
      </w:r>
      <w:r>
        <w:rPr>
          <w:rFonts w:ascii="仿宋_GB2312" w:eastAsia="仿宋_GB2312" w:hAnsi="仿宋_GB2312" w:cs="仿宋_GB2312" w:hint="eastAsia"/>
          <w:sz w:val="32"/>
          <w:szCs w:val="32"/>
        </w:rPr>
        <w:t>、社区</w:t>
      </w:r>
      <w:r>
        <w:rPr>
          <w:rFonts w:ascii="仿宋_GB2312" w:eastAsia="仿宋_GB2312" w:hAnsi="仿宋_GB2312" w:cs="仿宋_GB2312" w:hint="eastAsia"/>
          <w:sz w:val="32"/>
          <w:szCs w:val="32"/>
        </w:rPr>
        <w:t>）要每天向市森防指办公室报告当日森林防火情况。</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一般火情，由各乡（镇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社区）按照林火日报、林火月报的规定进行统计，上报市森防指办公室（并建立森防期森防工作台账）。出现下列森林火灾之一时，森防指办公室应立即核实情况后报告到贵阳市森防指办公室。</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）县（市）行政区域地界附近的森林火灾；</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）受害森林面积</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公顷以上的森林火灾；</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）造成</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人以上死亡或者</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人以上重伤的森林火灾；</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小时尚未扑灭明火的森林火灾；</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）威胁居民区和重要设施的森林火灾；</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）国家级、省级自然保护区和风景名胜区的森林火灾；</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）行政交界区危险性较大的森林火灾；</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）需要</w:t>
      </w:r>
      <w:r>
        <w:rPr>
          <w:rFonts w:ascii="仿宋_GB2312" w:eastAsia="仿宋_GB2312" w:hAnsi="仿宋_GB2312" w:cs="仿宋_GB2312" w:hint="eastAsia"/>
          <w:sz w:val="32"/>
          <w:szCs w:val="32"/>
        </w:rPr>
        <w:t>贵阳市</w:t>
      </w:r>
      <w:r>
        <w:rPr>
          <w:rFonts w:ascii="仿宋_GB2312" w:eastAsia="仿宋_GB2312" w:hAnsi="仿宋_GB2312" w:cs="仿宋_GB2312" w:hint="eastAsia"/>
          <w:sz w:val="32"/>
          <w:szCs w:val="32"/>
        </w:rPr>
        <w:t>支援扑救的森林火灾。</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4.2</w:t>
      </w:r>
      <w:r>
        <w:rPr>
          <w:rFonts w:ascii="楷体" w:eastAsia="楷体" w:hAnsi="楷体" w:cs="楷体" w:hint="eastAsia"/>
          <w:sz w:val="32"/>
          <w:szCs w:val="32"/>
        </w:rPr>
        <w:t>先期处置</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森林火灾发生后，事发地人民政府根据火灾等级，立即启动相应的应急预案，组织林业、公安、交通等相关部门实施先期处置。开展以抢救人民群众生命财产为重点的应急救援；明确扑火人员及装备集结地域，并根据处置工作需要，有计划地组织扑火人员及装备到达灾区；对进入火灾区域的车辆实行交通管制，确保火场道路有序畅通</w:t>
      </w:r>
      <w:r>
        <w:rPr>
          <w:rFonts w:ascii="仿宋_GB2312" w:eastAsia="仿宋_GB2312" w:hAnsi="仿宋_GB2312" w:cs="仿宋_GB2312" w:hint="eastAsia"/>
          <w:sz w:val="32"/>
          <w:szCs w:val="32"/>
        </w:rPr>
        <w:t>；按照信息报送规定上报火灾信息和先期处置情况。</w:t>
      </w:r>
    </w:p>
    <w:p w:rsidR="00DF39DC" w:rsidRDefault="00AD74D1">
      <w:pPr>
        <w:spacing w:line="600" w:lineRule="exact"/>
        <w:ind w:firstLineChars="200" w:firstLine="640"/>
        <w:rPr>
          <w:rFonts w:ascii="黑体" w:eastAsia="黑体" w:hAnsi="黑体" w:cs="黑体"/>
          <w:sz w:val="32"/>
          <w:szCs w:val="32"/>
        </w:rPr>
      </w:pPr>
      <w:r>
        <w:rPr>
          <w:rFonts w:ascii="黑体" w:eastAsia="黑体" w:hAnsi="黑体" w:cs="黑体"/>
          <w:sz w:val="32"/>
          <w:szCs w:val="32"/>
        </w:rPr>
        <w:t>5</w:t>
      </w:r>
      <w:r>
        <w:rPr>
          <w:rFonts w:ascii="黑体" w:eastAsia="黑体" w:hAnsi="黑体" w:cs="黑体" w:hint="eastAsia"/>
          <w:sz w:val="32"/>
          <w:szCs w:val="32"/>
        </w:rPr>
        <w:t>应对处置</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5.1</w:t>
      </w:r>
      <w:r>
        <w:rPr>
          <w:rFonts w:ascii="楷体" w:eastAsia="楷体" w:hAnsi="楷体" w:cs="楷体" w:hint="eastAsia"/>
          <w:sz w:val="32"/>
          <w:szCs w:val="32"/>
        </w:rPr>
        <w:t>应急响应</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5.1.1  </w:t>
      </w:r>
      <w:r>
        <w:rPr>
          <w:rFonts w:ascii="仿宋_GB2312" w:eastAsia="仿宋_GB2312" w:hAnsi="仿宋_GB2312" w:cs="仿宋_GB2312" w:hint="eastAsia"/>
          <w:sz w:val="32"/>
          <w:szCs w:val="32"/>
        </w:rPr>
        <w:t>Ⅰ级和Ⅱ级响应</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别重大森林火灾（Ⅰ级）。由市森防指指挥长或其委托人主持召开市森防指成员会议，会商火情，部署应急救援工作；副指挥长带领现场督导组、技术咨询组赴火灾现场设立市扑火前线指挥部，协调指挥扑救火灾。市森防指各成员单位按照职责分工，做好相关工作。市森防指办公室每</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小时向贵阳市人民政府和贵阳市森防指办公室报告一次情况。根据火灾发展态势，及时请求</w:t>
      </w:r>
      <w:r>
        <w:rPr>
          <w:rFonts w:ascii="仿宋_GB2312" w:eastAsia="仿宋_GB2312" w:hAnsi="仿宋_GB2312" w:cs="仿宋_GB2312" w:hint="eastAsia"/>
          <w:sz w:val="32"/>
          <w:szCs w:val="32"/>
        </w:rPr>
        <w:t>上级</w:t>
      </w:r>
      <w:r>
        <w:rPr>
          <w:rFonts w:ascii="仿宋_GB2312" w:eastAsia="仿宋_GB2312" w:hAnsi="仿宋_GB2312" w:cs="仿宋_GB2312" w:hint="eastAsia"/>
          <w:sz w:val="32"/>
          <w:szCs w:val="32"/>
        </w:rPr>
        <w:t>有关部门支援。</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重大森林火灾（Ⅱ级）。市人民政府启动应急预案，由市森防指副指挥长或其委托人在市森林防火指挥中心调度指挥，成员单位领导和有关成员在</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小时内到达市森防指办公室，会商火情，组建火灾现场督导组、综合调度组、后勤保障组和技术咨询组等专门工作组，开展应急救援工作。</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5.1.2   </w:t>
      </w:r>
      <w:r>
        <w:rPr>
          <w:rFonts w:ascii="仿宋_GB2312" w:eastAsia="仿宋_GB2312" w:hAnsi="仿宋_GB2312" w:cs="仿宋_GB2312" w:hint="eastAsia"/>
          <w:sz w:val="32"/>
          <w:szCs w:val="32"/>
        </w:rPr>
        <w:t>Ⅲ级和Ⅳ级响应</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较大森林火灾（Ⅲ级）。火灾发生地的乡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社区）要</w:t>
      </w:r>
      <w:r>
        <w:rPr>
          <w:rFonts w:ascii="仿宋_GB2312" w:eastAsia="仿宋_GB2312" w:hAnsi="仿宋_GB2312" w:cs="仿宋_GB2312" w:hint="eastAsia"/>
          <w:sz w:val="32"/>
          <w:szCs w:val="32"/>
        </w:rPr>
        <w:t>启动森林火灾应急处置办法和森林火灾应急预案，在火灾现场设立市级扑火前线指挥部，统一指挥火灾应急救援工作。每</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分钟</w:t>
      </w:r>
      <w:r>
        <w:rPr>
          <w:rFonts w:ascii="仿宋_GB2312" w:eastAsia="仿宋_GB2312" w:hAnsi="仿宋_GB2312" w:cs="仿宋_GB2312" w:hint="eastAsia"/>
          <w:sz w:val="32"/>
          <w:szCs w:val="32"/>
        </w:rPr>
        <w:t>向市森防指办公室报告一次火灾扑救进展情况。市森防指办公室随时掌</w:t>
      </w:r>
      <w:r>
        <w:rPr>
          <w:rFonts w:ascii="仿宋_GB2312" w:eastAsia="仿宋_GB2312" w:hAnsi="仿宋_GB2312" w:cs="仿宋_GB2312" w:hint="eastAsia"/>
          <w:sz w:val="32"/>
          <w:szCs w:val="32"/>
        </w:rPr>
        <w:t>握火场扑救动态，及时向市人民政府报告，并向市森防指有关成员单位通报火灾现场情况；根据火灾发展态势，指派出工作组协助和指导扑火前线指挥部开展扑救工作。</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一般森林火灾（Ⅳ级）。火灾发生地的乡（镇</w:t>
      </w:r>
      <w:r>
        <w:rPr>
          <w:rFonts w:ascii="仿宋_GB2312" w:eastAsia="仿宋_GB2312" w:hAnsi="仿宋_GB2312" w:cs="仿宋_GB2312" w:hint="eastAsia"/>
          <w:sz w:val="32"/>
          <w:szCs w:val="32"/>
        </w:rPr>
        <w:t>、社区</w:t>
      </w:r>
      <w:r>
        <w:rPr>
          <w:rFonts w:ascii="仿宋_GB2312" w:eastAsia="仿宋_GB2312" w:hAnsi="仿宋_GB2312" w:cs="仿宋_GB2312" w:hint="eastAsia"/>
          <w:sz w:val="32"/>
          <w:szCs w:val="32"/>
        </w:rPr>
        <w:t>）启动森林火灾应急处置办法，在火灾现场设立扑火前线指挥部，统一指挥火灾应急救援工作。乡（镇</w:t>
      </w:r>
      <w:r>
        <w:rPr>
          <w:rFonts w:ascii="仿宋_GB2312" w:eastAsia="仿宋_GB2312" w:hAnsi="仿宋_GB2312" w:cs="仿宋_GB2312" w:hint="eastAsia"/>
          <w:sz w:val="32"/>
          <w:szCs w:val="32"/>
        </w:rPr>
        <w:t>、社区</w:t>
      </w:r>
      <w:r>
        <w:rPr>
          <w:rFonts w:ascii="仿宋_GB2312" w:eastAsia="仿宋_GB2312" w:hAnsi="仿宋_GB2312" w:cs="仿宋_GB2312" w:hint="eastAsia"/>
          <w:sz w:val="32"/>
          <w:szCs w:val="32"/>
        </w:rPr>
        <w:t>）要立即将起火时间、起火地点、起火原因、火场范围、天气形势及组织扑救等情况向市级森防指办公室报告。市级森防指办公室要全面掌握火灾扑救动态，及时向市级人民政府及同级森防指相关成员单位通报火灾现场情况；根据火灾发展态势，市级</w:t>
      </w:r>
      <w:r>
        <w:rPr>
          <w:rFonts w:ascii="仿宋_GB2312" w:eastAsia="仿宋_GB2312" w:hAnsi="仿宋_GB2312" w:cs="仿宋_GB2312" w:hint="eastAsia"/>
          <w:sz w:val="32"/>
          <w:szCs w:val="32"/>
        </w:rPr>
        <w:t>森防指派出现场督导组协助和指导扑火前线指挥部开展扑救工作。</w:t>
      </w:r>
    </w:p>
    <w:p w:rsidR="00DF39DC" w:rsidRDefault="00AD74D1">
      <w:pPr>
        <w:spacing w:line="600" w:lineRule="exact"/>
        <w:ind w:firstLineChars="200" w:firstLine="640"/>
        <w:rPr>
          <w:rFonts w:ascii="仿宋_GB2312" w:eastAsia="仿宋_GB2312" w:hAnsi="楷体" w:cs="楷体"/>
          <w:sz w:val="32"/>
          <w:szCs w:val="32"/>
        </w:rPr>
      </w:pPr>
      <w:r>
        <w:rPr>
          <w:rFonts w:ascii="仿宋_GB2312" w:eastAsia="仿宋_GB2312" w:hAnsi="楷体" w:cs="楷体"/>
          <w:sz w:val="32"/>
          <w:szCs w:val="32"/>
        </w:rPr>
        <w:t>5.2</w:t>
      </w:r>
      <w:r>
        <w:rPr>
          <w:rFonts w:ascii="仿宋_GB2312" w:eastAsia="仿宋_GB2312" w:hAnsi="楷体" w:cs="楷体" w:hint="eastAsia"/>
          <w:sz w:val="32"/>
          <w:szCs w:val="32"/>
        </w:rPr>
        <w:t>善后处理</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森林火灾扑灭后，各乡（镇、社区）要立即对火灾面积及森林资源损失情况进行核查，及时上报市森防办；乡（镇、社区）</w:t>
      </w:r>
      <w:r>
        <w:rPr>
          <w:rFonts w:ascii="仿宋_GB2312" w:eastAsia="仿宋_GB2312" w:hAnsi="仿宋_GB2312" w:cs="仿宋_GB2312" w:hint="eastAsia"/>
          <w:spacing w:val="6"/>
          <w:sz w:val="32"/>
          <w:szCs w:val="32"/>
        </w:rPr>
        <w:t>驻地</w:t>
      </w:r>
      <w:r>
        <w:rPr>
          <w:rFonts w:ascii="仿宋_GB2312" w:eastAsia="仿宋_GB2312" w:hAnsi="仿宋_GB2312" w:cs="仿宋_GB2312" w:hint="eastAsia"/>
          <w:spacing w:val="6"/>
          <w:sz w:val="32"/>
          <w:szCs w:val="32"/>
        </w:rPr>
        <w:t>派出所要加大对火灾案件的查处力度，</w:t>
      </w:r>
      <w:r>
        <w:rPr>
          <w:rFonts w:ascii="仿宋_GB2312" w:eastAsia="仿宋_GB2312" w:hAnsi="仿宋_GB2312" w:cs="仿宋_GB2312" w:hint="eastAsia"/>
          <w:spacing w:val="6"/>
          <w:sz w:val="32"/>
          <w:szCs w:val="32"/>
        </w:rPr>
        <w:t>第一时间查清火灾线索</w:t>
      </w:r>
      <w:r>
        <w:rPr>
          <w:rFonts w:ascii="仿宋_GB2312" w:eastAsia="仿宋_GB2312" w:hAnsi="仿宋_GB2312" w:cs="仿宋_GB2312" w:hint="eastAsia"/>
          <w:spacing w:val="6"/>
          <w:sz w:val="32"/>
          <w:szCs w:val="32"/>
        </w:rPr>
        <w:t>，做到</w:t>
      </w:r>
      <w:r>
        <w:rPr>
          <w:rFonts w:ascii="仿宋_GB2312" w:eastAsia="仿宋_GB2312" w:hAnsi="仿宋_GB2312" w:cs="仿宋_GB2312" w:hint="eastAsia"/>
          <w:spacing w:val="6"/>
          <w:sz w:val="32"/>
          <w:szCs w:val="32"/>
        </w:rPr>
        <w:t>发生一起、</w:t>
      </w:r>
      <w:r>
        <w:rPr>
          <w:rFonts w:ascii="仿宋_GB2312" w:eastAsia="仿宋_GB2312" w:hAnsi="仿宋_GB2312" w:cs="仿宋_GB2312" w:hint="eastAsia"/>
          <w:spacing w:val="6"/>
          <w:sz w:val="32"/>
          <w:szCs w:val="32"/>
        </w:rPr>
        <w:t>查处一起</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震慑一方的目的。</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森林火灾扑灭后，事发地单位要及时召开会议，总结经验，吸取教训。并把火灾情况说明及会议纪要复印件交到</w:t>
      </w:r>
      <w:r>
        <w:rPr>
          <w:rFonts w:ascii="仿宋_GB2312" w:eastAsia="仿宋_GB2312" w:hAnsi="仿宋_GB2312" w:cs="仿宋_GB2312" w:hint="eastAsia"/>
          <w:spacing w:val="6"/>
          <w:sz w:val="32"/>
          <w:szCs w:val="32"/>
        </w:rPr>
        <w:t>市森防指办公室。</w:t>
      </w:r>
    </w:p>
    <w:p w:rsidR="00DF39DC" w:rsidRDefault="00AD74D1">
      <w:pPr>
        <w:pStyle w:val="p0"/>
        <w:spacing w:line="60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事发地人民政府要根据有关规定做好灾民安置工作，组织制订人员救助、抚慰、抚恤、安置等善后工作计划并组织实施，妥善解决因处置森林火灾引起的矛盾和纠纷。</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5.3</w:t>
      </w:r>
      <w:r>
        <w:rPr>
          <w:rFonts w:ascii="楷体" w:eastAsia="楷体" w:hAnsi="楷体" w:cs="楷体" w:hint="eastAsia"/>
          <w:sz w:val="32"/>
          <w:szCs w:val="32"/>
        </w:rPr>
        <w:t>处置评估</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）迅速组织力量扑救火灾，紧急转移安置受灾人员，组织受灾伤病人员进行救治。</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）采取开辟防火隔离带等措施，防止火势蔓延。</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）根据需要和可能，针对重点火灾现场的地理位置制订人工增雨方案，适时实施人工增雨作业，为尽快扑灭森林火灾创造有利条件。</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）对局部地区实施交通管制，切实维护火灾地区社会治安秩序。</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）若需实施飞机灭火时，</w:t>
      </w:r>
      <w:r>
        <w:rPr>
          <w:rFonts w:ascii="仿宋_GB2312" w:eastAsia="仿宋_GB2312" w:hAnsi="仿宋_GB2312" w:cs="仿宋_GB2312" w:hint="eastAsia"/>
          <w:sz w:val="32"/>
          <w:szCs w:val="32"/>
        </w:rPr>
        <w:t>向</w:t>
      </w:r>
      <w:r>
        <w:rPr>
          <w:rFonts w:ascii="仿宋_GB2312" w:eastAsia="仿宋_GB2312" w:hAnsi="仿宋_GB2312" w:cs="仿宋_GB2312" w:hint="eastAsia"/>
          <w:sz w:val="32"/>
          <w:szCs w:val="32"/>
        </w:rPr>
        <w:t>贵阳市森防指报告请求增援。</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）若需征用社会物资、设备、交通工具时，一般情况下先报批后实施，紧急情况下可先实施后报告。</w:t>
      </w:r>
    </w:p>
    <w:p w:rsidR="00DF39DC" w:rsidRDefault="00AD74D1">
      <w:pPr>
        <w:spacing w:line="600" w:lineRule="exact"/>
        <w:ind w:firstLineChars="200" w:firstLine="640"/>
        <w:rPr>
          <w:rFonts w:ascii="仿宋_GB2312" w:eastAsia="仿宋_GB2312" w:hAnsi="楷体" w:cs="楷体"/>
          <w:sz w:val="32"/>
          <w:szCs w:val="32"/>
        </w:rPr>
      </w:pPr>
      <w:r>
        <w:rPr>
          <w:rFonts w:ascii="仿宋_GB2312" w:eastAsia="仿宋_GB2312" w:hAnsi="楷体" w:cs="楷体"/>
          <w:color w:val="333333"/>
          <w:sz w:val="32"/>
          <w:szCs w:val="32"/>
        </w:rPr>
        <w:t>5.4</w:t>
      </w:r>
      <w:r>
        <w:rPr>
          <w:rFonts w:ascii="仿宋_GB2312" w:eastAsia="仿宋_GB2312" w:hAnsi="楷体" w:cs="楷体" w:hint="eastAsia"/>
          <w:sz w:val="32"/>
          <w:szCs w:val="32"/>
        </w:rPr>
        <w:t>报送案例分析报告和总结回顾</w:t>
      </w:r>
    </w:p>
    <w:p w:rsidR="00DF39DC" w:rsidRDefault="00AD74D1">
      <w:pPr>
        <w:pStyle w:val="a9"/>
        <w:spacing w:before="0" w:beforeAutospacing="0" w:after="0" w:afterAutospacing="0" w:line="600" w:lineRule="exact"/>
        <w:ind w:firstLineChars="200" w:firstLine="640"/>
        <w:rPr>
          <w:rFonts w:ascii="仿宋_GB2312" w:eastAsia="仿宋_GB2312" w:hAnsi="仿宋_GB2312" w:cs="仿宋_GB2312"/>
          <w:color w:val="333333"/>
          <w:sz w:val="32"/>
          <w:szCs w:val="32"/>
        </w:rPr>
      </w:pPr>
      <w:r>
        <w:rPr>
          <w:rStyle w:val="apple-converted-space"/>
          <w:rFonts w:ascii="仿宋_GB2312" w:eastAsia="仿宋_GB2312" w:hAnsi="仿宋_GB2312" w:cs="仿宋_GB2312" w:hint="eastAsia"/>
          <w:color w:val="000000"/>
          <w:sz w:val="32"/>
          <w:szCs w:val="32"/>
        </w:rPr>
        <w:t>乡</w:t>
      </w:r>
      <w:r>
        <w:rPr>
          <w:rStyle w:val="apple-converted-space"/>
          <w:rFonts w:ascii="仿宋_GB2312" w:eastAsia="仿宋_GB2312" w:hAnsi="仿宋_GB2312" w:cs="仿宋_GB2312" w:hint="eastAsia"/>
          <w:color w:val="000000"/>
          <w:sz w:val="32"/>
          <w:szCs w:val="32"/>
        </w:rPr>
        <w:t>（</w:t>
      </w:r>
      <w:r>
        <w:rPr>
          <w:rStyle w:val="apple-converted-space"/>
          <w:rFonts w:ascii="仿宋_GB2312" w:eastAsia="仿宋_GB2312" w:hAnsi="仿宋_GB2312" w:cs="仿宋_GB2312" w:hint="eastAsia"/>
          <w:color w:val="000000"/>
          <w:sz w:val="32"/>
          <w:szCs w:val="32"/>
        </w:rPr>
        <w:t>镇</w:t>
      </w:r>
      <w:r>
        <w:rPr>
          <w:rStyle w:val="apple-converted-space"/>
          <w:rFonts w:ascii="仿宋_GB2312" w:eastAsia="仿宋_GB2312" w:hAnsi="仿宋_GB2312" w:cs="仿宋_GB2312" w:hint="eastAsia"/>
          <w:color w:val="000000"/>
          <w:sz w:val="32"/>
          <w:szCs w:val="32"/>
        </w:rPr>
        <w:t>、</w:t>
      </w:r>
      <w:r>
        <w:rPr>
          <w:rStyle w:val="apple-converted-space"/>
          <w:rFonts w:ascii="仿宋_GB2312" w:eastAsia="仿宋_GB2312" w:hAnsi="仿宋_GB2312" w:cs="仿宋_GB2312" w:hint="eastAsia"/>
          <w:color w:val="000000"/>
          <w:sz w:val="32"/>
          <w:szCs w:val="32"/>
        </w:rPr>
        <w:t>社区</w:t>
      </w:r>
      <w:r>
        <w:rPr>
          <w:rStyle w:val="apple-converted-space"/>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森林防火指挥机构严格按照国家森林防火指挥部、国家林业局《森林火灾信息报送处置暂行规定》要求，统计森林火灾各项数据，及时上报市森防指。同时，</w:t>
      </w:r>
      <w:r>
        <w:rPr>
          <w:rStyle w:val="apple-converted-space"/>
          <w:rFonts w:ascii="仿宋_GB2312" w:eastAsia="仿宋_GB2312" w:hAnsi="仿宋_GB2312" w:cs="仿宋_GB2312" w:hint="eastAsia"/>
          <w:color w:val="000000"/>
          <w:sz w:val="32"/>
          <w:szCs w:val="32"/>
        </w:rPr>
        <w:t>乡</w:t>
      </w:r>
      <w:r>
        <w:rPr>
          <w:rStyle w:val="apple-converted-space"/>
          <w:rFonts w:ascii="仿宋_GB2312" w:eastAsia="仿宋_GB2312" w:hAnsi="仿宋_GB2312" w:cs="仿宋_GB2312" w:hint="eastAsia"/>
          <w:color w:val="000000"/>
          <w:sz w:val="32"/>
          <w:szCs w:val="32"/>
        </w:rPr>
        <w:t>（</w:t>
      </w:r>
      <w:r>
        <w:rPr>
          <w:rStyle w:val="apple-converted-space"/>
          <w:rFonts w:ascii="仿宋_GB2312" w:eastAsia="仿宋_GB2312" w:hAnsi="仿宋_GB2312" w:cs="仿宋_GB2312" w:hint="eastAsia"/>
          <w:color w:val="000000"/>
          <w:sz w:val="32"/>
          <w:szCs w:val="32"/>
        </w:rPr>
        <w:t>镇</w:t>
      </w:r>
      <w:r>
        <w:rPr>
          <w:rStyle w:val="apple-converted-space"/>
          <w:rFonts w:ascii="仿宋_GB2312" w:eastAsia="仿宋_GB2312" w:hAnsi="仿宋_GB2312" w:cs="仿宋_GB2312" w:hint="eastAsia"/>
          <w:color w:val="000000"/>
          <w:sz w:val="32"/>
          <w:szCs w:val="32"/>
        </w:rPr>
        <w:t>、</w:t>
      </w:r>
      <w:r>
        <w:rPr>
          <w:rStyle w:val="apple-converted-space"/>
          <w:rFonts w:ascii="仿宋_GB2312" w:eastAsia="仿宋_GB2312" w:hAnsi="仿宋_GB2312" w:cs="仿宋_GB2312" w:hint="eastAsia"/>
          <w:color w:val="000000"/>
          <w:sz w:val="32"/>
          <w:szCs w:val="32"/>
        </w:rPr>
        <w:t>社区</w:t>
      </w:r>
      <w:r>
        <w:rPr>
          <w:rStyle w:val="apple-converted-space"/>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应会同有关部门对森林火灾发生原因、肇事者、受害森林面积和蓄积、人员伤亡、其他经济损失等情况进行调查和评估，向</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人民政府及市森防指提交评估报告。乡（镇、社区）森林防火指挥机构及时总结、分析火灾发生的原因和应吸取的经验教训，提出改进措施。重大、特别重大森林火灾扑救工作结束后，市森防指向市政府报送火灾扑救工作总结。</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5.5</w:t>
      </w:r>
      <w:r>
        <w:rPr>
          <w:rFonts w:ascii="楷体" w:eastAsia="楷体" w:hAnsi="楷体" w:cs="楷体" w:hint="eastAsia"/>
          <w:sz w:val="32"/>
          <w:szCs w:val="32"/>
        </w:rPr>
        <w:t>处置奖惩</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在扑火工作中贡献突出的单位和个人，参照相关规定进行奖励；对在扑火工作中牺牲人员需追认烈士的，依据国家相关规定由地方民政部门和部队系统办理；对火灾肇事者的责任追究，由当地司法部门依法审理；对火灾事故负有行政领导责任的追究，按照相关规定进行处理。</w:t>
      </w:r>
    </w:p>
    <w:p w:rsidR="00DF39DC" w:rsidRDefault="00AD74D1">
      <w:pPr>
        <w:spacing w:line="600" w:lineRule="exact"/>
        <w:ind w:firstLineChars="200" w:firstLine="640"/>
        <w:rPr>
          <w:rFonts w:ascii="黑体" w:eastAsia="黑体" w:hAnsi="黑体" w:cs="黑体"/>
          <w:sz w:val="32"/>
          <w:szCs w:val="32"/>
        </w:rPr>
      </w:pPr>
      <w:r>
        <w:rPr>
          <w:rFonts w:ascii="黑体" w:eastAsia="黑体" w:hAnsi="黑体" w:cs="黑体"/>
          <w:sz w:val="32"/>
          <w:szCs w:val="32"/>
        </w:rPr>
        <w:t>6</w:t>
      </w:r>
      <w:r>
        <w:rPr>
          <w:rFonts w:ascii="黑体" w:eastAsia="黑体" w:hAnsi="黑体" w:cs="黑体" w:hint="eastAsia"/>
          <w:sz w:val="32"/>
          <w:szCs w:val="32"/>
        </w:rPr>
        <w:t>调查处理</w:t>
      </w:r>
    </w:p>
    <w:p w:rsidR="00DF39DC" w:rsidRDefault="00AD74D1">
      <w:pPr>
        <w:pStyle w:val="p0"/>
        <w:spacing w:line="60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森林火灾扑灭后，各乡（镇、社区）要立即对火灾面积及森林资源损失情况进行核查，及时上报</w:t>
      </w:r>
      <w:r>
        <w:rPr>
          <w:rFonts w:ascii="仿宋_GB2312" w:eastAsia="仿宋_GB2312" w:hAnsi="仿宋_GB2312" w:cs="仿宋_GB2312" w:hint="eastAsia"/>
          <w:spacing w:val="6"/>
          <w:sz w:val="32"/>
          <w:szCs w:val="32"/>
        </w:rPr>
        <w:t>市森防指办公室</w:t>
      </w:r>
      <w:r>
        <w:rPr>
          <w:rFonts w:ascii="仿宋_GB2312" w:eastAsia="仿宋_GB2312" w:hAnsi="仿宋_GB2312" w:cs="仿宋_GB2312" w:hint="eastAsia"/>
          <w:spacing w:val="6"/>
          <w:sz w:val="32"/>
          <w:szCs w:val="32"/>
        </w:rPr>
        <w:t>；林业派出所和乡镇派出所要加大对火灾案件的查处力度，对火灾肇事者要从严从快处理，做到“查处一起，震慑一方”的目的。</w:t>
      </w:r>
    </w:p>
    <w:p w:rsidR="00DF39DC" w:rsidRDefault="00AD74D1">
      <w:pPr>
        <w:pStyle w:val="p0"/>
        <w:spacing w:line="600" w:lineRule="exact"/>
        <w:ind w:firstLineChars="200" w:firstLine="664"/>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事发地乡（镇、社区）要及时召开会议，总结经验，吸取教训。并把火灾情况说明及会议纪要复印件交到</w:t>
      </w:r>
      <w:r>
        <w:rPr>
          <w:rFonts w:ascii="仿宋_GB2312" w:eastAsia="仿宋_GB2312" w:hAnsi="仿宋_GB2312" w:cs="仿宋_GB2312" w:hint="eastAsia"/>
          <w:spacing w:val="6"/>
          <w:sz w:val="32"/>
          <w:szCs w:val="32"/>
        </w:rPr>
        <w:t>市森防指办公室</w:t>
      </w:r>
      <w:r>
        <w:rPr>
          <w:rFonts w:ascii="仿宋_GB2312" w:eastAsia="仿宋_GB2312" w:hAnsi="仿宋_GB2312" w:cs="仿宋_GB2312" w:hint="eastAsia"/>
          <w:spacing w:val="6"/>
          <w:sz w:val="32"/>
          <w:szCs w:val="32"/>
        </w:rPr>
        <w:t>备案。</w:t>
      </w:r>
    </w:p>
    <w:p w:rsidR="00DF39DC" w:rsidRDefault="00AD74D1">
      <w:pPr>
        <w:spacing w:line="600" w:lineRule="exact"/>
        <w:ind w:firstLineChars="200" w:firstLine="640"/>
        <w:rPr>
          <w:rFonts w:ascii="黑体" w:eastAsia="黑体" w:hAnsi="黑体" w:cs="黑体"/>
          <w:sz w:val="32"/>
          <w:szCs w:val="32"/>
        </w:rPr>
      </w:pPr>
      <w:r>
        <w:rPr>
          <w:rFonts w:ascii="黑体" w:eastAsia="黑体" w:hAnsi="黑体" w:cs="黑体"/>
          <w:sz w:val="32"/>
          <w:szCs w:val="32"/>
        </w:rPr>
        <w:t>7</w:t>
      </w:r>
      <w:r>
        <w:rPr>
          <w:rFonts w:ascii="黑体" w:eastAsia="黑体" w:hAnsi="黑体" w:cs="黑体" w:hint="eastAsia"/>
          <w:sz w:val="32"/>
          <w:szCs w:val="32"/>
        </w:rPr>
        <w:t>应急保障</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7.1</w:t>
      </w:r>
      <w:r>
        <w:rPr>
          <w:rFonts w:ascii="楷体" w:eastAsia="楷体" w:hAnsi="楷体" w:cs="楷体" w:hint="eastAsia"/>
          <w:sz w:val="32"/>
          <w:szCs w:val="32"/>
        </w:rPr>
        <w:t>队伍保障</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本着以森林消防专业队为主、专群结合的原则，市级人民政府和有林地区的</w:t>
      </w:r>
      <w:r>
        <w:rPr>
          <w:rFonts w:ascii="仿宋_GB2312" w:eastAsia="仿宋_GB2312" w:hAnsi="仿宋_GB2312" w:cs="仿宋_GB2312" w:hint="eastAsia"/>
          <w:spacing w:val="6"/>
          <w:sz w:val="32"/>
          <w:szCs w:val="32"/>
        </w:rPr>
        <w:t>乡（镇、社区）</w:t>
      </w:r>
      <w:r>
        <w:rPr>
          <w:rFonts w:ascii="仿宋_GB2312" w:eastAsia="仿宋_GB2312" w:hAnsi="仿宋_GB2312" w:cs="仿宋_GB2312" w:hint="eastAsia"/>
          <w:sz w:val="32"/>
          <w:szCs w:val="32"/>
        </w:rPr>
        <w:t>应当建立半专业的森林防火队伍，组织群众志愿者扑救队伍，达到基本满足当地森林扑</w:t>
      </w:r>
      <w:r>
        <w:rPr>
          <w:rFonts w:ascii="仿宋_GB2312" w:eastAsia="仿宋_GB2312" w:hAnsi="仿宋_GB2312" w:cs="仿宋_GB2312" w:hint="eastAsia"/>
          <w:sz w:val="32"/>
          <w:szCs w:val="32"/>
        </w:rPr>
        <w:t>火应急工作所需要求。驻市解放军、武警部队、公安消防部队和预备役部队、民兵是森林扑火的突击力量。当森林扑火救灾需要临时动员社会力量时，由火灾发生地</w:t>
      </w:r>
      <w:r>
        <w:rPr>
          <w:rFonts w:ascii="仿宋_GB2312" w:eastAsia="仿宋_GB2312" w:hAnsi="仿宋_GB2312" w:cs="仿宋_GB2312" w:hint="eastAsia"/>
          <w:spacing w:val="6"/>
          <w:sz w:val="32"/>
          <w:szCs w:val="32"/>
        </w:rPr>
        <w:t>乡（镇、社区）</w:t>
      </w:r>
      <w:r>
        <w:rPr>
          <w:rFonts w:ascii="仿宋_GB2312" w:eastAsia="仿宋_GB2312" w:hAnsi="仿宋_GB2312" w:cs="仿宋_GB2312" w:hint="eastAsia"/>
          <w:sz w:val="32"/>
          <w:szCs w:val="32"/>
        </w:rPr>
        <w:t>报市森防指统一调度</w:t>
      </w:r>
      <w:r>
        <w:rPr>
          <w:rFonts w:ascii="仿宋_GB2312" w:eastAsia="仿宋_GB2312" w:hAnsi="仿宋_GB2312" w:cs="仿宋_GB2312" w:hint="eastAsia"/>
          <w:sz w:val="32"/>
          <w:szCs w:val="32"/>
        </w:rPr>
        <w:t>。</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需要跨地区增援扑火力量时，由</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森防指提出申请，经省或</w:t>
      </w:r>
      <w:r>
        <w:rPr>
          <w:rFonts w:ascii="仿宋_GB2312" w:eastAsia="仿宋_GB2312" w:hAnsi="仿宋_GB2312" w:cs="仿宋_GB2312" w:hint="eastAsia"/>
          <w:sz w:val="32"/>
          <w:szCs w:val="32"/>
        </w:rPr>
        <w:t>贵阳</w:t>
      </w:r>
      <w:r>
        <w:rPr>
          <w:rFonts w:ascii="仿宋_GB2312" w:eastAsia="仿宋_GB2312" w:hAnsi="仿宋_GB2312" w:cs="仿宋_GB2312" w:hint="eastAsia"/>
          <w:sz w:val="32"/>
          <w:szCs w:val="32"/>
        </w:rPr>
        <w:t>市级森防指批准，实施跨区增援。跨市级调动扑火力量，原则上以专业森林消防队、预备役部队和民兵应急分队为主。</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7.2</w:t>
      </w:r>
      <w:r>
        <w:rPr>
          <w:rFonts w:ascii="楷体" w:eastAsia="楷体" w:hAnsi="楷体" w:cs="楷体" w:hint="eastAsia"/>
          <w:sz w:val="32"/>
          <w:szCs w:val="32"/>
        </w:rPr>
        <w:t>物质保障</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人民</w:t>
      </w:r>
      <w:r>
        <w:rPr>
          <w:rFonts w:ascii="仿宋_GB2312" w:eastAsia="仿宋_GB2312" w:hAnsi="仿宋_GB2312" w:cs="仿宋_GB2312" w:hint="eastAsia"/>
          <w:sz w:val="32"/>
          <w:szCs w:val="32"/>
        </w:rPr>
        <w:t>政府要依据有关法律法规和应急预案，做好森林火灾应急的物资和生产力储备。发生森林火灾时，应根据应急处置工作需要调用储备物资。储备物资种类主要包括扑火机具、通信器材、食品、衣物、帐篷和防护救治设备及应急设施、生活必需品等。应急物资使用后要及时补充。</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7.3</w:t>
      </w:r>
      <w:r>
        <w:rPr>
          <w:rFonts w:ascii="楷体" w:eastAsia="楷体" w:hAnsi="楷体" w:cs="楷体" w:hint="eastAsia"/>
          <w:sz w:val="32"/>
          <w:szCs w:val="32"/>
        </w:rPr>
        <w:t>资金保障</w:t>
      </w:r>
    </w:p>
    <w:p w:rsidR="00DF39DC" w:rsidRDefault="00AD74D1">
      <w:pPr>
        <w:spacing w:line="600" w:lineRule="exact"/>
        <w:ind w:firstLineChars="200" w:firstLine="664"/>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各乡（镇、社区）</w:t>
      </w:r>
      <w:r>
        <w:rPr>
          <w:rFonts w:ascii="仿宋_GB2312" w:eastAsia="仿宋_GB2312" w:hAnsi="仿宋_GB2312" w:cs="仿宋_GB2312" w:hint="eastAsia"/>
          <w:sz w:val="32"/>
          <w:szCs w:val="32"/>
        </w:rPr>
        <w:t>要将森林火灾预防与处置经费列入本级财政预算，保障森林火灾应急队伍培训、演练、装备补充及维护、应急物资储备以及应急处置等需要。</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7.4</w:t>
      </w:r>
      <w:r>
        <w:rPr>
          <w:rFonts w:ascii="楷体" w:eastAsia="楷体" w:hAnsi="楷体" w:cs="楷体" w:hint="eastAsia"/>
          <w:sz w:val="32"/>
          <w:szCs w:val="32"/>
        </w:rPr>
        <w:t>科普宣教</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市人民政府要加强各级干部特别是领导干部森林火灾的应急知识和技能培训，提高森林火灾应急处置的工</w:t>
      </w:r>
      <w:r>
        <w:rPr>
          <w:rFonts w:ascii="仿宋_GB2312" w:eastAsia="仿宋_GB2312" w:hAnsi="仿宋_GB2312" w:cs="仿宋_GB2312" w:hint="eastAsia"/>
          <w:sz w:val="32"/>
          <w:szCs w:val="32"/>
        </w:rPr>
        <w:t>作水平。要组织有关部门利用广播、电视、报刊、互联网、宣传手册等多种形式广泛开展森林火灾应急知识的普及教育，宣传应急法律法规，做好兼职应急救援队伍培训，积极组织社会志愿者培训，提高公众自救、互救能力。</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7.5</w:t>
      </w:r>
      <w:r>
        <w:rPr>
          <w:rFonts w:ascii="楷体" w:eastAsia="楷体" w:hAnsi="楷体" w:cs="楷体" w:hint="eastAsia"/>
          <w:sz w:val="32"/>
          <w:szCs w:val="32"/>
        </w:rPr>
        <w:t>应急演练</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市人民政府要有计划地组织有关部门开展森林火灾应急演练。各有关单位要结合实际，有针对性地组织森林火灾应急演练，以检验、改善和强化应急准备，提高应急响应能力。</w:t>
      </w:r>
    </w:p>
    <w:p w:rsidR="00DF39DC" w:rsidRDefault="00AD74D1">
      <w:pPr>
        <w:spacing w:line="600" w:lineRule="exact"/>
        <w:ind w:firstLineChars="200" w:firstLine="640"/>
        <w:rPr>
          <w:rFonts w:ascii="黑体" w:eastAsia="黑体" w:hAnsi="黑体" w:cs="黑体"/>
          <w:sz w:val="32"/>
          <w:szCs w:val="32"/>
        </w:rPr>
      </w:pPr>
      <w:r>
        <w:rPr>
          <w:rFonts w:ascii="黑体" w:eastAsia="黑体" w:hAnsi="黑体" w:cs="黑体"/>
          <w:sz w:val="32"/>
          <w:szCs w:val="32"/>
        </w:rPr>
        <w:t>8</w:t>
      </w:r>
      <w:r>
        <w:rPr>
          <w:rFonts w:ascii="黑体" w:eastAsia="黑体" w:hAnsi="黑体" w:cs="黑体" w:hint="eastAsia"/>
          <w:sz w:val="32"/>
          <w:szCs w:val="32"/>
        </w:rPr>
        <w:t>附则</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8.1</w:t>
      </w:r>
      <w:r>
        <w:rPr>
          <w:rFonts w:ascii="楷体" w:eastAsia="楷体" w:hAnsi="楷体" w:cs="楷体" w:hint="eastAsia"/>
          <w:sz w:val="32"/>
          <w:szCs w:val="32"/>
        </w:rPr>
        <w:t>预案管理</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本预案由市森防指办公室牵头制定并负责管理，报市人民政府批准发布。</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市政府应急办负责全市突发事件应急预案的日常管理工作</w:t>
      </w:r>
      <w:r>
        <w:rPr>
          <w:rFonts w:ascii="仿宋_GB2312" w:eastAsia="仿宋_GB2312" w:hAnsi="仿宋_GB2312" w:cs="仿宋_GB2312" w:hint="eastAsia"/>
          <w:sz w:val="32"/>
          <w:szCs w:val="32"/>
        </w:rPr>
        <w:t>，根据实施中发现的问题和出现的新情况，会同市生态文明建设局适时组织有关部门和专家进行评估，及时修订完善本预案。</w:t>
      </w:r>
    </w:p>
    <w:p w:rsidR="00DF39DC" w:rsidRDefault="00AD74D1">
      <w:pPr>
        <w:spacing w:line="600" w:lineRule="exact"/>
        <w:ind w:firstLineChars="200" w:firstLine="664"/>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各乡（镇、社区）、</w:t>
      </w:r>
      <w:r>
        <w:rPr>
          <w:rFonts w:ascii="仿宋_GB2312" w:eastAsia="仿宋_GB2312" w:hAnsi="仿宋_GB2312" w:cs="仿宋_GB2312" w:hint="eastAsia"/>
          <w:sz w:val="32"/>
          <w:szCs w:val="32"/>
        </w:rPr>
        <w:t>市林场及相关有林单位要参照本预案，制定本区域、本部门的森林火灾应急处置管理办法，健全完善森林火灾应急预案体系。</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8.2</w:t>
      </w:r>
      <w:r>
        <w:rPr>
          <w:rFonts w:ascii="楷体" w:eastAsia="楷体" w:hAnsi="楷体" w:cs="楷体" w:hint="eastAsia"/>
          <w:sz w:val="32"/>
          <w:szCs w:val="32"/>
        </w:rPr>
        <w:t>预案解释</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本预案由市森林防火指挥部负责解释。</w:t>
      </w:r>
    </w:p>
    <w:p w:rsidR="00DF39DC" w:rsidRDefault="00AD74D1">
      <w:pPr>
        <w:spacing w:line="600" w:lineRule="exact"/>
        <w:ind w:firstLineChars="200" w:firstLine="640"/>
        <w:rPr>
          <w:rFonts w:ascii="楷体" w:eastAsia="楷体" w:hAnsi="楷体" w:cs="楷体"/>
          <w:sz w:val="32"/>
          <w:szCs w:val="32"/>
        </w:rPr>
      </w:pPr>
      <w:r>
        <w:rPr>
          <w:rFonts w:ascii="楷体" w:eastAsia="楷体" w:hAnsi="楷体" w:cs="楷体"/>
          <w:sz w:val="32"/>
          <w:szCs w:val="32"/>
        </w:rPr>
        <w:t>8.3</w:t>
      </w:r>
      <w:r>
        <w:rPr>
          <w:rFonts w:ascii="楷体" w:eastAsia="楷体" w:hAnsi="楷体" w:cs="楷体" w:hint="eastAsia"/>
          <w:sz w:val="32"/>
          <w:szCs w:val="32"/>
        </w:rPr>
        <w:t>预案实施</w:t>
      </w:r>
    </w:p>
    <w:p w:rsidR="00DF39DC" w:rsidRDefault="00AD74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本预案自印发之日起实施。</w:t>
      </w:r>
    </w:p>
    <w:p w:rsidR="00DF39DC" w:rsidRDefault="00DF39DC">
      <w:pPr>
        <w:spacing w:line="600" w:lineRule="exact"/>
        <w:ind w:firstLineChars="200" w:firstLine="640"/>
        <w:rPr>
          <w:rFonts w:ascii="黑体" w:eastAsia="黑体" w:hAnsi="黑体" w:cs="黑体"/>
          <w:sz w:val="32"/>
          <w:szCs w:val="32"/>
        </w:rPr>
      </w:pPr>
    </w:p>
    <w:p w:rsidR="00DF39DC" w:rsidRDefault="00AD74D1">
      <w:pPr>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附件：</w:t>
      </w:r>
      <w:r>
        <w:rPr>
          <w:rFonts w:ascii="仿宋_GB2312" w:eastAsia="仿宋_GB2312" w:hAnsi="黑体" w:cs="黑体" w:hint="eastAsia"/>
          <w:sz w:val="32"/>
          <w:szCs w:val="32"/>
        </w:rPr>
        <w:t>1.</w:t>
      </w:r>
      <w:r>
        <w:rPr>
          <w:rFonts w:ascii="仿宋_GB2312" w:eastAsia="仿宋_GB2312" w:hAnsi="黑体" w:cs="黑体" w:hint="eastAsia"/>
          <w:sz w:val="32"/>
          <w:szCs w:val="32"/>
        </w:rPr>
        <w:t>清镇市森林火灾预警等级标准</w:t>
      </w:r>
    </w:p>
    <w:p w:rsidR="00DF39DC" w:rsidRDefault="00AD74D1">
      <w:pPr>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2.</w:t>
      </w:r>
      <w:r>
        <w:rPr>
          <w:rFonts w:ascii="仿宋_GB2312" w:eastAsia="仿宋_GB2312" w:hAnsi="黑体" w:cs="黑体" w:hint="eastAsia"/>
          <w:sz w:val="32"/>
          <w:szCs w:val="32"/>
        </w:rPr>
        <w:t>森林火灾事故分级标准</w:t>
      </w:r>
    </w:p>
    <w:p w:rsidR="00DF39DC" w:rsidRDefault="00AD74D1">
      <w:pPr>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3.</w:t>
      </w:r>
      <w:r>
        <w:rPr>
          <w:rFonts w:ascii="仿宋_GB2312" w:eastAsia="仿宋_GB2312" w:hAnsi="黑体" w:cs="黑体" w:hint="eastAsia"/>
          <w:sz w:val="32"/>
          <w:szCs w:val="32"/>
        </w:rPr>
        <w:t>市级森林火灾应急响应等级</w:t>
      </w:r>
    </w:p>
    <w:p w:rsidR="00DF39DC" w:rsidRDefault="00AD74D1">
      <w:pPr>
        <w:spacing w:line="600" w:lineRule="exact"/>
        <w:ind w:firstLineChars="500" w:firstLine="1600"/>
        <w:rPr>
          <w:rFonts w:ascii="仿宋_GB2312" w:eastAsia="仿宋_GB2312" w:hAnsi="黑体" w:cs="黑体"/>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应急响应及处置流程表</w:t>
      </w:r>
    </w:p>
    <w:p w:rsidR="00DF39DC" w:rsidRDefault="00AD74D1">
      <w:pPr>
        <w:spacing w:line="600" w:lineRule="exact"/>
        <w:ind w:firstLineChars="500" w:firstLine="1600"/>
        <w:rPr>
          <w:rFonts w:ascii="仿宋_GB2312" w:eastAsia="仿宋_GB2312" w:hAnsi="黑体" w:cs="黑体"/>
          <w:sz w:val="32"/>
          <w:szCs w:val="32"/>
        </w:rPr>
      </w:pPr>
      <w:r>
        <w:rPr>
          <w:rFonts w:ascii="仿宋_GB2312" w:eastAsia="仿宋_GB2312" w:hAnsi="黑体" w:cs="黑体" w:hint="eastAsia"/>
          <w:sz w:val="32"/>
          <w:szCs w:val="32"/>
        </w:rPr>
        <w:t>5.</w:t>
      </w:r>
      <w:r>
        <w:rPr>
          <w:rFonts w:ascii="仿宋_GB2312" w:eastAsia="仿宋_GB2312" w:hAnsi="黑体" w:cs="黑体" w:hint="eastAsia"/>
          <w:sz w:val="32"/>
          <w:szCs w:val="32"/>
        </w:rPr>
        <w:t>清镇市森林火灾应急常用联系电话</w:t>
      </w:r>
    </w:p>
    <w:p w:rsidR="00DF39DC" w:rsidRDefault="00AD74D1">
      <w:pPr>
        <w:spacing w:line="600" w:lineRule="exact"/>
        <w:ind w:firstLineChars="500" w:firstLine="1600"/>
        <w:rPr>
          <w:rFonts w:ascii="仿宋_GB2312" w:eastAsia="仿宋_GB2312" w:hAnsi="黑体" w:cs="黑体"/>
          <w:sz w:val="32"/>
          <w:szCs w:val="32"/>
        </w:rPr>
      </w:pPr>
      <w:r>
        <w:rPr>
          <w:rFonts w:ascii="仿宋_GB2312" w:eastAsia="仿宋_GB2312" w:hAnsi="黑体" w:cs="黑体" w:hint="eastAsia"/>
          <w:sz w:val="32"/>
          <w:szCs w:val="32"/>
        </w:rPr>
        <w:t>6.</w:t>
      </w:r>
      <w:r>
        <w:rPr>
          <w:rFonts w:ascii="仿宋_GB2312" w:eastAsia="仿宋_GB2312" w:hAnsi="黑体" w:cs="黑体" w:hint="eastAsia"/>
          <w:sz w:val="32"/>
          <w:szCs w:val="32"/>
        </w:rPr>
        <w:t>清镇市森林防火指挥部火灾应急处置专家组名单</w:t>
      </w:r>
    </w:p>
    <w:p w:rsidR="00DF39DC" w:rsidRDefault="00AD74D1">
      <w:pPr>
        <w:spacing w:line="600" w:lineRule="exact"/>
        <w:ind w:firstLineChars="500" w:firstLine="1600"/>
        <w:rPr>
          <w:rFonts w:ascii="仿宋_GB2312" w:eastAsia="仿宋_GB2312" w:hAnsi="黑体" w:cs="黑体"/>
          <w:sz w:val="32"/>
          <w:szCs w:val="32"/>
        </w:rPr>
      </w:pPr>
      <w:r>
        <w:rPr>
          <w:rFonts w:ascii="仿宋_GB2312" w:eastAsia="仿宋_GB2312" w:hAnsi="黑体" w:cs="黑体" w:hint="eastAsia"/>
          <w:sz w:val="32"/>
          <w:szCs w:val="32"/>
        </w:rPr>
        <w:t>7.</w:t>
      </w:r>
      <w:r>
        <w:rPr>
          <w:rFonts w:ascii="仿宋_GB2312" w:eastAsia="仿宋_GB2312" w:hAnsi="黑体" w:cs="黑体" w:hint="eastAsia"/>
          <w:sz w:val="32"/>
          <w:szCs w:val="32"/>
        </w:rPr>
        <w:t>市级森林火灾应急处置流程图</w:t>
      </w:r>
    </w:p>
    <w:p w:rsidR="00DF39DC" w:rsidRDefault="00DF39DC">
      <w:pPr>
        <w:spacing w:line="600" w:lineRule="exact"/>
        <w:ind w:firstLineChars="500" w:firstLine="1600"/>
        <w:rPr>
          <w:rFonts w:ascii="仿宋_GB2312" w:eastAsia="仿宋_GB2312" w:hAnsi="黑体" w:cs="黑体"/>
          <w:sz w:val="32"/>
          <w:szCs w:val="32"/>
        </w:rPr>
      </w:pPr>
    </w:p>
    <w:p w:rsidR="00DF39DC" w:rsidRDefault="00DF39DC">
      <w:pPr>
        <w:spacing w:line="600" w:lineRule="exact"/>
        <w:ind w:firstLineChars="500" w:firstLine="1600"/>
        <w:rPr>
          <w:rFonts w:ascii="仿宋_GB2312" w:eastAsia="仿宋_GB2312" w:hAnsi="黑体" w:cs="黑体"/>
          <w:sz w:val="32"/>
          <w:szCs w:val="32"/>
        </w:rPr>
      </w:pPr>
    </w:p>
    <w:p w:rsidR="00DF39DC" w:rsidRDefault="00DF39DC">
      <w:pPr>
        <w:spacing w:line="600" w:lineRule="exact"/>
        <w:ind w:firstLineChars="500" w:firstLine="1600"/>
        <w:rPr>
          <w:rFonts w:ascii="仿宋_GB2312" w:eastAsia="仿宋_GB2312" w:hAnsi="黑体" w:cs="黑体"/>
          <w:sz w:val="32"/>
          <w:szCs w:val="32"/>
        </w:rPr>
      </w:pPr>
    </w:p>
    <w:p w:rsidR="00DF39DC" w:rsidRDefault="00DF39DC">
      <w:pPr>
        <w:spacing w:line="600" w:lineRule="exact"/>
        <w:ind w:firstLineChars="500" w:firstLine="1600"/>
        <w:rPr>
          <w:rFonts w:ascii="仿宋_GB2312" w:eastAsia="仿宋_GB2312" w:hAnsi="黑体" w:cs="黑体"/>
          <w:sz w:val="32"/>
          <w:szCs w:val="32"/>
        </w:rPr>
      </w:pPr>
    </w:p>
    <w:p w:rsidR="00DF39DC" w:rsidRDefault="00DF39DC">
      <w:pPr>
        <w:spacing w:line="600" w:lineRule="exact"/>
        <w:ind w:firstLineChars="500" w:firstLine="1600"/>
        <w:rPr>
          <w:rFonts w:ascii="仿宋_GB2312" w:eastAsia="仿宋_GB2312" w:hAnsi="黑体" w:cs="黑体"/>
          <w:sz w:val="32"/>
          <w:szCs w:val="32"/>
        </w:rPr>
      </w:pPr>
    </w:p>
    <w:p w:rsidR="00DF39DC" w:rsidRDefault="00DF39DC">
      <w:pPr>
        <w:spacing w:line="600" w:lineRule="exact"/>
        <w:rPr>
          <w:rFonts w:ascii="黑体" w:eastAsia="黑体"/>
          <w:sz w:val="32"/>
          <w:szCs w:val="32"/>
        </w:rPr>
      </w:pPr>
    </w:p>
    <w:p w:rsidR="00DF39DC" w:rsidRDefault="00DF39DC">
      <w:pPr>
        <w:spacing w:line="600" w:lineRule="exact"/>
        <w:rPr>
          <w:rFonts w:ascii="黑体" w:eastAsia="黑体"/>
          <w:sz w:val="32"/>
          <w:szCs w:val="32"/>
        </w:rPr>
      </w:pPr>
    </w:p>
    <w:p w:rsidR="00DF39DC" w:rsidRDefault="00DF39DC">
      <w:pPr>
        <w:spacing w:line="600" w:lineRule="exact"/>
        <w:rPr>
          <w:rFonts w:ascii="黑体" w:eastAsia="黑体"/>
          <w:sz w:val="32"/>
          <w:szCs w:val="32"/>
        </w:rPr>
      </w:pPr>
    </w:p>
    <w:p w:rsidR="00DF39DC" w:rsidRDefault="00DF39DC">
      <w:pPr>
        <w:spacing w:line="600" w:lineRule="exact"/>
        <w:rPr>
          <w:rFonts w:ascii="黑体" w:eastAsia="黑体"/>
          <w:sz w:val="32"/>
          <w:szCs w:val="32"/>
        </w:rPr>
      </w:pPr>
    </w:p>
    <w:p w:rsidR="00DF39DC" w:rsidRDefault="00DF39DC">
      <w:pPr>
        <w:spacing w:line="600" w:lineRule="exact"/>
        <w:rPr>
          <w:rFonts w:ascii="黑体" w:eastAsia="黑体"/>
          <w:sz w:val="32"/>
          <w:szCs w:val="32"/>
        </w:rPr>
      </w:pPr>
    </w:p>
    <w:p w:rsidR="00DF39DC" w:rsidRDefault="00DF39DC">
      <w:pPr>
        <w:spacing w:line="600" w:lineRule="exact"/>
        <w:rPr>
          <w:rFonts w:ascii="黑体" w:eastAsia="黑体"/>
          <w:sz w:val="32"/>
          <w:szCs w:val="32"/>
        </w:rPr>
      </w:pPr>
    </w:p>
    <w:p w:rsidR="00DF39DC" w:rsidRDefault="00DF39DC">
      <w:pPr>
        <w:spacing w:line="600" w:lineRule="exact"/>
        <w:rPr>
          <w:rFonts w:ascii="黑体" w:eastAsia="黑体"/>
          <w:sz w:val="32"/>
          <w:szCs w:val="32"/>
        </w:rPr>
      </w:pPr>
    </w:p>
    <w:p w:rsidR="00DF39DC" w:rsidRDefault="00DF39DC">
      <w:pPr>
        <w:spacing w:line="600" w:lineRule="exact"/>
        <w:rPr>
          <w:rFonts w:ascii="黑体" w:eastAsia="黑体"/>
          <w:sz w:val="32"/>
          <w:szCs w:val="32"/>
        </w:rPr>
      </w:pPr>
    </w:p>
    <w:p w:rsidR="00DF39DC" w:rsidRDefault="00DF39DC">
      <w:pPr>
        <w:spacing w:line="600" w:lineRule="exact"/>
        <w:rPr>
          <w:rFonts w:ascii="黑体" w:eastAsia="黑体"/>
          <w:sz w:val="32"/>
          <w:szCs w:val="32"/>
        </w:rPr>
      </w:pPr>
    </w:p>
    <w:p w:rsidR="00DF39DC" w:rsidRDefault="00DF39DC">
      <w:pPr>
        <w:spacing w:line="600" w:lineRule="exact"/>
        <w:rPr>
          <w:rFonts w:ascii="黑体" w:eastAsia="黑体"/>
          <w:sz w:val="32"/>
          <w:szCs w:val="32"/>
        </w:rPr>
      </w:pPr>
    </w:p>
    <w:p w:rsidR="00DF39DC" w:rsidRDefault="00DF39DC">
      <w:pPr>
        <w:spacing w:line="600" w:lineRule="exact"/>
        <w:rPr>
          <w:rFonts w:ascii="黑体" w:eastAsia="黑体"/>
          <w:sz w:val="32"/>
          <w:szCs w:val="32"/>
        </w:rPr>
      </w:pPr>
    </w:p>
    <w:p w:rsidR="00DF39DC" w:rsidRDefault="00DF39DC">
      <w:pPr>
        <w:spacing w:line="600" w:lineRule="exact"/>
        <w:rPr>
          <w:rFonts w:ascii="黑体" w:eastAsia="黑体"/>
          <w:sz w:val="32"/>
          <w:szCs w:val="32"/>
        </w:rPr>
      </w:pPr>
    </w:p>
    <w:p w:rsidR="00DF39DC" w:rsidRDefault="00AD74D1">
      <w:pPr>
        <w:spacing w:line="600" w:lineRule="exact"/>
        <w:rPr>
          <w:rFonts w:ascii="仿宋_GB2312" w:eastAsia="仿宋_GB2312"/>
          <w:sz w:val="32"/>
          <w:szCs w:val="32"/>
        </w:rPr>
      </w:pPr>
      <w:r>
        <w:rPr>
          <w:rFonts w:ascii="黑体" w:eastAsia="黑体" w:hint="eastAsia"/>
          <w:sz w:val="32"/>
          <w:szCs w:val="32"/>
        </w:rPr>
        <w:t>附件</w:t>
      </w:r>
      <w:r>
        <w:rPr>
          <w:rFonts w:ascii="黑体" w:eastAsia="黑体"/>
          <w:sz w:val="32"/>
          <w:szCs w:val="32"/>
        </w:rPr>
        <w:t>1</w:t>
      </w:r>
    </w:p>
    <w:p w:rsidR="00DF39DC" w:rsidRDefault="00DF39DC">
      <w:pPr>
        <w:spacing w:line="600" w:lineRule="exact"/>
        <w:jc w:val="center"/>
        <w:rPr>
          <w:rFonts w:ascii="方正小标宋_GBK" w:eastAsia="方正小标宋_GBK" w:hAnsi="方正小标宋_GBK" w:cs="方正小标宋_GBK"/>
          <w:sz w:val="44"/>
          <w:szCs w:val="44"/>
        </w:rPr>
      </w:pPr>
    </w:p>
    <w:p w:rsidR="00DF39DC" w:rsidRDefault="00AD74D1">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清镇市森林火灾预警等级标准</w:t>
      </w:r>
    </w:p>
    <w:p w:rsidR="00DF39DC" w:rsidRDefault="00DF39DC">
      <w:pPr>
        <w:spacing w:line="560" w:lineRule="exact"/>
        <w:ind w:firstLineChars="200" w:firstLine="643"/>
        <w:jc w:val="center"/>
        <w:rPr>
          <w:rFonts w:ascii="仿宋_GB2312" w:eastAsia="仿宋_GB2312"/>
          <w:b/>
          <w:bCs/>
          <w:sz w:val="32"/>
          <w:szCs w:val="32"/>
        </w:rPr>
      </w:pPr>
    </w:p>
    <w:tbl>
      <w:tblPr>
        <w:tblW w:w="9044" w:type="dxa"/>
        <w:tblLayout w:type="fixed"/>
        <w:tblLook w:val="04A0"/>
      </w:tblPr>
      <w:tblGrid>
        <w:gridCol w:w="1166"/>
        <w:gridCol w:w="1460"/>
        <w:gridCol w:w="6418"/>
      </w:tblGrid>
      <w:tr w:rsidR="00DF39DC">
        <w:trPr>
          <w:trHeight w:val="663"/>
        </w:trPr>
        <w:tc>
          <w:tcPr>
            <w:tcW w:w="1166"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b/>
                <w:bCs/>
              </w:rPr>
            </w:pPr>
            <w:r>
              <w:rPr>
                <w:rFonts w:ascii="仿宋_GB2312" w:eastAsia="仿宋_GB2312" w:hint="eastAsia"/>
                <w:b/>
                <w:bCs/>
              </w:rPr>
              <w:t>预警级别</w:t>
            </w:r>
          </w:p>
        </w:tc>
        <w:tc>
          <w:tcPr>
            <w:tcW w:w="1460"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b/>
                <w:bCs/>
              </w:rPr>
            </w:pPr>
            <w:r>
              <w:rPr>
                <w:rFonts w:ascii="仿宋_GB2312" w:eastAsia="仿宋_GB2312" w:hint="eastAsia"/>
                <w:b/>
                <w:bCs/>
              </w:rPr>
              <w:t>颜色</w:t>
            </w:r>
          </w:p>
          <w:p w:rsidR="00DF39DC" w:rsidRDefault="00AD74D1">
            <w:pPr>
              <w:pStyle w:val="a4"/>
              <w:spacing w:line="400" w:lineRule="exact"/>
              <w:jc w:val="center"/>
              <w:rPr>
                <w:rFonts w:ascii="仿宋_GB2312" w:eastAsia="仿宋_GB2312"/>
                <w:b/>
                <w:bCs/>
              </w:rPr>
            </w:pPr>
            <w:r>
              <w:rPr>
                <w:rFonts w:ascii="仿宋_GB2312" w:eastAsia="仿宋_GB2312" w:hint="eastAsia"/>
                <w:b/>
                <w:bCs/>
              </w:rPr>
              <w:t>标识</w:t>
            </w:r>
          </w:p>
        </w:tc>
        <w:tc>
          <w:tcPr>
            <w:tcW w:w="6418"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ind w:firstLineChars="398" w:firstLine="839"/>
              <w:jc w:val="center"/>
              <w:rPr>
                <w:rFonts w:ascii="仿宋_GB2312" w:eastAsia="仿宋_GB2312"/>
                <w:b/>
                <w:bCs/>
              </w:rPr>
            </w:pPr>
            <w:r>
              <w:rPr>
                <w:rFonts w:ascii="仿宋_GB2312" w:eastAsia="仿宋_GB2312" w:hint="eastAsia"/>
                <w:b/>
                <w:bCs/>
              </w:rPr>
              <w:t>划</w:t>
            </w:r>
            <w:r>
              <w:rPr>
                <w:rFonts w:ascii="仿宋_GB2312" w:eastAsia="仿宋_GB2312" w:hint="eastAsia"/>
                <w:b/>
                <w:bCs/>
              </w:rPr>
              <w:t xml:space="preserve">  </w:t>
            </w:r>
            <w:r>
              <w:rPr>
                <w:rFonts w:ascii="仿宋_GB2312" w:eastAsia="仿宋_GB2312" w:hint="eastAsia"/>
                <w:b/>
                <w:bCs/>
              </w:rPr>
              <w:t>分</w:t>
            </w:r>
            <w:r>
              <w:rPr>
                <w:rFonts w:ascii="仿宋_GB2312" w:eastAsia="仿宋_GB2312" w:hint="eastAsia"/>
                <w:b/>
                <w:bCs/>
              </w:rPr>
              <w:t xml:space="preserve">  </w:t>
            </w:r>
            <w:r>
              <w:rPr>
                <w:rFonts w:ascii="仿宋_GB2312" w:eastAsia="仿宋_GB2312" w:hint="eastAsia"/>
                <w:b/>
                <w:bCs/>
              </w:rPr>
              <w:t>级</w:t>
            </w:r>
            <w:r>
              <w:rPr>
                <w:rFonts w:ascii="仿宋_GB2312" w:eastAsia="仿宋_GB2312" w:hint="eastAsia"/>
                <w:b/>
                <w:bCs/>
              </w:rPr>
              <w:t xml:space="preserve">  </w:t>
            </w:r>
            <w:r>
              <w:rPr>
                <w:rFonts w:ascii="仿宋_GB2312" w:eastAsia="仿宋_GB2312" w:hint="eastAsia"/>
                <w:b/>
                <w:bCs/>
              </w:rPr>
              <w:t>别</w:t>
            </w:r>
            <w:r>
              <w:rPr>
                <w:rFonts w:ascii="仿宋_GB2312" w:eastAsia="仿宋_GB2312" w:hint="eastAsia"/>
                <w:b/>
                <w:bCs/>
              </w:rPr>
              <w:t xml:space="preserve">  </w:t>
            </w:r>
            <w:r>
              <w:rPr>
                <w:rFonts w:ascii="仿宋_GB2312" w:eastAsia="仿宋_GB2312" w:hint="eastAsia"/>
                <w:b/>
                <w:bCs/>
              </w:rPr>
              <w:t>标</w:t>
            </w:r>
            <w:r>
              <w:rPr>
                <w:rFonts w:ascii="仿宋_GB2312" w:eastAsia="仿宋_GB2312" w:hint="eastAsia"/>
                <w:b/>
                <w:bCs/>
              </w:rPr>
              <w:t xml:space="preserve">  </w:t>
            </w:r>
            <w:r>
              <w:rPr>
                <w:rFonts w:ascii="仿宋_GB2312" w:eastAsia="仿宋_GB2312" w:hint="eastAsia"/>
                <w:b/>
                <w:bCs/>
              </w:rPr>
              <w:t>准</w:t>
            </w:r>
          </w:p>
        </w:tc>
      </w:tr>
      <w:tr w:rsidR="00DF39DC">
        <w:trPr>
          <w:trHeight w:val="787"/>
        </w:trPr>
        <w:tc>
          <w:tcPr>
            <w:tcW w:w="1166"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color w:val="000000" w:themeColor="text1"/>
              </w:rPr>
            </w:pPr>
            <w:r>
              <w:rPr>
                <w:rFonts w:ascii="仿宋_GB2312" w:eastAsia="仿宋_GB2312" w:hint="eastAsia"/>
                <w:color w:val="000000" w:themeColor="text1"/>
              </w:rPr>
              <w:t>一般（</w:t>
            </w:r>
            <w:r>
              <w:rPr>
                <w:rFonts w:ascii="仿宋_GB2312" w:eastAsia="仿宋_GB2312" w:hint="eastAsia"/>
                <w:color w:val="000000" w:themeColor="text1"/>
              </w:rPr>
              <w:t>IV</w:t>
            </w:r>
            <w:r>
              <w:rPr>
                <w:rFonts w:ascii="仿宋_GB2312" w:eastAsia="仿宋_GB2312" w:hint="eastAsia"/>
                <w:color w:val="000000" w:themeColor="text1"/>
              </w:rPr>
              <w:t>）</w:t>
            </w:r>
          </w:p>
        </w:tc>
        <w:tc>
          <w:tcPr>
            <w:tcW w:w="1460"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color w:val="000000" w:themeColor="text1"/>
              </w:rPr>
            </w:pPr>
            <w:r>
              <w:rPr>
                <w:rFonts w:ascii="仿宋_GB2312" w:eastAsia="仿宋_GB2312" w:hint="eastAsia"/>
                <w:color w:val="000000" w:themeColor="text1"/>
              </w:rPr>
              <w:t>蓝色</w:t>
            </w:r>
          </w:p>
        </w:tc>
        <w:tc>
          <w:tcPr>
            <w:tcW w:w="6418"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jc w:val="left"/>
              <w:rPr>
                <w:rFonts w:ascii="仿宋_GB2312" w:eastAsia="仿宋_GB2312"/>
                <w:color w:val="000000" w:themeColor="text1"/>
              </w:rPr>
            </w:pPr>
            <w:r>
              <w:rPr>
                <w:rFonts w:ascii="仿宋_GB2312" w:eastAsia="仿宋_GB2312" w:hint="eastAsia"/>
                <w:color w:val="000000" w:themeColor="text1"/>
              </w:rPr>
              <w:t>森林火险等级三级以下，日均</w:t>
            </w:r>
            <w:r>
              <w:rPr>
                <w:rFonts w:ascii="仿宋_GB2312" w:eastAsia="仿宋_GB2312" w:hint="eastAsia"/>
                <w:color w:val="000000" w:themeColor="text1"/>
              </w:rPr>
              <w:t>5</w:t>
            </w:r>
            <w:r>
              <w:rPr>
                <w:rFonts w:ascii="仿宋_GB2312" w:eastAsia="仿宋_GB2312" w:hint="eastAsia"/>
                <w:color w:val="000000" w:themeColor="text1"/>
              </w:rPr>
              <w:t>次以下热点信息报告，无人员伤亡事故。</w:t>
            </w:r>
          </w:p>
        </w:tc>
      </w:tr>
      <w:tr w:rsidR="00DF39DC">
        <w:trPr>
          <w:trHeight w:val="1004"/>
        </w:trPr>
        <w:tc>
          <w:tcPr>
            <w:tcW w:w="1166"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color w:val="000000" w:themeColor="text1"/>
              </w:rPr>
            </w:pPr>
            <w:r>
              <w:rPr>
                <w:rFonts w:ascii="仿宋_GB2312" w:eastAsia="仿宋_GB2312" w:hint="eastAsia"/>
                <w:color w:val="000000" w:themeColor="text1"/>
                <w:spacing w:val="-10"/>
              </w:rPr>
              <w:t>较重（</w:t>
            </w:r>
            <w:r>
              <w:rPr>
                <w:rFonts w:ascii="仿宋_GB2312" w:eastAsia="仿宋_GB2312" w:hint="eastAsia"/>
                <w:color w:val="000000" w:themeColor="text1"/>
                <w:spacing w:val="-10"/>
              </w:rPr>
              <w:t>III</w:t>
            </w:r>
            <w:r>
              <w:rPr>
                <w:rFonts w:ascii="仿宋_GB2312" w:eastAsia="仿宋_GB2312" w:hint="eastAsia"/>
                <w:color w:val="000000" w:themeColor="text1"/>
                <w:spacing w:val="-10"/>
              </w:rPr>
              <w:t>）</w:t>
            </w:r>
          </w:p>
        </w:tc>
        <w:tc>
          <w:tcPr>
            <w:tcW w:w="1460"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color w:val="000000" w:themeColor="text1"/>
              </w:rPr>
            </w:pPr>
            <w:r>
              <w:rPr>
                <w:rFonts w:ascii="仿宋_GB2312" w:eastAsia="仿宋_GB2312" w:hint="eastAsia"/>
                <w:color w:val="000000" w:themeColor="text1"/>
              </w:rPr>
              <w:t>黄色</w:t>
            </w:r>
          </w:p>
        </w:tc>
        <w:tc>
          <w:tcPr>
            <w:tcW w:w="6418"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jc w:val="left"/>
              <w:rPr>
                <w:rFonts w:ascii="仿宋_GB2312" w:eastAsia="仿宋_GB2312"/>
                <w:color w:val="000000" w:themeColor="text1"/>
              </w:rPr>
            </w:pPr>
            <w:r>
              <w:rPr>
                <w:rFonts w:ascii="仿宋_GB2312" w:eastAsia="仿宋_GB2312" w:hint="eastAsia"/>
                <w:color w:val="000000" w:themeColor="text1"/>
              </w:rPr>
              <w:t>森林火险等级三级（可燃）以上，连续晴天</w:t>
            </w:r>
            <w:r>
              <w:rPr>
                <w:rFonts w:ascii="仿宋_GB2312" w:eastAsia="仿宋_GB2312" w:hint="eastAsia"/>
                <w:color w:val="000000" w:themeColor="text1"/>
              </w:rPr>
              <w:t>7</w:t>
            </w:r>
            <w:r>
              <w:rPr>
                <w:rFonts w:ascii="仿宋_GB2312" w:eastAsia="仿宋_GB2312" w:hint="eastAsia"/>
                <w:color w:val="000000" w:themeColor="text1"/>
              </w:rPr>
              <w:t>日以上，日均</w:t>
            </w:r>
            <w:r>
              <w:rPr>
                <w:rFonts w:ascii="仿宋_GB2312" w:eastAsia="仿宋_GB2312" w:hint="eastAsia"/>
                <w:color w:val="000000" w:themeColor="text1"/>
              </w:rPr>
              <w:t>10</w:t>
            </w:r>
            <w:r>
              <w:rPr>
                <w:rFonts w:ascii="仿宋_GB2312" w:eastAsia="仿宋_GB2312" w:hint="eastAsia"/>
                <w:color w:val="000000" w:themeColor="text1"/>
              </w:rPr>
              <w:t>次以上卫星林火热点报告，并报告因火灾发生伤亡事故。</w:t>
            </w:r>
          </w:p>
        </w:tc>
      </w:tr>
      <w:tr w:rsidR="00DF39DC">
        <w:trPr>
          <w:trHeight w:val="1338"/>
        </w:trPr>
        <w:tc>
          <w:tcPr>
            <w:tcW w:w="1166"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color w:val="000000" w:themeColor="text1"/>
              </w:rPr>
            </w:pPr>
            <w:r>
              <w:rPr>
                <w:rFonts w:ascii="仿宋_GB2312" w:eastAsia="仿宋_GB2312" w:hint="eastAsia"/>
                <w:color w:val="000000" w:themeColor="text1"/>
              </w:rPr>
              <w:t>严重（</w:t>
            </w:r>
            <w:r>
              <w:rPr>
                <w:rFonts w:ascii="仿宋_GB2312" w:eastAsia="仿宋_GB2312" w:hint="eastAsia"/>
                <w:color w:val="000000" w:themeColor="text1"/>
              </w:rPr>
              <w:t>II</w:t>
            </w:r>
            <w:r>
              <w:rPr>
                <w:rFonts w:ascii="仿宋_GB2312" w:eastAsia="仿宋_GB2312" w:hint="eastAsia"/>
                <w:color w:val="000000" w:themeColor="text1"/>
              </w:rPr>
              <w:t>）</w:t>
            </w:r>
          </w:p>
        </w:tc>
        <w:tc>
          <w:tcPr>
            <w:tcW w:w="1460"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color w:val="000000" w:themeColor="text1"/>
              </w:rPr>
            </w:pPr>
            <w:r>
              <w:rPr>
                <w:rFonts w:ascii="仿宋_GB2312" w:eastAsia="仿宋_GB2312" w:hint="eastAsia"/>
                <w:color w:val="000000" w:themeColor="text1"/>
              </w:rPr>
              <w:t>橙色</w:t>
            </w:r>
          </w:p>
        </w:tc>
        <w:tc>
          <w:tcPr>
            <w:tcW w:w="6418"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jc w:val="left"/>
              <w:rPr>
                <w:rFonts w:ascii="仿宋_GB2312" w:eastAsia="仿宋_GB2312"/>
                <w:color w:val="000000" w:themeColor="text1"/>
              </w:rPr>
            </w:pPr>
            <w:r>
              <w:rPr>
                <w:rFonts w:ascii="仿宋_GB2312" w:eastAsia="仿宋_GB2312" w:hint="eastAsia"/>
                <w:color w:val="000000" w:themeColor="text1"/>
              </w:rPr>
              <w:t>森林火险等级四级（可燃）以上，连续</w:t>
            </w:r>
            <w:r>
              <w:rPr>
                <w:rFonts w:ascii="仿宋_GB2312" w:eastAsia="仿宋_GB2312" w:hint="eastAsia"/>
                <w:color w:val="000000" w:themeColor="text1"/>
              </w:rPr>
              <w:t>15</w:t>
            </w:r>
            <w:r>
              <w:rPr>
                <w:rFonts w:ascii="仿宋_GB2312" w:eastAsia="仿宋_GB2312" w:hint="eastAsia"/>
                <w:color w:val="000000" w:themeColor="text1"/>
              </w:rPr>
              <w:t>日以上晴天，日均</w:t>
            </w:r>
            <w:r>
              <w:rPr>
                <w:rFonts w:ascii="仿宋_GB2312" w:eastAsia="仿宋_GB2312" w:hint="eastAsia"/>
                <w:color w:val="000000" w:themeColor="text1"/>
              </w:rPr>
              <w:t>20</w:t>
            </w:r>
            <w:r>
              <w:rPr>
                <w:rFonts w:ascii="仿宋_GB2312" w:eastAsia="仿宋_GB2312" w:hint="eastAsia"/>
                <w:color w:val="000000" w:themeColor="text1"/>
              </w:rPr>
              <w:t>次以上卫星林火热点报告和</w:t>
            </w:r>
            <w:r>
              <w:rPr>
                <w:rFonts w:ascii="仿宋_GB2312" w:eastAsia="仿宋_GB2312" w:hint="eastAsia"/>
                <w:color w:val="000000" w:themeColor="text1"/>
              </w:rPr>
              <w:t>15</w:t>
            </w:r>
            <w:r>
              <w:rPr>
                <w:rFonts w:ascii="仿宋_GB2312" w:eastAsia="仿宋_GB2312" w:hint="eastAsia"/>
                <w:color w:val="000000" w:themeColor="text1"/>
              </w:rPr>
              <w:t>次一般森林火灾报警信息；发生或可能发生需市森防指、市应急办处置的火灾。</w:t>
            </w:r>
          </w:p>
        </w:tc>
      </w:tr>
      <w:tr w:rsidR="00DF39DC">
        <w:trPr>
          <w:trHeight w:val="1353"/>
        </w:trPr>
        <w:tc>
          <w:tcPr>
            <w:tcW w:w="1166"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color w:val="000000" w:themeColor="text1"/>
                <w:spacing w:val="-16"/>
              </w:rPr>
            </w:pPr>
            <w:r>
              <w:rPr>
                <w:rFonts w:ascii="仿宋_GB2312" w:eastAsia="仿宋_GB2312" w:hint="eastAsia"/>
                <w:color w:val="000000" w:themeColor="text1"/>
                <w:spacing w:val="-16"/>
              </w:rPr>
              <w:t>特别严重（</w:t>
            </w:r>
            <w:r>
              <w:rPr>
                <w:rFonts w:ascii="仿宋_GB2312" w:eastAsia="仿宋_GB2312" w:hint="eastAsia"/>
                <w:color w:val="000000" w:themeColor="text1"/>
                <w:spacing w:val="-16"/>
              </w:rPr>
              <w:t>I</w:t>
            </w:r>
            <w:r>
              <w:rPr>
                <w:rFonts w:ascii="仿宋_GB2312" w:eastAsia="仿宋_GB2312" w:hint="eastAsia"/>
                <w:color w:val="000000" w:themeColor="text1"/>
                <w:spacing w:val="-16"/>
              </w:rPr>
              <w:t>）</w:t>
            </w:r>
          </w:p>
        </w:tc>
        <w:tc>
          <w:tcPr>
            <w:tcW w:w="1460"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color w:val="000000" w:themeColor="text1"/>
              </w:rPr>
            </w:pPr>
            <w:r>
              <w:rPr>
                <w:rFonts w:ascii="仿宋_GB2312" w:eastAsia="仿宋_GB2312" w:hint="eastAsia"/>
                <w:color w:val="000000" w:themeColor="text1"/>
              </w:rPr>
              <w:t>红色</w:t>
            </w:r>
          </w:p>
        </w:tc>
        <w:tc>
          <w:tcPr>
            <w:tcW w:w="6418"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jc w:val="left"/>
              <w:rPr>
                <w:rFonts w:ascii="仿宋_GB2312" w:eastAsia="仿宋_GB2312"/>
                <w:color w:val="000000" w:themeColor="text1"/>
              </w:rPr>
            </w:pPr>
            <w:r>
              <w:rPr>
                <w:rFonts w:ascii="仿宋_GB2312" w:eastAsia="仿宋_GB2312" w:hint="eastAsia"/>
                <w:color w:val="000000" w:themeColor="text1"/>
              </w:rPr>
              <w:t>森林火险等级五级（极易燃），连续</w:t>
            </w:r>
            <w:r>
              <w:rPr>
                <w:rFonts w:ascii="仿宋_GB2312" w:eastAsia="仿宋_GB2312" w:hint="eastAsia"/>
                <w:color w:val="000000" w:themeColor="text1"/>
              </w:rPr>
              <w:t>20</w:t>
            </w:r>
            <w:r>
              <w:rPr>
                <w:rFonts w:ascii="仿宋_GB2312" w:eastAsia="仿宋_GB2312" w:hint="eastAsia"/>
                <w:color w:val="000000" w:themeColor="text1"/>
              </w:rPr>
              <w:t>日以上晴天，日均</w:t>
            </w:r>
            <w:r>
              <w:rPr>
                <w:rFonts w:ascii="仿宋_GB2312" w:eastAsia="仿宋_GB2312" w:hint="eastAsia"/>
                <w:color w:val="000000" w:themeColor="text1"/>
              </w:rPr>
              <w:t>20</w:t>
            </w:r>
            <w:r>
              <w:rPr>
                <w:rFonts w:ascii="仿宋_GB2312" w:eastAsia="仿宋_GB2312" w:hint="eastAsia"/>
                <w:color w:val="000000" w:themeColor="text1"/>
              </w:rPr>
              <w:t>次以上卫星林火热点报告</w:t>
            </w:r>
            <w:r>
              <w:rPr>
                <w:rFonts w:ascii="仿宋_GB2312" w:eastAsia="仿宋_GB2312" w:hint="eastAsia"/>
                <w:color w:val="000000" w:themeColor="text1"/>
              </w:rPr>
              <w:t>;</w:t>
            </w:r>
            <w:r>
              <w:rPr>
                <w:rFonts w:ascii="仿宋_GB2312" w:eastAsia="仿宋_GB2312" w:hint="eastAsia"/>
                <w:color w:val="000000" w:themeColor="text1"/>
              </w:rPr>
              <w:t>发生或可能发生需市森防指、市应急办处置的火灾。</w:t>
            </w:r>
          </w:p>
        </w:tc>
      </w:tr>
    </w:tbl>
    <w:p w:rsidR="00DF39DC" w:rsidRDefault="00DF39DC">
      <w:pPr>
        <w:rPr>
          <w:rFonts w:ascii="宋体"/>
          <w:sz w:val="32"/>
          <w:szCs w:val="32"/>
        </w:rPr>
      </w:pPr>
    </w:p>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AD74D1">
      <w:pPr>
        <w:spacing w:line="560" w:lineRule="exact"/>
        <w:rPr>
          <w:rFonts w:ascii="黑体" w:eastAsia="黑体"/>
          <w:sz w:val="32"/>
          <w:szCs w:val="32"/>
        </w:rPr>
      </w:pPr>
      <w:r>
        <w:rPr>
          <w:rFonts w:ascii="黑体" w:eastAsia="黑体" w:hint="eastAsia"/>
          <w:sz w:val="32"/>
          <w:szCs w:val="32"/>
        </w:rPr>
        <w:t>附件</w:t>
      </w:r>
      <w:r>
        <w:rPr>
          <w:rFonts w:ascii="黑体" w:eastAsia="黑体"/>
          <w:sz w:val="32"/>
          <w:szCs w:val="32"/>
        </w:rPr>
        <w:t>2</w:t>
      </w:r>
    </w:p>
    <w:p w:rsidR="00DF39DC" w:rsidRDefault="00DF39DC">
      <w:pPr>
        <w:spacing w:line="600" w:lineRule="exact"/>
        <w:jc w:val="center"/>
        <w:rPr>
          <w:rFonts w:ascii="方正小标宋_GBK" w:eastAsia="方正小标宋_GBK" w:hAnsi="方正小标宋_GBK" w:cs="方正小标宋_GBK"/>
          <w:sz w:val="44"/>
          <w:szCs w:val="44"/>
        </w:rPr>
      </w:pPr>
    </w:p>
    <w:p w:rsidR="00DF39DC" w:rsidRDefault="00AD74D1">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森林火灾事故分级标准</w:t>
      </w:r>
    </w:p>
    <w:p w:rsidR="00DF39DC" w:rsidRDefault="00DF39DC">
      <w:pPr>
        <w:spacing w:line="560" w:lineRule="exact"/>
        <w:jc w:val="center"/>
        <w:rPr>
          <w:rFonts w:ascii="方正小标宋_GBK" w:eastAsia="方正小标宋_GBK" w:hAnsi="方正小标宋_GBK" w:cs="方正小标宋_GBK"/>
          <w:sz w:val="44"/>
          <w:szCs w:val="44"/>
        </w:rPr>
      </w:pPr>
    </w:p>
    <w:tbl>
      <w:tblPr>
        <w:tblW w:w="9055" w:type="dxa"/>
        <w:tblLayout w:type="fixed"/>
        <w:tblLook w:val="04A0"/>
      </w:tblPr>
      <w:tblGrid>
        <w:gridCol w:w="1606"/>
        <w:gridCol w:w="7449"/>
      </w:tblGrid>
      <w:tr w:rsidR="00DF39DC">
        <w:trPr>
          <w:trHeight w:val="700"/>
        </w:trPr>
        <w:tc>
          <w:tcPr>
            <w:tcW w:w="1606"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hAnsi="仿宋"/>
                <w:b/>
                <w:bCs/>
              </w:rPr>
            </w:pPr>
            <w:r>
              <w:rPr>
                <w:rFonts w:ascii="仿宋_GB2312" w:eastAsia="仿宋_GB2312" w:hAnsi="仿宋" w:hint="eastAsia"/>
                <w:b/>
                <w:bCs/>
              </w:rPr>
              <w:t>事件分级</w:t>
            </w:r>
          </w:p>
        </w:tc>
        <w:tc>
          <w:tcPr>
            <w:tcW w:w="7449"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ind w:firstLineChars="398" w:firstLine="839"/>
              <w:jc w:val="center"/>
              <w:rPr>
                <w:rFonts w:ascii="仿宋_GB2312" w:eastAsia="仿宋_GB2312" w:hAnsi="仿宋"/>
                <w:b/>
                <w:bCs/>
              </w:rPr>
            </w:pPr>
            <w:r>
              <w:rPr>
                <w:rFonts w:ascii="仿宋_GB2312" w:eastAsia="仿宋_GB2312" w:hAnsi="仿宋" w:hint="eastAsia"/>
                <w:b/>
                <w:bCs/>
              </w:rPr>
              <w:t>划</w:t>
            </w:r>
            <w:r>
              <w:rPr>
                <w:rFonts w:ascii="仿宋_GB2312" w:eastAsia="仿宋_GB2312" w:hAnsi="仿宋" w:hint="eastAsia"/>
                <w:b/>
                <w:bCs/>
              </w:rPr>
              <w:t xml:space="preserve">  </w:t>
            </w:r>
            <w:r>
              <w:rPr>
                <w:rFonts w:ascii="仿宋_GB2312" w:eastAsia="仿宋_GB2312" w:hAnsi="仿宋" w:hint="eastAsia"/>
                <w:b/>
                <w:bCs/>
              </w:rPr>
              <w:t>分</w:t>
            </w:r>
            <w:r>
              <w:rPr>
                <w:rFonts w:ascii="仿宋_GB2312" w:eastAsia="仿宋_GB2312" w:hAnsi="仿宋" w:hint="eastAsia"/>
                <w:b/>
                <w:bCs/>
              </w:rPr>
              <w:t xml:space="preserve">  </w:t>
            </w:r>
            <w:r>
              <w:rPr>
                <w:rFonts w:ascii="仿宋_GB2312" w:eastAsia="仿宋_GB2312" w:hAnsi="仿宋" w:hint="eastAsia"/>
                <w:b/>
                <w:bCs/>
              </w:rPr>
              <w:t>级</w:t>
            </w:r>
            <w:r>
              <w:rPr>
                <w:rFonts w:ascii="仿宋_GB2312" w:eastAsia="仿宋_GB2312" w:hAnsi="仿宋" w:hint="eastAsia"/>
                <w:b/>
                <w:bCs/>
              </w:rPr>
              <w:t xml:space="preserve">  </w:t>
            </w:r>
            <w:r>
              <w:rPr>
                <w:rFonts w:ascii="仿宋_GB2312" w:eastAsia="仿宋_GB2312" w:hAnsi="仿宋" w:hint="eastAsia"/>
                <w:b/>
                <w:bCs/>
              </w:rPr>
              <w:t>别</w:t>
            </w:r>
            <w:r>
              <w:rPr>
                <w:rFonts w:ascii="仿宋_GB2312" w:eastAsia="仿宋_GB2312" w:hAnsi="仿宋" w:hint="eastAsia"/>
                <w:b/>
                <w:bCs/>
              </w:rPr>
              <w:t xml:space="preserve">  </w:t>
            </w:r>
            <w:r>
              <w:rPr>
                <w:rFonts w:ascii="仿宋_GB2312" w:eastAsia="仿宋_GB2312" w:hAnsi="仿宋" w:hint="eastAsia"/>
                <w:b/>
                <w:bCs/>
              </w:rPr>
              <w:t>标</w:t>
            </w:r>
            <w:r>
              <w:rPr>
                <w:rFonts w:ascii="仿宋_GB2312" w:eastAsia="仿宋_GB2312" w:hAnsi="仿宋" w:hint="eastAsia"/>
                <w:b/>
                <w:bCs/>
              </w:rPr>
              <w:t xml:space="preserve">  </w:t>
            </w:r>
            <w:r>
              <w:rPr>
                <w:rFonts w:ascii="仿宋_GB2312" w:eastAsia="仿宋_GB2312" w:hAnsi="仿宋" w:hint="eastAsia"/>
                <w:b/>
                <w:bCs/>
              </w:rPr>
              <w:t>准</w:t>
            </w:r>
          </w:p>
        </w:tc>
      </w:tr>
      <w:tr w:rsidR="00DF39DC">
        <w:trPr>
          <w:trHeight w:val="978"/>
        </w:trPr>
        <w:tc>
          <w:tcPr>
            <w:tcW w:w="1606"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hAnsi="仿宋"/>
              </w:rPr>
            </w:pPr>
            <w:r>
              <w:rPr>
                <w:rFonts w:ascii="仿宋_GB2312" w:eastAsia="仿宋_GB2312" w:hAnsi="仿宋" w:hint="eastAsia"/>
              </w:rPr>
              <w:t>一般Ⅳ级</w:t>
            </w:r>
          </w:p>
          <w:p w:rsidR="00DF39DC" w:rsidRDefault="00AD74D1">
            <w:pPr>
              <w:pStyle w:val="a4"/>
              <w:spacing w:line="400" w:lineRule="exact"/>
              <w:jc w:val="center"/>
              <w:rPr>
                <w:rFonts w:ascii="仿宋_GB2312" w:eastAsia="仿宋_GB2312" w:hAnsi="仿宋"/>
              </w:rPr>
            </w:pPr>
            <w:r>
              <w:rPr>
                <w:rFonts w:ascii="仿宋_GB2312" w:eastAsia="仿宋_GB2312" w:hAnsi="仿宋" w:hint="eastAsia"/>
              </w:rPr>
              <w:t>森林火灾</w:t>
            </w:r>
          </w:p>
        </w:tc>
        <w:tc>
          <w:tcPr>
            <w:tcW w:w="7449"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rPr>
                <w:rFonts w:ascii="仿宋_GB2312" w:eastAsia="仿宋_GB2312" w:hAnsi="仿宋"/>
              </w:rPr>
            </w:pPr>
            <w:r>
              <w:rPr>
                <w:rFonts w:ascii="仿宋_GB2312" w:eastAsia="仿宋_GB2312" w:hAnsi="仿宋" w:hint="eastAsia"/>
              </w:rPr>
              <w:t>受害森林面积在</w:t>
            </w:r>
            <w:r>
              <w:rPr>
                <w:rFonts w:ascii="仿宋_GB2312" w:eastAsia="仿宋_GB2312" w:hAnsi="仿宋" w:hint="eastAsia"/>
              </w:rPr>
              <w:t>1</w:t>
            </w:r>
            <w:r>
              <w:rPr>
                <w:rFonts w:ascii="仿宋_GB2312" w:eastAsia="仿宋_GB2312" w:hAnsi="仿宋" w:hint="eastAsia"/>
              </w:rPr>
              <w:t>公顷以下或者其他林地起火的，或者死亡</w:t>
            </w:r>
            <w:r>
              <w:rPr>
                <w:rFonts w:ascii="仿宋_GB2312" w:eastAsia="仿宋_GB2312" w:hAnsi="仿宋" w:hint="eastAsia"/>
              </w:rPr>
              <w:t>1</w:t>
            </w:r>
            <w:r>
              <w:rPr>
                <w:rFonts w:ascii="仿宋_GB2312" w:eastAsia="仿宋_GB2312" w:hAnsi="仿宋" w:hint="eastAsia"/>
              </w:rPr>
              <w:t>人以上</w:t>
            </w:r>
            <w:r>
              <w:rPr>
                <w:rFonts w:ascii="仿宋_GB2312" w:eastAsia="仿宋_GB2312" w:hAnsi="仿宋" w:hint="eastAsia"/>
              </w:rPr>
              <w:t>3</w:t>
            </w:r>
            <w:r>
              <w:rPr>
                <w:rFonts w:ascii="仿宋_GB2312" w:eastAsia="仿宋_GB2312" w:hAnsi="仿宋" w:hint="eastAsia"/>
              </w:rPr>
              <w:t>人以下的，或者重伤</w:t>
            </w:r>
            <w:r>
              <w:rPr>
                <w:rFonts w:ascii="仿宋_GB2312" w:eastAsia="仿宋_GB2312" w:hAnsi="仿宋" w:hint="eastAsia"/>
              </w:rPr>
              <w:t>1</w:t>
            </w:r>
            <w:r>
              <w:rPr>
                <w:rFonts w:ascii="仿宋_GB2312" w:eastAsia="仿宋_GB2312" w:hAnsi="仿宋" w:hint="eastAsia"/>
              </w:rPr>
              <w:t>人以上</w:t>
            </w:r>
            <w:r>
              <w:rPr>
                <w:rFonts w:ascii="仿宋_GB2312" w:eastAsia="仿宋_GB2312" w:hAnsi="仿宋" w:hint="eastAsia"/>
              </w:rPr>
              <w:t>10</w:t>
            </w:r>
            <w:r>
              <w:rPr>
                <w:rFonts w:ascii="仿宋_GB2312" w:eastAsia="仿宋_GB2312" w:hAnsi="仿宋" w:hint="eastAsia"/>
              </w:rPr>
              <w:t>人以下的</w:t>
            </w:r>
          </w:p>
        </w:tc>
      </w:tr>
      <w:tr w:rsidR="00DF39DC">
        <w:trPr>
          <w:trHeight w:val="902"/>
        </w:trPr>
        <w:tc>
          <w:tcPr>
            <w:tcW w:w="1606"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hAnsi="仿宋"/>
              </w:rPr>
            </w:pPr>
            <w:r>
              <w:rPr>
                <w:rFonts w:ascii="仿宋_GB2312" w:eastAsia="仿宋_GB2312" w:hAnsi="仿宋" w:hint="eastAsia"/>
              </w:rPr>
              <w:t>较大Ⅲ级</w:t>
            </w:r>
          </w:p>
          <w:p w:rsidR="00DF39DC" w:rsidRDefault="00AD74D1">
            <w:pPr>
              <w:pStyle w:val="a4"/>
              <w:spacing w:line="400" w:lineRule="exact"/>
              <w:jc w:val="center"/>
              <w:rPr>
                <w:rFonts w:ascii="仿宋_GB2312" w:eastAsia="仿宋_GB2312" w:hAnsi="仿宋"/>
              </w:rPr>
            </w:pPr>
            <w:r>
              <w:rPr>
                <w:rFonts w:ascii="仿宋_GB2312" w:eastAsia="仿宋_GB2312" w:hAnsi="仿宋" w:hint="eastAsia"/>
              </w:rPr>
              <w:t>森林火灾</w:t>
            </w:r>
          </w:p>
        </w:tc>
        <w:tc>
          <w:tcPr>
            <w:tcW w:w="7449"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rPr>
                <w:rFonts w:ascii="仿宋_GB2312" w:eastAsia="仿宋_GB2312" w:hAnsi="仿宋"/>
              </w:rPr>
            </w:pPr>
            <w:r>
              <w:rPr>
                <w:rFonts w:ascii="仿宋_GB2312" w:eastAsia="仿宋_GB2312" w:hAnsi="仿宋" w:hint="eastAsia"/>
              </w:rPr>
              <w:t>受害森林面积在</w:t>
            </w:r>
            <w:r>
              <w:rPr>
                <w:rFonts w:ascii="仿宋_GB2312" w:eastAsia="仿宋_GB2312" w:hAnsi="仿宋" w:hint="eastAsia"/>
              </w:rPr>
              <w:t>1</w:t>
            </w:r>
            <w:r>
              <w:rPr>
                <w:rFonts w:ascii="仿宋_GB2312" w:eastAsia="仿宋_GB2312" w:hAnsi="仿宋" w:hint="eastAsia"/>
              </w:rPr>
              <w:t>公顷以上</w:t>
            </w:r>
            <w:r>
              <w:rPr>
                <w:rFonts w:ascii="仿宋_GB2312" w:eastAsia="仿宋_GB2312" w:hAnsi="仿宋" w:hint="eastAsia"/>
              </w:rPr>
              <w:t>100</w:t>
            </w:r>
            <w:r>
              <w:rPr>
                <w:rFonts w:ascii="仿宋_GB2312" w:eastAsia="仿宋_GB2312" w:hAnsi="仿宋" w:hint="eastAsia"/>
              </w:rPr>
              <w:t>公顷以下的，或者死亡</w:t>
            </w:r>
            <w:r>
              <w:rPr>
                <w:rFonts w:ascii="仿宋_GB2312" w:eastAsia="仿宋_GB2312" w:hAnsi="仿宋" w:hint="eastAsia"/>
              </w:rPr>
              <w:t>3</w:t>
            </w:r>
            <w:r>
              <w:rPr>
                <w:rFonts w:ascii="仿宋_GB2312" w:eastAsia="仿宋_GB2312" w:hAnsi="仿宋" w:hint="eastAsia"/>
              </w:rPr>
              <w:t>人以上</w:t>
            </w:r>
            <w:r>
              <w:rPr>
                <w:rFonts w:ascii="仿宋_GB2312" w:eastAsia="仿宋_GB2312" w:hAnsi="仿宋" w:hint="eastAsia"/>
              </w:rPr>
              <w:t>10</w:t>
            </w:r>
            <w:r>
              <w:rPr>
                <w:rFonts w:ascii="仿宋_GB2312" w:eastAsia="仿宋_GB2312" w:hAnsi="仿宋" w:hint="eastAsia"/>
              </w:rPr>
              <w:t>人以下的，或者重伤</w:t>
            </w:r>
            <w:r>
              <w:rPr>
                <w:rFonts w:ascii="仿宋_GB2312" w:eastAsia="仿宋_GB2312" w:hAnsi="仿宋" w:hint="eastAsia"/>
              </w:rPr>
              <w:t>10</w:t>
            </w:r>
            <w:r>
              <w:rPr>
                <w:rFonts w:ascii="仿宋_GB2312" w:eastAsia="仿宋_GB2312" w:hAnsi="仿宋" w:hint="eastAsia"/>
              </w:rPr>
              <w:t>人以上</w:t>
            </w:r>
            <w:r>
              <w:rPr>
                <w:rFonts w:ascii="仿宋_GB2312" w:eastAsia="仿宋_GB2312" w:hAnsi="仿宋" w:hint="eastAsia"/>
              </w:rPr>
              <w:t>50</w:t>
            </w:r>
            <w:r>
              <w:rPr>
                <w:rFonts w:ascii="仿宋_GB2312" w:eastAsia="仿宋_GB2312" w:hAnsi="仿宋" w:hint="eastAsia"/>
              </w:rPr>
              <w:t>人以下的</w:t>
            </w:r>
          </w:p>
        </w:tc>
      </w:tr>
      <w:tr w:rsidR="00DF39DC">
        <w:trPr>
          <w:trHeight w:val="1299"/>
        </w:trPr>
        <w:tc>
          <w:tcPr>
            <w:tcW w:w="1606"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hAnsi="仿宋"/>
              </w:rPr>
            </w:pPr>
            <w:r>
              <w:rPr>
                <w:rFonts w:ascii="仿宋_GB2312" w:eastAsia="仿宋_GB2312" w:hAnsi="仿宋" w:hint="eastAsia"/>
              </w:rPr>
              <w:t>重大Ⅱ级</w:t>
            </w:r>
          </w:p>
          <w:p w:rsidR="00DF39DC" w:rsidRDefault="00AD74D1">
            <w:pPr>
              <w:pStyle w:val="a4"/>
              <w:spacing w:line="400" w:lineRule="exact"/>
              <w:jc w:val="center"/>
              <w:rPr>
                <w:rFonts w:ascii="仿宋_GB2312" w:eastAsia="仿宋_GB2312" w:hAnsi="仿宋"/>
              </w:rPr>
            </w:pPr>
            <w:r>
              <w:rPr>
                <w:rFonts w:ascii="仿宋_GB2312" w:eastAsia="仿宋_GB2312" w:hAnsi="仿宋" w:hint="eastAsia"/>
              </w:rPr>
              <w:t>森林火灾</w:t>
            </w:r>
          </w:p>
        </w:tc>
        <w:tc>
          <w:tcPr>
            <w:tcW w:w="7449"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rPr>
                <w:rFonts w:ascii="仿宋_GB2312" w:eastAsia="仿宋_GB2312" w:hAnsi="仿宋"/>
              </w:rPr>
            </w:pPr>
            <w:r>
              <w:rPr>
                <w:rFonts w:ascii="仿宋_GB2312" w:eastAsia="仿宋_GB2312" w:hAnsi="仿宋" w:hint="eastAsia"/>
              </w:rPr>
              <w:t>受害森林面积在</w:t>
            </w:r>
            <w:r>
              <w:rPr>
                <w:rFonts w:ascii="仿宋_GB2312" w:eastAsia="仿宋_GB2312" w:hAnsi="仿宋" w:hint="eastAsia"/>
              </w:rPr>
              <w:t>100</w:t>
            </w:r>
            <w:r>
              <w:rPr>
                <w:rFonts w:ascii="仿宋_GB2312" w:eastAsia="仿宋_GB2312" w:hAnsi="仿宋" w:hint="eastAsia"/>
              </w:rPr>
              <w:t>公顷以上</w:t>
            </w:r>
            <w:r>
              <w:rPr>
                <w:rFonts w:ascii="仿宋_GB2312" w:eastAsia="仿宋_GB2312" w:hAnsi="仿宋" w:hint="eastAsia"/>
              </w:rPr>
              <w:t>1000</w:t>
            </w:r>
            <w:r>
              <w:rPr>
                <w:rFonts w:ascii="仿宋_GB2312" w:eastAsia="仿宋_GB2312" w:hAnsi="仿宋" w:hint="eastAsia"/>
              </w:rPr>
              <w:t>公顷以下的，或者死亡</w:t>
            </w:r>
            <w:r>
              <w:rPr>
                <w:rFonts w:ascii="仿宋_GB2312" w:eastAsia="仿宋_GB2312" w:hAnsi="仿宋" w:hint="eastAsia"/>
              </w:rPr>
              <w:t>10</w:t>
            </w:r>
            <w:r>
              <w:rPr>
                <w:rFonts w:ascii="仿宋_GB2312" w:eastAsia="仿宋_GB2312" w:hAnsi="仿宋" w:hint="eastAsia"/>
              </w:rPr>
              <w:t>人以上</w:t>
            </w:r>
            <w:r>
              <w:rPr>
                <w:rFonts w:ascii="仿宋_GB2312" w:eastAsia="仿宋_GB2312" w:hAnsi="仿宋" w:hint="eastAsia"/>
              </w:rPr>
              <w:t>30</w:t>
            </w:r>
            <w:r>
              <w:rPr>
                <w:rFonts w:ascii="仿宋_GB2312" w:eastAsia="仿宋_GB2312" w:hAnsi="仿宋" w:hint="eastAsia"/>
              </w:rPr>
              <w:t>人以下的，或者重伤</w:t>
            </w:r>
            <w:r>
              <w:rPr>
                <w:rFonts w:ascii="仿宋_GB2312" w:eastAsia="仿宋_GB2312" w:hAnsi="仿宋" w:hint="eastAsia"/>
              </w:rPr>
              <w:t>50</w:t>
            </w:r>
            <w:r>
              <w:rPr>
                <w:rFonts w:ascii="仿宋_GB2312" w:eastAsia="仿宋_GB2312" w:hAnsi="仿宋" w:hint="eastAsia"/>
              </w:rPr>
              <w:t>人以上</w:t>
            </w:r>
            <w:r>
              <w:rPr>
                <w:rFonts w:ascii="仿宋_GB2312" w:eastAsia="仿宋_GB2312" w:hAnsi="仿宋" w:hint="eastAsia"/>
              </w:rPr>
              <w:t>100</w:t>
            </w:r>
            <w:r>
              <w:rPr>
                <w:rFonts w:ascii="仿宋_GB2312" w:eastAsia="仿宋_GB2312" w:hAnsi="仿宋" w:hint="eastAsia"/>
              </w:rPr>
              <w:t>人以下的</w:t>
            </w:r>
          </w:p>
        </w:tc>
      </w:tr>
      <w:tr w:rsidR="00DF39DC">
        <w:trPr>
          <w:trHeight w:val="1869"/>
        </w:trPr>
        <w:tc>
          <w:tcPr>
            <w:tcW w:w="1606"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hAnsi="仿宋"/>
              </w:rPr>
            </w:pPr>
            <w:r>
              <w:rPr>
                <w:rFonts w:ascii="仿宋_GB2312" w:eastAsia="仿宋_GB2312" w:hAnsi="仿宋" w:hint="eastAsia"/>
              </w:rPr>
              <w:t>特别重大Ⅰ</w:t>
            </w:r>
          </w:p>
          <w:p w:rsidR="00DF39DC" w:rsidRDefault="00AD74D1">
            <w:pPr>
              <w:pStyle w:val="a4"/>
              <w:spacing w:line="400" w:lineRule="exact"/>
              <w:jc w:val="center"/>
              <w:rPr>
                <w:rFonts w:ascii="仿宋_GB2312" w:eastAsia="仿宋_GB2312" w:hAnsi="仿宋"/>
                <w:spacing w:val="-16"/>
              </w:rPr>
            </w:pPr>
            <w:r>
              <w:rPr>
                <w:rFonts w:ascii="仿宋_GB2312" w:eastAsia="仿宋_GB2312" w:hAnsi="仿宋" w:hint="eastAsia"/>
              </w:rPr>
              <w:t>级森林火灾</w:t>
            </w:r>
          </w:p>
        </w:tc>
        <w:tc>
          <w:tcPr>
            <w:tcW w:w="7449"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rPr>
                <w:rFonts w:ascii="仿宋_GB2312" w:eastAsia="仿宋_GB2312" w:hAnsi="仿宋"/>
              </w:rPr>
            </w:pPr>
            <w:r>
              <w:rPr>
                <w:rFonts w:ascii="仿宋_GB2312" w:eastAsia="仿宋_GB2312" w:hAnsi="仿宋" w:hint="eastAsia"/>
              </w:rPr>
              <w:t>受害森林面积在</w:t>
            </w:r>
            <w:r>
              <w:rPr>
                <w:rFonts w:ascii="仿宋_GB2312" w:eastAsia="仿宋_GB2312" w:hAnsi="仿宋" w:hint="eastAsia"/>
              </w:rPr>
              <w:t>1000</w:t>
            </w:r>
            <w:r>
              <w:rPr>
                <w:rFonts w:ascii="仿宋_GB2312" w:eastAsia="仿宋_GB2312" w:hAnsi="仿宋" w:hint="eastAsia"/>
              </w:rPr>
              <w:t>公顷以上的，或者死亡</w:t>
            </w:r>
            <w:r>
              <w:rPr>
                <w:rFonts w:ascii="仿宋_GB2312" w:eastAsia="仿宋_GB2312" w:hAnsi="仿宋" w:hint="eastAsia"/>
              </w:rPr>
              <w:t>30</w:t>
            </w:r>
            <w:r>
              <w:rPr>
                <w:rFonts w:ascii="仿宋_GB2312" w:eastAsia="仿宋_GB2312" w:hAnsi="仿宋" w:hint="eastAsia"/>
              </w:rPr>
              <w:t>人以上的，或者重伤</w:t>
            </w:r>
            <w:r>
              <w:rPr>
                <w:rFonts w:ascii="仿宋_GB2312" w:eastAsia="仿宋_GB2312" w:hAnsi="仿宋" w:hint="eastAsia"/>
              </w:rPr>
              <w:t>100</w:t>
            </w:r>
            <w:r>
              <w:rPr>
                <w:rFonts w:ascii="仿宋_GB2312" w:eastAsia="仿宋_GB2312" w:hAnsi="仿宋" w:hint="eastAsia"/>
              </w:rPr>
              <w:t>人以上的</w:t>
            </w:r>
          </w:p>
        </w:tc>
      </w:tr>
    </w:tbl>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DF39DC">
      <w:pPr>
        <w:spacing w:line="560" w:lineRule="exact"/>
        <w:rPr>
          <w:rFonts w:ascii="黑体" w:eastAsia="黑体"/>
          <w:sz w:val="32"/>
          <w:szCs w:val="32"/>
        </w:rPr>
      </w:pPr>
    </w:p>
    <w:p w:rsidR="00DF39DC" w:rsidRDefault="00AD74D1">
      <w:pPr>
        <w:spacing w:line="560" w:lineRule="exact"/>
        <w:rPr>
          <w:rFonts w:ascii="方正小标宋_GBK" w:eastAsia="方正小标宋_GBK" w:hAnsi="方正小标宋_GBK" w:cs="方正小标宋_GBK"/>
          <w:sz w:val="44"/>
          <w:szCs w:val="44"/>
        </w:rPr>
      </w:pPr>
      <w:r>
        <w:rPr>
          <w:rFonts w:ascii="黑体" w:eastAsia="黑体" w:hint="eastAsia"/>
          <w:sz w:val="32"/>
          <w:szCs w:val="32"/>
        </w:rPr>
        <w:t>附件</w:t>
      </w:r>
      <w:r>
        <w:rPr>
          <w:rFonts w:ascii="黑体" w:eastAsia="黑体"/>
          <w:sz w:val="32"/>
          <w:szCs w:val="32"/>
        </w:rPr>
        <w:t>3</w:t>
      </w:r>
    </w:p>
    <w:p w:rsidR="00DF39DC" w:rsidRDefault="00DF39DC">
      <w:pPr>
        <w:spacing w:line="600" w:lineRule="exact"/>
        <w:jc w:val="center"/>
        <w:rPr>
          <w:rFonts w:ascii="方正小标宋_GBK" w:eastAsia="方正小标宋_GBK" w:hAnsi="方正小标宋_GBK" w:cs="方正小标宋_GBK"/>
          <w:sz w:val="44"/>
          <w:szCs w:val="44"/>
        </w:rPr>
      </w:pPr>
    </w:p>
    <w:p w:rsidR="00DF39DC" w:rsidRDefault="00AD74D1">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市级森林火灾应急响应等级</w:t>
      </w:r>
    </w:p>
    <w:p w:rsidR="00DF39DC" w:rsidRDefault="00DF39DC">
      <w:pPr>
        <w:spacing w:line="560" w:lineRule="exact"/>
        <w:jc w:val="center"/>
        <w:rPr>
          <w:rFonts w:ascii="仿宋_GB2312" w:eastAsia="仿宋_GB2312"/>
          <w:b/>
          <w:bCs/>
          <w:sz w:val="32"/>
          <w:szCs w:val="32"/>
        </w:rPr>
      </w:pPr>
    </w:p>
    <w:tbl>
      <w:tblPr>
        <w:tblW w:w="9060" w:type="dxa"/>
        <w:tblLayout w:type="fixed"/>
        <w:tblLook w:val="04A0"/>
      </w:tblPr>
      <w:tblGrid>
        <w:gridCol w:w="1457"/>
        <w:gridCol w:w="1904"/>
        <w:gridCol w:w="5699"/>
      </w:tblGrid>
      <w:tr w:rsidR="00DF39DC">
        <w:trPr>
          <w:trHeight w:val="567"/>
        </w:trPr>
        <w:tc>
          <w:tcPr>
            <w:tcW w:w="1457"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b/>
                <w:bCs/>
              </w:rPr>
            </w:pPr>
            <w:r>
              <w:rPr>
                <w:rFonts w:ascii="仿宋_GB2312" w:eastAsia="仿宋_GB2312" w:hint="eastAsia"/>
                <w:b/>
                <w:bCs/>
              </w:rPr>
              <w:t>应急等级</w:t>
            </w:r>
          </w:p>
        </w:tc>
        <w:tc>
          <w:tcPr>
            <w:tcW w:w="1904"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jc w:val="center"/>
              <w:rPr>
                <w:rFonts w:ascii="仿宋_GB2312" w:eastAsia="仿宋_GB2312"/>
                <w:b/>
                <w:bCs/>
              </w:rPr>
            </w:pPr>
            <w:r>
              <w:rPr>
                <w:rFonts w:ascii="仿宋_GB2312" w:eastAsia="仿宋_GB2312" w:hint="eastAsia"/>
                <w:b/>
                <w:bCs/>
              </w:rPr>
              <w:t>启动条件</w:t>
            </w:r>
          </w:p>
        </w:tc>
        <w:tc>
          <w:tcPr>
            <w:tcW w:w="5699"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ind w:firstLineChars="594" w:firstLine="1252"/>
              <w:jc w:val="center"/>
              <w:rPr>
                <w:rFonts w:ascii="仿宋_GB2312" w:eastAsia="仿宋_GB2312"/>
                <w:b/>
                <w:bCs/>
              </w:rPr>
            </w:pPr>
            <w:r>
              <w:rPr>
                <w:rFonts w:ascii="仿宋_GB2312" w:eastAsia="仿宋_GB2312" w:hint="eastAsia"/>
                <w:b/>
                <w:bCs/>
              </w:rPr>
              <w:t>指挥机构职责和权限</w:t>
            </w:r>
          </w:p>
        </w:tc>
      </w:tr>
      <w:tr w:rsidR="00DF39DC">
        <w:trPr>
          <w:trHeight w:val="4263"/>
        </w:trPr>
        <w:tc>
          <w:tcPr>
            <w:tcW w:w="1457"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rPr>
                <w:rFonts w:ascii="仿宋_GB2312" w:eastAsia="仿宋_GB2312"/>
              </w:rPr>
            </w:pPr>
            <w:r>
              <w:rPr>
                <w:rFonts w:ascii="仿宋_GB2312" w:eastAsia="仿宋_GB2312" w:hint="eastAsia"/>
              </w:rPr>
              <w:t>重大（</w:t>
            </w:r>
            <w:r>
              <w:rPr>
                <w:rFonts w:ascii="仿宋_GB2312" w:eastAsia="仿宋_GB2312" w:hint="eastAsia"/>
              </w:rPr>
              <w:t>II</w:t>
            </w:r>
            <w:r>
              <w:rPr>
                <w:rFonts w:ascii="仿宋_GB2312" w:eastAsia="仿宋_GB2312" w:hint="eastAsia"/>
              </w:rPr>
              <w:t>）</w:t>
            </w:r>
          </w:p>
        </w:tc>
        <w:tc>
          <w:tcPr>
            <w:tcW w:w="1904"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rPr>
                <w:rFonts w:ascii="仿宋_GB2312" w:eastAsia="仿宋_GB2312"/>
                <w:spacing w:val="-8"/>
              </w:rPr>
            </w:pPr>
            <w:r>
              <w:rPr>
                <w:rFonts w:ascii="仿宋_GB2312" w:eastAsia="仿宋_GB2312" w:hint="eastAsia"/>
                <w:spacing w:val="-8"/>
              </w:rPr>
              <w:t>森林防火预警等级为</w:t>
            </w:r>
            <w:r>
              <w:rPr>
                <w:rFonts w:ascii="仿宋_GB2312" w:eastAsia="仿宋_GB2312" w:hint="eastAsia"/>
                <w:spacing w:val="-8"/>
              </w:rPr>
              <w:t>II</w:t>
            </w:r>
            <w:r>
              <w:rPr>
                <w:rFonts w:ascii="仿宋_GB2312" w:eastAsia="仿宋_GB2312" w:hint="eastAsia"/>
                <w:spacing w:val="-8"/>
              </w:rPr>
              <w:t>级、橙色，发生本预案所列</w:t>
            </w:r>
            <w:r>
              <w:rPr>
                <w:rFonts w:ascii="仿宋_GB2312" w:eastAsia="仿宋_GB2312" w:hint="eastAsia"/>
                <w:spacing w:val="-8"/>
              </w:rPr>
              <w:t>4</w:t>
            </w:r>
            <w:r>
              <w:rPr>
                <w:rFonts w:ascii="仿宋_GB2312" w:eastAsia="仿宋_GB2312" w:hint="eastAsia"/>
                <w:spacing w:val="-8"/>
              </w:rPr>
              <w:t>类火灾之一。</w:t>
            </w:r>
          </w:p>
        </w:tc>
        <w:tc>
          <w:tcPr>
            <w:tcW w:w="5699" w:type="dxa"/>
            <w:tcBorders>
              <w:top w:val="single" w:sz="4" w:space="0" w:color="auto"/>
              <w:left w:val="nil"/>
              <w:bottom w:val="single" w:sz="4" w:space="0" w:color="auto"/>
              <w:right w:val="single" w:sz="4" w:space="0" w:color="auto"/>
            </w:tcBorders>
            <w:vAlign w:val="center"/>
          </w:tcPr>
          <w:p w:rsidR="00DF39DC" w:rsidRDefault="00AD74D1">
            <w:pPr>
              <w:pStyle w:val="a4"/>
              <w:spacing w:line="380" w:lineRule="exact"/>
              <w:rPr>
                <w:rFonts w:ascii="仿宋_GB2312" w:eastAsia="仿宋_GB2312"/>
              </w:rPr>
            </w:pPr>
            <w:r>
              <w:rPr>
                <w:rFonts w:ascii="仿宋_GB2312" w:eastAsia="仿宋_GB2312" w:hint="eastAsia"/>
              </w:rPr>
              <w:t>市应急办或市森防指报请市政府同意后，通过市级有关媒体发布橙色警报，要求社会公众做好防火，禁止进入火灾地区旅游和休憩。向各乡（镇、社区）、市林场等有关单位发出高火险通报，要求各地做好扑救森林火灾的人员、物资准备，各森林消防专业队集中食宿待命。组织指挥森林消防专业队伍和有关部门扑救火灾；召集市</w:t>
            </w:r>
            <w:r>
              <w:rPr>
                <w:rFonts w:ascii="仿宋_GB2312" w:eastAsia="仿宋_GB2312" w:hint="eastAsia"/>
              </w:rPr>
              <w:t>森</w:t>
            </w:r>
            <w:r>
              <w:rPr>
                <w:rFonts w:ascii="仿宋_GB2312" w:eastAsia="仿宋_GB2312" w:hint="eastAsia"/>
              </w:rPr>
              <w:t>防指成员紧急会议，制订火灾的扑救支援；对参与扑救的单位和人员提出立功表彰建议，对森林火灾责任单位和当事人提出行政处分、处罚建议。</w:t>
            </w:r>
          </w:p>
        </w:tc>
      </w:tr>
      <w:tr w:rsidR="00DF39DC">
        <w:trPr>
          <w:trHeight w:val="70"/>
        </w:trPr>
        <w:tc>
          <w:tcPr>
            <w:tcW w:w="1457" w:type="dxa"/>
            <w:tcBorders>
              <w:top w:val="single" w:sz="4" w:space="0" w:color="auto"/>
              <w:left w:val="single" w:sz="4" w:space="0" w:color="auto"/>
              <w:bottom w:val="single" w:sz="4" w:space="0" w:color="auto"/>
              <w:right w:val="single" w:sz="4" w:space="0" w:color="auto"/>
            </w:tcBorders>
            <w:vAlign w:val="center"/>
          </w:tcPr>
          <w:p w:rsidR="00DF39DC" w:rsidRDefault="00AD74D1">
            <w:pPr>
              <w:pStyle w:val="a4"/>
              <w:spacing w:line="400" w:lineRule="exact"/>
              <w:ind w:left="178" w:hangingChars="100" w:hanging="178"/>
              <w:rPr>
                <w:rFonts w:ascii="仿宋_GB2312" w:eastAsia="仿宋_GB2312"/>
              </w:rPr>
            </w:pPr>
            <w:r>
              <w:rPr>
                <w:rFonts w:ascii="仿宋_GB2312" w:eastAsia="仿宋_GB2312" w:hint="eastAsia"/>
                <w:spacing w:val="-16"/>
              </w:rPr>
              <w:t>特别重大（</w:t>
            </w:r>
            <w:r>
              <w:rPr>
                <w:rFonts w:ascii="仿宋_GB2312" w:eastAsia="仿宋_GB2312" w:hint="eastAsia"/>
                <w:spacing w:val="-16"/>
              </w:rPr>
              <w:t>I</w:t>
            </w:r>
            <w:r>
              <w:rPr>
                <w:rFonts w:ascii="仿宋_GB2312" w:eastAsia="仿宋_GB2312" w:hint="eastAsia"/>
                <w:spacing w:val="-16"/>
              </w:rPr>
              <w:t>）</w:t>
            </w:r>
          </w:p>
        </w:tc>
        <w:tc>
          <w:tcPr>
            <w:tcW w:w="1904" w:type="dxa"/>
            <w:tcBorders>
              <w:top w:val="single" w:sz="4" w:space="0" w:color="auto"/>
              <w:left w:val="nil"/>
              <w:bottom w:val="single" w:sz="4" w:space="0" w:color="auto"/>
              <w:right w:val="single" w:sz="4" w:space="0" w:color="auto"/>
            </w:tcBorders>
            <w:vAlign w:val="center"/>
          </w:tcPr>
          <w:p w:rsidR="00DF39DC" w:rsidRDefault="00AD74D1">
            <w:pPr>
              <w:pStyle w:val="a4"/>
              <w:spacing w:line="400" w:lineRule="exact"/>
              <w:rPr>
                <w:rFonts w:ascii="仿宋_GB2312" w:eastAsia="仿宋_GB2312"/>
                <w:spacing w:val="-8"/>
              </w:rPr>
            </w:pPr>
            <w:r>
              <w:rPr>
                <w:rFonts w:ascii="仿宋_GB2312" w:eastAsia="仿宋_GB2312" w:hint="eastAsia"/>
                <w:spacing w:val="-8"/>
              </w:rPr>
              <w:t>森林防火预警等级为</w:t>
            </w:r>
            <w:r>
              <w:rPr>
                <w:rFonts w:ascii="仿宋_GB2312" w:eastAsia="仿宋_GB2312" w:hint="eastAsia"/>
                <w:spacing w:val="-8"/>
              </w:rPr>
              <w:t>I</w:t>
            </w:r>
            <w:r>
              <w:rPr>
                <w:rFonts w:ascii="仿宋_GB2312" w:eastAsia="仿宋_GB2312" w:hint="eastAsia"/>
                <w:spacing w:val="-8"/>
              </w:rPr>
              <w:t>级、红色，发生本预案所列</w:t>
            </w:r>
            <w:r>
              <w:rPr>
                <w:rFonts w:ascii="仿宋_GB2312" w:eastAsia="仿宋_GB2312" w:hint="eastAsia"/>
                <w:spacing w:val="-8"/>
              </w:rPr>
              <w:t>4</w:t>
            </w:r>
            <w:r>
              <w:rPr>
                <w:rFonts w:ascii="仿宋_GB2312" w:eastAsia="仿宋_GB2312" w:hint="eastAsia"/>
                <w:spacing w:val="-8"/>
              </w:rPr>
              <w:t>类火灾之一。</w:t>
            </w:r>
          </w:p>
        </w:tc>
        <w:tc>
          <w:tcPr>
            <w:tcW w:w="5699" w:type="dxa"/>
            <w:tcBorders>
              <w:top w:val="single" w:sz="4" w:space="0" w:color="auto"/>
              <w:left w:val="nil"/>
              <w:bottom w:val="single" w:sz="4" w:space="0" w:color="auto"/>
              <w:right w:val="single" w:sz="4" w:space="0" w:color="auto"/>
            </w:tcBorders>
            <w:vAlign w:val="center"/>
          </w:tcPr>
          <w:p w:rsidR="00DF39DC" w:rsidRDefault="00AD74D1">
            <w:pPr>
              <w:pStyle w:val="a4"/>
              <w:spacing w:line="380" w:lineRule="exact"/>
              <w:rPr>
                <w:rFonts w:ascii="仿宋_GB2312" w:eastAsia="仿宋_GB2312"/>
              </w:rPr>
            </w:pPr>
            <w:r>
              <w:rPr>
                <w:rFonts w:ascii="仿宋_GB2312" w:eastAsia="仿宋_GB2312" w:hint="eastAsia"/>
              </w:rPr>
              <w:t>市应急办或市森防指报请市政府同意后通过市级有关媒体发布红色警报，发布森林防火戒严令，对森林火灾区实施戒严，严禁无关人员进入灾区和危险地区。要求各级人民政府、市森林防火成员单位、清镇市武警、消防官兵、民兵预备役作好扑火救灾准备，积极投入扑灭森林大火、抢险救灾和灾民安置等工作。召开市森林防火成员紧急会议，确定火灾的扑救方案，成立临时扑火救灾机构；指挥调动各参战扑救力量；领导和指挥有关部门实施森林火灾区附近居民的撤离，做好灾民的医疗、救济和安置工作，对危害性大的火灾事故或威胁国家、人民生命财产安全的火灾，决定实施</w:t>
            </w:r>
            <w:r>
              <w:rPr>
                <w:rFonts w:ascii="仿宋_GB2312" w:eastAsia="仿宋_GB2312" w:hint="eastAsia"/>
              </w:rPr>
              <w:t>财产和物资的转移；对参与扑救的单位和人员提出立功表彰建议，对森林火灾责任单位和当事人提出行政处分、处罚建议。</w:t>
            </w:r>
          </w:p>
        </w:tc>
      </w:tr>
    </w:tbl>
    <w:p w:rsidR="00DF39DC" w:rsidRDefault="00DF39DC">
      <w:pPr>
        <w:spacing w:line="560" w:lineRule="exact"/>
        <w:rPr>
          <w:rFonts w:ascii="黑体" w:eastAsia="黑体"/>
          <w:sz w:val="32"/>
          <w:szCs w:val="32"/>
        </w:rPr>
      </w:pPr>
    </w:p>
    <w:p w:rsidR="00DF39DC" w:rsidRDefault="00AD74D1">
      <w:pPr>
        <w:spacing w:line="560" w:lineRule="exact"/>
        <w:rPr>
          <w:rFonts w:ascii="仿宋_GB2312" w:eastAsia="仿宋_GB2312"/>
          <w:b/>
          <w:bCs/>
          <w:sz w:val="32"/>
          <w:szCs w:val="32"/>
        </w:rPr>
      </w:pPr>
      <w:r>
        <w:rPr>
          <w:rFonts w:ascii="黑体" w:eastAsia="黑体" w:hint="eastAsia"/>
          <w:sz w:val="32"/>
          <w:szCs w:val="32"/>
        </w:rPr>
        <w:t>附件</w:t>
      </w:r>
      <w:r>
        <w:rPr>
          <w:rFonts w:ascii="黑体" w:eastAsia="黑体"/>
          <w:sz w:val="32"/>
          <w:szCs w:val="32"/>
        </w:rPr>
        <w:t>4</w:t>
      </w:r>
    </w:p>
    <w:p w:rsidR="00DF39DC" w:rsidRDefault="00DF39DC">
      <w:pPr>
        <w:spacing w:line="600" w:lineRule="exact"/>
        <w:jc w:val="center"/>
        <w:rPr>
          <w:rFonts w:ascii="方正小标宋_GBK" w:eastAsia="方正小标宋_GBK" w:hAnsi="方正小标宋_GBK" w:cs="方正小标宋_GBK"/>
          <w:sz w:val="44"/>
          <w:szCs w:val="44"/>
        </w:rPr>
      </w:pPr>
    </w:p>
    <w:p w:rsidR="00DF39DC" w:rsidRDefault="00AD74D1">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应急响应及处置流程表</w:t>
      </w:r>
    </w:p>
    <w:p w:rsidR="00DF39DC" w:rsidRDefault="00DF39DC">
      <w:pPr>
        <w:spacing w:line="560" w:lineRule="exact"/>
        <w:jc w:val="center"/>
        <w:rPr>
          <w:rFonts w:ascii="方正小标宋_GBK" w:eastAsia="方正小标宋_GBK" w:hAnsi="方正小标宋_GBK" w:cs="方正小标宋_GBK"/>
          <w:sz w:val="44"/>
          <w:szCs w:val="44"/>
        </w:rPr>
      </w:pPr>
    </w:p>
    <w:tbl>
      <w:tblPr>
        <w:tblW w:w="8834" w:type="dxa"/>
        <w:tblLayout w:type="fixed"/>
        <w:tblLook w:val="04A0"/>
      </w:tblPr>
      <w:tblGrid>
        <w:gridCol w:w="1033"/>
        <w:gridCol w:w="1353"/>
        <w:gridCol w:w="1180"/>
        <w:gridCol w:w="753"/>
        <w:gridCol w:w="1203"/>
        <w:gridCol w:w="1353"/>
        <w:gridCol w:w="1959"/>
      </w:tblGrid>
      <w:tr w:rsidR="00DF39DC">
        <w:trPr>
          <w:cantSplit/>
          <w:trHeight w:val="40"/>
        </w:trPr>
        <w:tc>
          <w:tcPr>
            <w:tcW w:w="1033" w:type="dxa"/>
            <w:vMerge w:val="restart"/>
            <w:tcBorders>
              <w:top w:val="single" w:sz="4" w:space="0" w:color="auto"/>
              <w:left w:val="single" w:sz="4" w:space="0" w:color="auto"/>
              <w:bottom w:val="single" w:sz="4" w:space="0" w:color="auto"/>
              <w:right w:val="single" w:sz="4" w:space="0" w:color="auto"/>
            </w:tcBorders>
            <w:vAlign w:val="center"/>
          </w:tcPr>
          <w:p w:rsidR="00DF39DC" w:rsidRDefault="00AD74D1">
            <w:pPr>
              <w:spacing w:line="320" w:lineRule="exact"/>
              <w:jc w:val="center"/>
              <w:rPr>
                <w:rFonts w:ascii="仿宋_GB2312" w:eastAsia="仿宋_GB2312"/>
                <w:b/>
                <w:bCs/>
                <w:szCs w:val="21"/>
              </w:rPr>
            </w:pPr>
            <w:r>
              <w:rPr>
                <w:rFonts w:ascii="仿宋_GB2312" w:eastAsia="仿宋_GB2312" w:hint="eastAsia"/>
                <w:b/>
                <w:bCs/>
                <w:szCs w:val="21"/>
              </w:rPr>
              <w:t>启动</w:t>
            </w:r>
          </w:p>
          <w:p w:rsidR="00DF39DC" w:rsidRDefault="00AD74D1">
            <w:pPr>
              <w:spacing w:line="320" w:lineRule="exact"/>
              <w:jc w:val="center"/>
              <w:rPr>
                <w:rFonts w:ascii="仿宋_GB2312" w:eastAsia="仿宋_GB2312"/>
                <w:b/>
                <w:bCs/>
                <w:szCs w:val="21"/>
              </w:rPr>
            </w:pPr>
            <w:r>
              <w:rPr>
                <w:rFonts w:ascii="仿宋_GB2312" w:eastAsia="仿宋_GB2312" w:hint="eastAsia"/>
                <w:b/>
                <w:bCs/>
                <w:szCs w:val="21"/>
              </w:rPr>
              <w:t>等级</w:t>
            </w:r>
          </w:p>
        </w:tc>
        <w:tc>
          <w:tcPr>
            <w:tcW w:w="1353" w:type="dxa"/>
            <w:vMerge w:val="restart"/>
            <w:tcBorders>
              <w:top w:val="single" w:sz="4" w:space="0" w:color="auto"/>
              <w:left w:val="nil"/>
              <w:bottom w:val="single" w:sz="4" w:space="0" w:color="auto"/>
              <w:right w:val="single" w:sz="4" w:space="0" w:color="auto"/>
            </w:tcBorders>
            <w:vAlign w:val="center"/>
          </w:tcPr>
          <w:p w:rsidR="00DF39DC" w:rsidRDefault="00AD74D1">
            <w:pPr>
              <w:spacing w:line="320" w:lineRule="exact"/>
              <w:jc w:val="center"/>
              <w:rPr>
                <w:rFonts w:ascii="仿宋_GB2312" w:eastAsia="仿宋_GB2312"/>
                <w:b/>
                <w:bCs/>
                <w:szCs w:val="21"/>
              </w:rPr>
            </w:pPr>
            <w:r>
              <w:rPr>
                <w:rFonts w:ascii="仿宋_GB2312" w:eastAsia="仿宋_GB2312" w:hint="eastAsia"/>
                <w:b/>
                <w:bCs/>
                <w:szCs w:val="21"/>
              </w:rPr>
              <w:t>通报的组织</w:t>
            </w:r>
          </w:p>
        </w:tc>
        <w:tc>
          <w:tcPr>
            <w:tcW w:w="1180" w:type="dxa"/>
            <w:vMerge w:val="restart"/>
            <w:tcBorders>
              <w:top w:val="single" w:sz="4" w:space="0" w:color="auto"/>
              <w:left w:val="nil"/>
              <w:bottom w:val="single" w:sz="4" w:space="0" w:color="auto"/>
              <w:right w:val="single" w:sz="4" w:space="0" w:color="auto"/>
            </w:tcBorders>
            <w:vAlign w:val="center"/>
          </w:tcPr>
          <w:p w:rsidR="00DF39DC" w:rsidRDefault="00AD74D1">
            <w:pPr>
              <w:spacing w:line="320" w:lineRule="exact"/>
              <w:jc w:val="center"/>
              <w:rPr>
                <w:rFonts w:ascii="仿宋_GB2312" w:eastAsia="仿宋_GB2312"/>
                <w:b/>
                <w:bCs/>
                <w:szCs w:val="21"/>
              </w:rPr>
            </w:pPr>
            <w:r>
              <w:rPr>
                <w:rFonts w:ascii="仿宋_GB2312" w:eastAsia="仿宋_GB2312" w:hint="eastAsia"/>
                <w:b/>
                <w:bCs/>
                <w:szCs w:val="21"/>
              </w:rPr>
              <w:t>通报</w:t>
            </w:r>
          </w:p>
          <w:p w:rsidR="00DF39DC" w:rsidRDefault="00AD74D1">
            <w:pPr>
              <w:spacing w:line="320" w:lineRule="exact"/>
              <w:jc w:val="center"/>
              <w:rPr>
                <w:rFonts w:ascii="仿宋_GB2312" w:eastAsia="仿宋_GB2312"/>
                <w:b/>
                <w:bCs/>
                <w:szCs w:val="21"/>
              </w:rPr>
            </w:pPr>
            <w:r>
              <w:rPr>
                <w:rFonts w:ascii="仿宋_GB2312" w:eastAsia="仿宋_GB2312" w:hint="eastAsia"/>
                <w:b/>
                <w:bCs/>
                <w:szCs w:val="21"/>
              </w:rPr>
              <w:t>顺序</w:t>
            </w:r>
          </w:p>
        </w:tc>
        <w:tc>
          <w:tcPr>
            <w:tcW w:w="753" w:type="dxa"/>
            <w:vMerge w:val="restart"/>
            <w:tcBorders>
              <w:top w:val="single" w:sz="4" w:space="0" w:color="auto"/>
              <w:left w:val="nil"/>
              <w:bottom w:val="single" w:sz="4" w:space="0" w:color="auto"/>
              <w:right w:val="single" w:sz="4" w:space="0" w:color="auto"/>
            </w:tcBorders>
            <w:vAlign w:val="center"/>
          </w:tcPr>
          <w:p w:rsidR="00DF39DC" w:rsidRDefault="00AD74D1">
            <w:pPr>
              <w:spacing w:line="320" w:lineRule="exact"/>
              <w:jc w:val="center"/>
              <w:rPr>
                <w:rFonts w:ascii="仿宋_GB2312" w:eastAsia="仿宋_GB2312"/>
                <w:b/>
                <w:bCs/>
                <w:szCs w:val="21"/>
              </w:rPr>
            </w:pPr>
            <w:r>
              <w:rPr>
                <w:rFonts w:ascii="仿宋_GB2312" w:eastAsia="仿宋_GB2312" w:hint="eastAsia"/>
                <w:b/>
                <w:bCs/>
                <w:szCs w:val="21"/>
              </w:rPr>
              <w:t>通报时限</w:t>
            </w:r>
          </w:p>
        </w:tc>
        <w:tc>
          <w:tcPr>
            <w:tcW w:w="2556" w:type="dxa"/>
            <w:gridSpan w:val="2"/>
            <w:tcBorders>
              <w:top w:val="single" w:sz="4" w:space="0" w:color="auto"/>
              <w:left w:val="nil"/>
              <w:bottom w:val="single" w:sz="4" w:space="0" w:color="auto"/>
              <w:right w:val="single" w:sz="4" w:space="0" w:color="auto"/>
            </w:tcBorders>
            <w:vAlign w:val="center"/>
          </w:tcPr>
          <w:p w:rsidR="00DF39DC" w:rsidRDefault="00AD74D1">
            <w:pPr>
              <w:spacing w:line="320" w:lineRule="exact"/>
              <w:jc w:val="center"/>
              <w:rPr>
                <w:rFonts w:ascii="仿宋_GB2312" w:eastAsia="仿宋_GB2312"/>
                <w:b/>
                <w:bCs/>
                <w:szCs w:val="21"/>
              </w:rPr>
            </w:pPr>
            <w:r>
              <w:rPr>
                <w:rFonts w:ascii="仿宋_GB2312" w:eastAsia="仿宋_GB2312" w:hint="eastAsia"/>
                <w:b/>
                <w:bCs/>
                <w:szCs w:val="21"/>
              </w:rPr>
              <w:t>联络人</w:t>
            </w:r>
          </w:p>
        </w:tc>
        <w:tc>
          <w:tcPr>
            <w:tcW w:w="1959" w:type="dxa"/>
            <w:vMerge w:val="restart"/>
            <w:tcBorders>
              <w:top w:val="single" w:sz="4" w:space="0" w:color="auto"/>
              <w:left w:val="nil"/>
              <w:bottom w:val="single" w:sz="4" w:space="0" w:color="auto"/>
              <w:right w:val="single" w:sz="4" w:space="0" w:color="auto"/>
            </w:tcBorders>
            <w:vAlign w:val="center"/>
          </w:tcPr>
          <w:p w:rsidR="00DF39DC" w:rsidRDefault="00AD74D1">
            <w:pPr>
              <w:spacing w:line="320" w:lineRule="exact"/>
              <w:jc w:val="center"/>
              <w:rPr>
                <w:rFonts w:ascii="仿宋_GB2312" w:eastAsia="仿宋_GB2312"/>
                <w:b/>
                <w:bCs/>
                <w:szCs w:val="21"/>
              </w:rPr>
            </w:pPr>
            <w:r>
              <w:rPr>
                <w:rFonts w:ascii="仿宋_GB2312" w:eastAsia="仿宋_GB2312" w:hint="eastAsia"/>
                <w:b/>
                <w:bCs/>
                <w:szCs w:val="21"/>
              </w:rPr>
              <w:t>应急处置流程</w:t>
            </w:r>
          </w:p>
        </w:tc>
      </w:tr>
      <w:tr w:rsidR="00DF39DC">
        <w:trPr>
          <w:cantSplit/>
          <w:trHeight w:val="40"/>
        </w:trPr>
        <w:tc>
          <w:tcPr>
            <w:tcW w:w="1033" w:type="dxa"/>
            <w:vMerge/>
            <w:tcBorders>
              <w:top w:val="single" w:sz="4" w:space="0" w:color="auto"/>
              <w:left w:val="single" w:sz="4" w:space="0" w:color="auto"/>
              <w:bottom w:val="single" w:sz="4" w:space="0" w:color="auto"/>
              <w:right w:val="single" w:sz="4" w:space="0" w:color="auto"/>
            </w:tcBorders>
            <w:vAlign w:val="center"/>
          </w:tcPr>
          <w:p w:rsidR="00DF39DC" w:rsidRDefault="00DF39DC">
            <w:pPr>
              <w:widowControl/>
              <w:jc w:val="left"/>
              <w:rPr>
                <w:rFonts w:ascii="仿宋_GB2312" w:eastAsia="仿宋_GB2312"/>
                <w:szCs w:val="21"/>
              </w:rPr>
            </w:pPr>
          </w:p>
        </w:tc>
        <w:tc>
          <w:tcPr>
            <w:tcW w:w="1353" w:type="dxa"/>
            <w:vMerge/>
            <w:tcBorders>
              <w:top w:val="single" w:sz="4" w:space="0" w:color="auto"/>
              <w:left w:val="nil"/>
              <w:bottom w:val="single" w:sz="4" w:space="0" w:color="auto"/>
              <w:right w:val="single" w:sz="4" w:space="0" w:color="auto"/>
            </w:tcBorders>
            <w:vAlign w:val="center"/>
          </w:tcPr>
          <w:p w:rsidR="00DF39DC" w:rsidRDefault="00DF39DC">
            <w:pPr>
              <w:widowControl/>
              <w:jc w:val="left"/>
              <w:rPr>
                <w:rFonts w:ascii="仿宋_GB2312" w:eastAsia="仿宋_GB2312"/>
                <w:szCs w:val="21"/>
              </w:rPr>
            </w:pPr>
          </w:p>
        </w:tc>
        <w:tc>
          <w:tcPr>
            <w:tcW w:w="1180" w:type="dxa"/>
            <w:vMerge/>
            <w:tcBorders>
              <w:top w:val="single" w:sz="4" w:space="0" w:color="auto"/>
              <w:left w:val="nil"/>
              <w:bottom w:val="single" w:sz="4" w:space="0" w:color="auto"/>
              <w:right w:val="single" w:sz="4" w:space="0" w:color="auto"/>
            </w:tcBorders>
            <w:vAlign w:val="center"/>
          </w:tcPr>
          <w:p w:rsidR="00DF39DC" w:rsidRDefault="00DF39DC">
            <w:pPr>
              <w:widowControl/>
              <w:jc w:val="left"/>
              <w:rPr>
                <w:rFonts w:ascii="仿宋_GB2312" w:eastAsia="仿宋_GB2312"/>
                <w:szCs w:val="21"/>
              </w:rPr>
            </w:pPr>
          </w:p>
        </w:tc>
        <w:tc>
          <w:tcPr>
            <w:tcW w:w="753" w:type="dxa"/>
            <w:vMerge/>
            <w:tcBorders>
              <w:top w:val="single" w:sz="4" w:space="0" w:color="auto"/>
              <w:left w:val="nil"/>
              <w:bottom w:val="single" w:sz="4" w:space="0" w:color="auto"/>
              <w:right w:val="single" w:sz="4" w:space="0" w:color="auto"/>
            </w:tcBorders>
            <w:vAlign w:val="center"/>
          </w:tcPr>
          <w:p w:rsidR="00DF39DC" w:rsidRDefault="00DF39DC">
            <w:pPr>
              <w:widowControl/>
              <w:jc w:val="left"/>
              <w:rPr>
                <w:rFonts w:ascii="仿宋_GB2312" w:eastAsia="仿宋_GB2312"/>
                <w:szCs w:val="21"/>
              </w:rPr>
            </w:pPr>
          </w:p>
        </w:tc>
        <w:tc>
          <w:tcPr>
            <w:tcW w:w="1203" w:type="dxa"/>
            <w:tcBorders>
              <w:top w:val="single" w:sz="4" w:space="0" w:color="auto"/>
              <w:left w:val="nil"/>
              <w:bottom w:val="single" w:sz="4" w:space="0" w:color="auto"/>
              <w:right w:val="single" w:sz="4" w:space="0" w:color="auto"/>
            </w:tcBorders>
            <w:vAlign w:val="center"/>
          </w:tcPr>
          <w:p w:rsidR="00DF39DC" w:rsidRDefault="00AD74D1">
            <w:pPr>
              <w:spacing w:line="320" w:lineRule="exact"/>
              <w:jc w:val="center"/>
              <w:rPr>
                <w:rFonts w:ascii="仿宋_GB2312" w:eastAsia="仿宋_GB2312"/>
                <w:b/>
                <w:bCs/>
                <w:szCs w:val="21"/>
              </w:rPr>
            </w:pPr>
            <w:r>
              <w:rPr>
                <w:rFonts w:ascii="仿宋_GB2312" w:eastAsia="仿宋_GB2312" w:hint="eastAsia"/>
                <w:b/>
                <w:bCs/>
                <w:szCs w:val="21"/>
              </w:rPr>
              <w:t>主联络人</w:t>
            </w:r>
          </w:p>
        </w:tc>
        <w:tc>
          <w:tcPr>
            <w:tcW w:w="1353" w:type="dxa"/>
            <w:tcBorders>
              <w:top w:val="single" w:sz="4" w:space="0" w:color="auto"/>
              <w:left w:val="nil"/>
              <w:bottom w:val="single" w:sz="4" w:space="0" w:color="auto"/>
              <w:right w:val="single" w:sz="4" w:space="0" w:color="auto"/>
            </w:tcBorders>
            <w:vAlign w:val="center"/>
          </w:tcPr>
          <w:p w:rsidR="00DF39DC" w:rsidRDefault="00AD74D1">
            <w:pPr>
              <w:spacing w:line="320" w:lineRule="exact"/>
              <w:jc w:val="center"/>
              <w:rPr>
                <w:rFonts w:ascii="仿宋_GB2312" w:eastAsia="仿宋_GB2312"/>
                <w:b/>
                <w:bCs/>
                <w:szCs w:val="21"/>
              </w:rPr>
            </w:pPr>
            <w:r>
              <w:rPr>
                <w:rFonts w:ascii="仿宋_GB2312" w:eastAsia="仿宋_GB2312" w:hint="eastAsia"/>
                <w:b/>
                <w:bCs/>
                <w:szCs w:val="21"/>
              </w:rPr>
              <w:t>备用联络人</w:t>
            </w:r>
          </w:p>
        </w:tc>
        <w:tc>
          <w:tcPr>
            <w:tcW w:w="1959" w:type="dxa"/>
            <w:vMerge/>
            <w:tcBorders>
              <w:top w:val="single" w:sz="4" w:space="0" w:color="auto"/>
              <w:left w:val="nil"/>
              <w:bottom w:val="single" w:sz="4" w:space="0" w:color="auto"/>
              <w:right w:val="single" w:sz="4" w:space="0" w:color="auto"/>
            </w:tcBorders>
            <w:vAlign w:val="center"/>
          </w:tcPr>
          <w:p w:rsidR="00DF39DC" w:rsidRDefault="00DF39DC">
            <w:pPr>
              <w:widowControl/>
              <w:jc w:val="left"/>
              <w:rPr>
                <w:rFonts w:ascii="仿宋_GB2312" w:eastAsia="仿宋_GB2312"/>
                <w:szCs w:val="21"/>
              </w:rPr>
            </w:pPr>
          </w:p>
        </w:tc>
      </w:tr>
      <w:tr w:rsidR="00DF39DC">
        <w:trPr>
          <w:trHeight w:val="326"/>
        </w:trPr>
        <w:tc>
          <w:tcPr>
            <w:tcW w:w="1033" w:type="dxa"/>
            <w:tcBorders>
              <w:top w:val="single" w:sz="4" w:space="0" w:color="auto"/>
              <w:left w:val="single" w:sz="4" w:space="0" w:color="auto"/>
              <w:bottom w:val="single" w:sz="4" w:space="0" w:color="auto"/>
              <w:right w:val="single" w:sz="4" w:space="0" w:color="auto"/>
            </w:tcBorders>
            <w:vAlign w:val="center"/>
          </w:tcPr>
          <w:p w:rsidR="00DF39DC" w:rsidRDefault="00AD74D1">
            <w:pPr>
              <w:spacing w:line="320" w:lineRule="exact"/>
              <w:rPr>
                <w:rFonts w:ascii="仿宋_GB2312" w:eastAsia="仿宋_GB2312"/>
                <w:spacing w:val="-20"/>
                <w:szCs w:val="21"/>
              </w:rPr>
            </w:pPr>
            <w:r>
              <w:rPr>
                <w:rFonts w:ascii="仿宋_GB2312" w:eastAsia="仿宋_GB2312" w:hint="eastAsia"/>
                <w:spacing w:val="-20"/>
                <w:szCs w:val="21"/>
              </w:rPr>
              <w:t>重大（</w:t>
            </w:r>
            <w:r>
              <w:rPr>
                <w:rFonts w:ascii="仿宋_GB2312" w:eastAsia="仿宋_GB2312"/>
                <w:spacing w:val="-20"/>
                <w:szCs w:val="21"/>
              </w:rPr>
              <w:t>II</w:t>
            </w:r>
            <w:r>
              <w:rPr>
                <w:rFonts w:ascii="仿宋_GB2312" w:eastAsia="仿宋_GB2312" w:hint="eastAsia"/>
                <w:spacing w:val="-20"/>
                <w:szCs w:val="21"/>
              </w:rPr>
              <w:t>）</w:t>
            </w:r>
          </w:p>
        </w:tc>
        <w:tc>
          <w:tcPr>
            <w:tcW w:w="1353" w:type="dxa"/>
            <w:tcBorders>
              <w:top w:val="single" w:sz="4" w:space="0" w:color="auto"/>
              <w:left w:val="nil"/>
              <w:bottom w:val="single" w:sz="4" w:space="0" w:color="auto"/>
              <w:right w:val="single" w:sz="4" w:space="0" w:color="auto"/>
            </w:tcBorders>
            <w:vAlign w:val="center"/>
          </w:tcPr>
          <w:p w:rsidR="00DF39DC" w:rsidRDefault="00AD74D1">
            <w:pPr>
              <w:spacing w:line="320" w:lineRule="exact"/>
              <w:rPr>
                <w:rFonts w:ascii="仿宋_GB2312" w:eastAsia="仿宋_GB2312"/>
                <w:spacing w:val="-8"/>
                <w:szCs w:val="21"/>
              </w:rPr>
            </w:pPr>
            <w:r>
              <w:rPr>
                <w:rFonts w:ascii="仿宋_GB2312" w:eastAsia="仿宋_GB2312" w:hint="eastAsia"/>
                <w:spacing w:val="-8"/>
                <w:szCs w:val="21"/>
              </w:rPr>
              <w:t>市应急办、市森林防火指挥长、副指挥长、市森林防火成员或成员单位，贵阳市森林防火</w:t>
            </w:r>
            <w:r>
              <w:rPr>
                <w:rFonts w:ascii="仿宋_GB2312" w:eastAsia="仿宋_GB2312" w:hint="eastAsia"/>
                <w:spacing w:val="-8"/>
                <w:szCs w:val="21"/>
              </w:rPr>
              <w:t>指挥部</w:t>
            </w:r>
            <w:r>
              <w:rPr>
                <w:rFonts w:ascii="仿宋_GB2312" w:eastAsia="仿宋_GB2312" w:hint="eastAsia"/>
                <w:spacing w:val="-8"/>
                <w:szCs w:val="21"/>
              </w:rPr>
              <w:t>、火灾所在地、乡镇党委、政府主要领导，市级新闻机构。</w:t>
            </w:r>
          </w:p>
        </w:tc>
        <w:tc>
          <w:tcPr>
            <w:tcW w:w="1180" w:type="dxa"/>
            <w:tcBorders>
              <w:top w:val="single" w:sz="4" w:space="0" w:color="auto"/>
              <w:left w:val="nil"/>
              <w:bottom w:val="single" w:sz="4" w:space="0" w:color="auto"/>
              <w:right w:val="single" w:sz="4" w:space="0" w:color="auto"/>
            </w:tcBorders>
            <w:vAlign w:val="center"/>
          </w:tcPr>
          <w:p w:rsidR="00DF39DC" w:rsidRDefault="00AD74D1">
            <w:pPr>
              <w:spacing w:line="320" w:lineRule="exact"/>
              <w:rPr>
                <w:rFonts w:ascii="仿宋_GB2312" w:eastAsia="仿宋_GB2312"/>
                <w:spacing w:val="-16"/>
                <w:szCs w:val="21"/>
              </w:rPr>
            </w:pPr>
            <w:r>
              <w:rPr>
                <w:rFonts w:ascii="仿宋_GB2312" w:eastAsia="仿宋_GB2312" w:hint="eastAsia"/>
                <w:spacing w:val="-16"/>
                <w:szCs w:val="21"/>
              </w:rPr>
              <w:t>→市应急办→指挥长→副指挥长→市森林防火成员或成员单位→贵阳市森林防火</w:t>
            </w:r>
            <w:r>
              <w:rPr>
                <w:rFonts w:ascii="仿宋_GB2312" w:eastAsia="仿宋_GB2312" w:hint="eastAsia"/>
                <w:spacing w:val="-16"/>
                <w:szCs w:val="21"/>
              </w:rPr>
              <w:t>指挥部</w:t>
            </w:r>
            <w:r>
              <w:rPr>
                <w:rFonts w:ascii="仿宋_GB2312" w:eastAsia="仿宋_GB2312" w:hint="eastAsia"/>
                <w:spacing w:val="-16"/>
                <w:szCs w:val="21"/>
              </w:rPr>
              <w:t>→火灾所在地政府和森林防火主要领导→市各新闻单位</w:t>
            </w:r>
          </w:p>
        </w:tc>
        <w:tc>
          <w:tcPr>
            <w:tcW w:w="753" w:type="dxa"/>
            <w:tcBorders>
              <w:top w:val="single" w:sz="4" w:space="0" w:color="auto"/>
              <w:left w:val="nil"/>
              <w:bottom w:val="single" w:sz="4" w:space="0" w:color="auto"/>
              <w:right w:val="single" w:sz="4" w:space="0" w:color="auto"/>
            </w:tcBorders>
            <w:vAlign w:val="center"/>
          </w:tcPr>
          <w:p w:rsidR="00DF39DC" w:rsidRDefault="00AD74D1">
            <w:pPr>
              <w:spacing w:line="320" w:lineRule="exact"/>
              <w:rPr>
                <w:rFonts w:ascii="仿宋_GB2312" w:eastAsia="仿宋_GB2312"/>
                <w:szCs w:val="21"/>
              </w:rPr>
            </w:pPr>
            <w:r>
              <w:rPr>
                <w:rFonts w:ascii="仿宋_GB2312" w:eastAsia="仿宋_GB2312" w:hint="eastAsia"/>
                <w:szCs w:val="21"/>
              </w:rPr>
              <w:t>半小时内</w:t>
            </w:r>
          </w:p>
        </w:tc>
        <w:tc>
          <w:tcPr>
            <w:tcW w:w="1203" w:type="dxa"/>
            <w:tcBorders>
              <w:top w:val="single" w:sz="4" w:space="0" w:color="auto"/>
              <w:left w:val="nil"/>
              <w:bottom w:val="single" w:sz="4" w:space="0" w:color="auto"/>
              <w:right w:val="single" w:sz="4" w:space="0" w:color="auto"/>
            </w:tcBorders>
            <w:vAlign w:val="center"/>
          </w:tcPr>
          <w:p w:rsidR="00DF39DC" w:rsidRDefault="00AD74D1">
            <w:pPr>
              <w:spacing w:line="320" w:lineRule="exact"/>
              <w:rPr>
                <w:rFonts w:ascii="仿宋_GB2312" w:eastAsia="仿宋_GB2312"/>
                <w:spacing w:val="-8"/>
                <w:szCs w:val="21"/>
              </w:rPr>
            </w:pPr>
            <w:r>
              <w:rPr>
                <w:rFonts w:ascii="仿宋_GB2312" w:eastAsia="仿宋_GB2312" w:hint="eastAsia"/>
                <w:spacing w:val="-8"/>
                <w:szCs w:val="21"/>
              </w:rPr>
              <w:t>市应急办、指挥长、副指挥长、市森林防火成员，各乡（镇、社区）森林防火</w:t>
            </w:r>
            <w:r>
              <w:rPr>
                <w:rFonts w:ascii="仿宋_GB2312" w:eastAsia="仿宋_GB2312" w:hint="eastAsia"/>
                <w:spacing w:val="-8"/>
                <w:szCs w:val="21"/>
              </w:rPr>
              <w:t>指挥部</w:t>
            </w:r>
            <w:r>
              <w:rPr>
                <w:rFonts w:ascii="仿宋_GB2312" w:eastAsia="仿宋_GB2312" w:hint="eastAsia"/>
                <w:spacing w:val="-8"/>
                <w:szCs w:val="21"/>
              </w:rPr>
              <w:t>和政府主要领导。</w:t>
            </w:r>
          </w:p>
        </w:tc>
        <w:tc>
          <w:tcPr>
            <w:tcW w:w="1353" w:type="dxa"/>
            <w:tcBorders>
              <w:top w:val="single" w:sz="4" w:space="0" w:color="auto"/>
              <w:left w:val="nil"/>
              <w:bottom w:val="single" w:sz="4" w:space="0" w:color="auto"/>
              <w:right w:val="single" w:sz="4" w:space="0" w:color="auto"/>
            </w:tcBorders>
            <w:vAlign w:val="center"/>
          </w:tcPr>
          <w:p w:rsidR="00DF39DC" w:rsidRDefault="00AD74D1">
            <w:pPr>
              <w:spacing w:line="320" w:lineRule="exact"/>
              <w:rPr>
                <w:rFonts w:ascii="仿宋_GB2312" w:eastAsia="仿宋_GB2312"/>
                <w:spacing w:val="-8"/>
                <w:szCs w:val="21"/>
              </w:rPr>
            </w:pPr>
            <w:r>
              <w:rPr>
                <w:rFonts w:ascii="仿宋_GB2312" w:eastAsia="仿宋_GB2312" w:hint="eastAsia"/>
                <w:spacing w:val="-8"/>
                <w:szCs w:val="21"/>
              </w:rPr>
              <w:t>指挥长秘书、办公室、森林防火成员单位办公室，乡（镇、社区）指挥</w:t>
            </w:r>
            <w:r>
              <w:rPr>
                <w:rFonts w:ascii="仿宋_GB2312" w:eastAsia="仿宋_GB2312" w:hint="eastAsia"/>
                <w:spacing w:val="-8"/>
                <w:szCs w:val="21"/>
              </w:rPr>
              <w:t>部</w:t>
            </w:r>
            <w:r>
              <w:rPr>
                <w:rFonts w:ascii="仿宋_GB2312" w:eastAsia="仿宋_GB2312" w:hint="eastAsia"/>
                <w:spacing w:val="-8"/>
                <w:szCs w:val="21"/>
              </w:rPr>
              <w:t>和政府办公室。</w:t>
            </w:r>
          </w:p>
        </w:tc>
        <w:tc>
          <w:tcPr>
            <w:tcW w:w="1959" w:type="dxa"/>
            <w:tcBorders>
              <w:top w:val="single" w:sz="4" w:space="0" w:color="auto"/>
              <w:left w:val="nil"/>
              <w:bottom w:val="single" w:sz="4" w:space="0" w:color="auto"/>
              <w:right w:val="single" w:sz="4" w:space="0" w:color="auto"/>
            </w:tcBorders>
            <w:vAlign w:val="center"/>
          </w:tcPr>
          <w:p w:rsidR="00DF39DC" w:rsidRDefault="00AD74D1">
            <w:pPr>
              <w:spacing w:line="320" w:lineRule="exact"/>
              <w:rPr>
                <w:rFonts w:ascii="仿宋_GB2312" w:eastAsia="仿宋_GB2312"/>
                <w:spacing w:val="-8"/>
                <w:szCs w:val="21"/>
              </w:rPr>
            </w:pPr>
            <w:r>
              <w:rPr>
                <w:rFonts w:ascii="仿宋_GB2312" w:eastAsia="仿宋_GB2312" w:hint="eastAsia"/>
                <w:spacing w:val="-8"/>
                <w:szCs w:val="21"/>
              </w:rPr>
              <w:t>市森防指报请市应急办同意后，启动应急预案</w:t>
            </w:r>
            <w:r>
              <w:rPr>
                <w:rFonts w:ascii="仿宋_GB2312" w:eastAsia="仿宋_GB2312" w:hint="eastAsia"/>
                <w:spacing w:val="-16"/>
                <w:szCs w:val="21"/>
              </w:rPr>
              <w:t>→通知有关单位和领导→制订应急措施→成立扑救前线→逐一落实应急措施→指挥参战队伍前往火场进行扑救→应急预案实施条件消失→解除应急状态。</w:t>
            </w:r>
          </w:p>
        </w:tc>
      </w:tr>
      <w:tr w:rsidR="00DF39DC">
        <w:trPr>
          <w:trHeight w:val="2867"/>
        </w:trPr>
        <w:tc>
          <w:tcPr>
            <w:tcW w:w="1033" w:type="dxa"/>
            <w:tcBorders>
              <w:top w:val="single" w:sz="4" w:space="0" w:color="auto"/>
              <w:left w:val="single" w:sz="4" w:space="0" w:color="auto"/>
              <w:bottom w:val="single" w:sz="4" w:space="0" w:color="auto"/>
              <w:right w:val="single" w:sz="4" w:space="0" w:color="auto"/>
            </w:tcBorders>
            <w:vAlign w:val="center"/>
          </w:tcPr>
          <w:p w:rsidR="00DF39DC" w:rsidRDefault="00AD74D1">
            <w:pPr>
              <w:spacing w:line="320" w:lineRule="exact"/>
              <w:rPr>
                <w:rFonts w:ascii="仿宋_GB2312" w:eastAsia="仿宋_GB2312"/>
                <w:szCs w:val="21"/>
              </w:rPr>
            </w:pPr>
            <w:r>
              <w:rPr>
                <w:rFonts w:ascii="仿宋_GB2312" w:eastAsia="仿宋_GB2312" w:hint="eastAsia"/>
                <w:spacing w:val="-16"/>
                <w:szCs w:val="21"/>
              </w:rPr>
              <w:t>特别重大（</w:t>
            </w:r>
            <w:r>
              <w:rPr>
                <w:rFonts w:ascii="仿宋_GB2312" w:eastAsia="仿宋_GB2312"/>
                <w:spacing w:val="-16"/>
                <w:szCs w:val="21"/>
              </w:rPr>
              <w:t>I</w:t>
            </w:r>
            <w:r>
              <w:rPr>
                <w:rFonts w:ascii="仿宋_GB2312" w:eastAsia="仿宋_GB2312" w:hint="eastAsia"/>
                <w:spacing w:val="-16"/>
                <w:szCs w:val="21"/>
              </w:rPr>
              <w:t>）</w:t>
            </w:r>
          </w:p>
        </w:tc>
        <w:tc>
          <w:tcPr>
            <w:tcW w:w="1353" w:type="dxa"/>
            <w:tcBorders>
              <w:top w:val="single" w:sz="4" w:space="0" w:color="auto"/>
              <w:left w:val="nil"/>
              <w:bottom w:val="single" w:sz="4" w:space="0" w:color="auto"/>
              <w:right w:val="single" w:sz="4" w:space="0" w:color="auto"/>
            </w:tcBorders>
            <w:vAlign w:val="center"/>
          </w:tcPr>
          <w:p w:rsidR="00DF39DC" w:rsidRDefault="00AD74D1">
            <w:pPr>
              <w:spacing w:line="320" w:lineRule="exact"/>
              <w:rPr>
                <w:rFonts w:ascii="仿宋_GB2312" w:eastAsia="仿宋_GB2312"/>
                <w:spacing w:val="-8"/>
                <w:szCs w:val="21"/>
              </w:rPr>
            </w:pPr>
            <w:r>
              <w:rPr>
                <w:rFonts w:ascii="仿宋_GB2312" w:eastAsia="仿宋_GB2312" w:hint="eastAsia"/>
                <w:spacing w:val="-8"/>
                <w:szCs w:val="21"/>
              </w:rPr>
              <w:t>市应急办、市森林防火指挥长、副指挥长、市森林防火指挥部成员或成员单位，贵阳市森林防火指挥部、火灾所在地乡、镇党委、政府主要领导，市级新闻媒体和省、贵阳市新闻单位。</w:t>
            </w:r>
          </w:p>
        </w:tc>
        <w:tc>
          <w:tcPr>
            <w:tcW w:w="1180" w:type="dxa"/>
            <w:tcBorders>
              <w:top w:val="single" w:sz="4" w:space="0" w:color="auto"/>
              <w:left w:val="nil"/>
              <w:bottom w:val="single" w:sz="4" w:space="0" w:color="auto"/>
              <w:right w:val="single" w:sz="4" w:space="0" w:color="auto"/>
            </w:tcBorders>
            <w:vAlign w:val="center"/>
          </w:tcPr>
          <w:p w:rsidR="00DF39DC" w:rsidRDefault="00AD74D1">
            <w:pPr>
              <w:spacing w:line="320" w:lineRule="exact"/>
              <w:rPr>
                <w:rFonts w:ascii="仿宋_GB2312" w:eastAsia="仿宋_GB2312"/>
                <w:spacing w:val="-16"/>
                <w:szCs w:val="21"/>
              </w:rPr>
            </w:pPr>
            <w:r>
              <w:rPr>
                <w:rFonts w:ascii="仿宋_GB2312" w:eastAsia="仿宋_GB2312" w:hint="eastAsia"/>
                <w:spacing w:val="-16"/>
                <w:szCs w:val="21"/>
              </w:rPr>
              <w:t>→市应急办→指挥长→副指挥长→市森林防火指挥部成员或成员单位→省森林防火指挥部→火灾发生地党委、政府主要领导→新闻单位</w:t>
            </w:r>
          </w:p>
        </w:tc>
        <w:tc>
          <w:tcPr>
            <w:tcW w:w="753" w:type="dxa"/>
            <w:tcBorders>
              <w:top w:val="single" w:sz="4" w:space="0" w:color="auto"/>
              <w:left w:val="nil"/>
              <w:bottom w:val="single" w:sz="4" w:space="0" w:color="auto"/>
              <w:right w:val="single" w:sz="4" w:space="0" w:color="auto"/>
            </w:tcBorders>
            <w:vAlign w:val="center"/>
          </w:tcPr>
          <w:p w:rsidR="00DF39DC" w:rsidRDefault="00AD74D1">
            <w:pPr>
              <w:spacing w:line="320" w:lineRule="exact"/>
              <w:rPr>
                <w:rFonts w:ascii="仿宋_GB2312" w:eastAsia="仿宋_GB2312"/>
                <w:szCs w:val="21"/>
              </w:rPr>
            </w:pPr>
            <w:r>
              <w:rPr>
                <w:rFonts w:ascii="仿宋_GB2312" w:eastAsia="仿宋_GB2312" w:hint="eastAsia"/>
                <w:szCs w:val="21"/>
              </w:rPr>
              <w:t>半小时内</w:t>
            </w:r>
          </w:p>
        </w:tc>
        <w:tc>
          <w:tcPr>
            <w:tcW w:w="1203" w:type="dxa"/>
            <w:tcBorders>
              <w:top w:val="single" w:sz="4" w:space="0" w:color="auto"/>
              <w:left w:val="nil"/>
              <w:bottom w:val="single" w:sz="4" w:space="0" w:color="auto"/>
              <w:right w:val="single" w:sz="4" w:space="0" w:color="auto"/>
            </w:tcBorders>
            <w:vAlign w:val="center"/>
          </w:tcPr>
          <w:p w:rsidR="00DF39DC" w:rsidRDefault="00AD74D1">
            <w:pPr>
              <w:spacing w:line="320" w:lineRule="exact"/>
              <w:rPr>
                <w:rFonts w:ascii="仿宋_GB2312" w:eastAsia="仿宋_GB2312"/>
                <w:spacing w:val="-8"/>
                <w:szCs w:val="21"/>
              </w:rPr>
            </w:pPr>
            <w:r>
              <w:rPr>
                <w:rFonts w:ascii="仿宋_GB2312" w:eastAsia="仿宋_GB2312" w:hint="eastAsia"/>
                <w:spacing w:val="-8"/>
                <w:szCs w:val="21"/>
              </w:rPr>
              <w:t>指挥长、副指挥长本人、各主要领导本人，市森林防火指挥部成员本人，</w:t>
            </w:r>
            <w:r>
              <w:rPr>
                <w:rFonts w:ascii="仿宋_GB2312" w:eastAsia="仿宋_GB2312" w:hint="eastAsia"/>
                <w:spacing w:val="-8"/>
                <w:szCs w:val="21"/>
              </w:rPr>
              <w:t>市</w:t>
            </w:r>
            <w:r>
              <w:rPr>
                <w:rFonts w:ascii="仿宋_GB2312" w:eastAsia="仿宋_GB2312" w:hint="eastAsia"/>
                <w:spacing w:val="-8"/>
                <w:szCs w:val="21"/>
              </w:rPr>
              <w:t>森林防火指挥部和政府主要领导，记者。</w:t>
            </w:r>
          </w:p>
        </w:tc>
        <w:tc>
          <w:tcPr>
            <w:tcW w:w="1353" w:type="dxa"/>
            <w:tcBorders>
              <w:top w:val="single" w:sz="4" w:space="0" w:color="auto"/>
              <w:left w:val="nil"/>
              <w:bottom w:val="single" w:sz="4" w:space="0" w:color="auto"/>
              <w:right w:val="single" w:sz="4" w:space="0" w:color="auto"/>
            </w:tcBorders>
            <w:vAlign w:val="center"/>
          </w:tcPr>
          <w:p w:rsidR="00DF39DC" w:rsidRDefault="00AD74D1">
            <w:pPr>
              <w:spacing w:line="320" w:lineRule="exact"/>
              <w:rPr>
                <w:rFonts w:ascii="仿宋_GB2312" w:eastAsia="仿宋_GB2312"/>
                <w:spacing w:val="-8"/>
                <w:szCs w:val="21"/>
              </w:rPr>
            </w:pPr>
            <w:r>
              <w:rPr>
                <w:rFonts w:ascii="仿宋_GB2312" w:eastAsia="仿宋_GB2312" w:hint="eastAsia"/>
                <w:spacing w:val="-8"/>
                <w:szCs w:val="21"/>
              </w:rPr>
              <w:t>指挥长秘书、</w:t>
            </w:r>
            <w:r>
              <w:rPr>
                <w:rFonts w:ascii="仿宋_GB2312" w:eastAsia="仿宋_GB2312" w:hint="eastAsia"/>
                <w:spacing w:val="-8"/>
                <w:szCs w:val="21"/>
              </w:rPr>
              <w:t>办公室</w:t>
            </w:r>
            <w:r>
              <w:rPr>
                <w:rFonts w:ascii="仿宋_GB2312" w:eastAsia="仿宋_GB2312" w:hint="eastAsia"/>
                <w:spacing w:val="-8"/>
                <w:szCs w:val="21"/>
              </w:rPr>
              <w:t>主任</w:t>
            </w:r>
            <w:r>
              <w:rPr>
                <w:rFonts w:ascii="仿宋_GB2312" w:eastAsia="仿宋_GB2312" w:hint="eastAsia"/>
                <w:spacing w:val="-8"/>
                <w:szCs w:val="21"/>
              </w:rPr>
              <w:t>、</w:t>
            </w:r>
            <w:r>
              <w:rPr>
                <w:rFonts w:ascii="仿宋_GB2312" w:eastAsia="仿宋_GB2312" w:hint="eastAsia"/>
                <w:spacing w:val="-8"/>
                <w:szCs w:val="21"/>
              </w:rPr>
              <w:t>森林防火指挥部成员单位办公室，乡（镇、社区）指挥和政府办公室。</w:t>
            </w:r>
          </w:p>
        </w:tc>
        <w:tc>
          <w:tcPr>
            <w:tcW w:w="1959" w:type="dxa"/>
            <w:tcBorders>
              <w:top w:val="single" w:sz="4" w:space="0" w:color="auto"/>
              <w:left w:val="nil"/>
              <w:bottom w:val="single" w:sz="4" w:space="0" w:color="auto"/>
              <w:right w:val="single" w:sz="4" w:space="0" w:color="auto"/>
            </w:tcBorders>
            <w:vAlign w:val="center"/>
          </w:tcPr>
          <w:p w:rsidR="00DF39DC" w:rsidRDefault="00AD74D1">
            <w:pPr>
              <w:spacing w:line="320" w:lineRule="exact"/>
              <w:rPr>
                <w:rFonts w:ascii="仿宋_GB2312" w:eastAsia="仿宋_GB2312"/>
                <w:spacing w:val="-8"/>
                <w:szCs w:val="21"/>
              </w:rPr>
            </w:pPr>
            <w:r>
              <w:rPr>
                <w:rFonts w:ascii="仿宋_GB2312" w:eastAsia="仿宋_GB2312" w:hint="eastAsia"/>
                <w:spacing w:val="-8"/>
                <w:szCs w:val="21"/>
              </w:rPr>
              <w:t>市应急办决定启动应急预案</w:t>
            </w:r>
            <w:r>
              <w:rPr>
                <w:rFonts w:ascii="仿宋_GB2312" w:eastAsia="仿宋_GB2312" w:hint="eastAsia"/>
                <w:spacing w:val="-16"/>
                <w:szCs w:val="21"/>
              </w:rPr>
              <w:t>→</w:t>
            </w:r>
            <w:r>
              <w:rPr>
                <w:rFonts w:ascii="仿宋_GB2312" w:eastAsia="仿宋_GB2312" w:hint="eastAsia"/>
                <w:spacing w:val="-16"/>
                <w:szCs w:val="21"/>
              </w:rPr>
              <w:t>通知有关单位和领导→制订应急措施→成立扑救前线→逐一落实应急措施→指挥参战队伍前往火场进行扑救→应急预案实施条件消失→解除应急状态。</w:t>
            </w:r>
          </w:p>
        </w:tc>
      </w:tr>
    </w:tbl>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AD74D1">
      <w:pPr>
        <w:spacing w:line="340" w:lineRule="exact"/>
        <w:jc w:val="left"/>
        <w:rPr>
          <w:rFonts w:ascii="黑体" w:eastAsia="黑体"/>
          <w:sz w:val="32"/>
          <w:szCs w:val="32"/>
        </w:rPr>
      </w:pPr>
      <w:r>
        <w:rPr>
          <w:rFonts w:ascii="黑体" w:eastAsia="黑体" w:hint="eastAsia"/>
          <w:sz w:val="32"/>
          <w:szCs w:val="32"/>
        </w:rPr>
        <w:t>附件</w:t>
      </w:r>
      <w:r>
        <w:rPr>
          <w:rFonts w:ascii="黑体" w:eastAsia="黑体"/>
          <w:sz w:val="32"/>
          <w:szCs w:val="32"/>
        </w:rPr>
        <w:t>5</w:t>
      </w:r>
    </w:p>
    <w:p w:rsidR="00DF39DC" w:rsidRDefault="00DF39DC">
      <w:pPr>
        <w:spacing w:line="600" w:lineRule="exact"/>
        <w:jc w:val="center"/>
        <w:rPr>
          <w:rFonts w:ascii="方正小标宋_GBK" w:eastAsia="方正小标宋_GBK" w:hAnsi="方正小标宋_GBK" w:cs="方正小标宋_GBK"/>
          <w:sz w:val="44"/>
          <w:szCs w:val="44"/>
        </w:rPr>
      </w:pPr>
    </w:p>
    <w:p w:rsidR="00DF39DC" w:rsidRDefault="00AD74D1">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清镇市森林火灾应急常用联系电话</w:t>
      </w:r>
    </w:p>
    <w:p w:rsidR="00DF39DC" w:rsidRDefault="00DF39DC">
      <w:pPr>
        <w:spacing w:line="500" w:lineRule="exact"/>
        <w:jc w:val="center"/>
        <w:rPr>
          <w:rFonts w:ascii="方正小标宋_GBK" w:eastAsia="方正小标宋_GBK" w:hAnsi="方正小标宋_GBK" w:cs="方正小标宋_GBK"/>
          <w:sz w:val="44"/>
          <w:szCs w:val="44"/>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9"/>
        <w:gridCol w:w="4903"/>
        <w:gridCol w:w="2028"/>
      </w:tblGrid>
      <w:tr w:rsidR="00DF39DC">
        <w:trPr>
          <w:trHeight w:val="340"/>
        </w:trPr>
        <w:tc>
          <w:tcPr>
            <w:tcW w:w="2129" w:type="dxa"/>
            <w:vMerge w:val="restart"/>
            <w:vAlign w:val="center"/>
          </w:tcPr>
          <w:p w:rsidR="00DF39DC" w:rsidRDefault="00AD74D1">
            <w:pPr>
              <w:spacing w:line="340" w:lineRule="exact"/>
              <w:jc w:val="center"/>
              <w:rPr>
                <w:rFonts w:ascii="仿宋_GB2312" w:eastAsia="仿宋_GB2312"/>
                <w:b/>
                <w:bCs/>
                <w:szCs w:val="21"/>
              </w:rPr>
            </w:pPr>
            <w:r>
              <w:rPr>
                <w:rFonts w:ascii="仿宋_GB2312" w:eastAsia="仿宋_GB2312" w:hint="eastAsia"/>
                <w:b/>
                <w:bCs/>
                <w:szCs w:val="21"/>
              </w:rPr>
              <w:t>单</w:t>
            </w:r>
            <w:r>
              <w:rPr>
                <w:rFonts w:ascii="仿宋_GB2312" w:eastAsia="仿宋_GB2312" w:hint="eastAsia"/>
                <w:b/>
                <w:bCs/>
                <w:szCs w:val="21"/>
              </w:rPr>
              <w:t xml:space="preserve">   </w:t>
            </w:r>
            <w:r>
              <w:rPr>
                <w:rFonts w:ascii="仿宋_GB2312" w:eastAsia="仿宋_GB2312" w:hint="eastAsia"/>
                <w:b/>
                <w:bCs/>
                <w:szCs w:val="21"/>
              </w:rPr>
              <w:t>位</w:t>
            </w:r>
          </w:p>
        </w:tc>
        <w:tc>
          <w:tcPr>
            <w:tcW w:w="4903" w:type="dxa"/>
            <w:vMerge w:val="restart"/>
            <w:vAlign w:val="center"/>
          </w:tcPr>
          <w:p w:rsidR="00DF39DC" w:rsidRDefault="00AD74D1">
            <w:pPr>
              <w:spacing w:line="340" w:lineRule="exact"/>
              <w:jc w:val="center"/>
              <w:rPr>
                <w:rFonts w:ascii="仿宋_GB2312" w:eastAsia="仿宋_GB2312"/>
                <w:b/>
                <w:bCs/>
                <w:szCs w:val="21"/>
              </w:rPr>
            </w:pPr>
            <w:r>
              <w:rPr>
                <w:rFonts w:ascii="仿宋_GB2312" w:eastAsia="仿宋_GB2312" w:hint="eastAsia"/>
                <w:b/>
                <w:bCs/>
                <w:szCs w:val="21"/>
              </w:rPr>
              <w:t>联</w:t>
            </w:r>
            <w:r>
              <w:rPr>
                <w:rFonts w:ascii="仿宋_GB2312" w:eastAsia="仿宋_GB2312" w:hint="eastAsia"/>
                <w:b/>
                <w:bCs/>
                <w:szCs w:val="21"/>
              </w:rPr>
              <w:t xml:space="preserve"> </w:t>
            </w:r>
            <w:r>
              <w:rPr>
                <w:rFonts w:ascii="仿宋_GB2312" w:eastAsia="仿宋_GB2312" w:hint="eastAsia"/>
                <w:b/>
                <w:bCs/>
                <w:szCs w:val="21"/>
              </w:rPr>
              <w:t>系</w:t>
            </w:r>
            <w:r>
              <w:rPr>
                <w:rFonts w:ascii="仿宋_GB2312" w:eastAsia="仿宋_GB2312" w:hint="eastAsia"/>
                <w:b/>
                <w:bCs/>
                <w:szCs w:val="21"/>
              </w:rPr>
              <w:t xml:space="preserve"> </w:t>
            </w:r>
            <w:r>
              <w:rPr>
                <w:rFonts w:ascii="仿宋_GB2312" w:eastAsia="仿宋_GB2312" w:hint="eastAsia"/>
                <w:b/>
                <w:bCs/>
                <w:szCs w:val="21"/>
              </w:rPr>
              <w:t>人</w:t>
            </w:r>
            <w:r>
              <w:rPr>
                <w:rFonts w:ascii="仿宋_GB2312" w:eastAsia="仿宋_GB2312" w:hint="eastAsia"/>
                <w:b/>
                <w:bCs/>
                <w:szCs w:val="21"/>
              </w:rPr>
              <w:t xml:space="preserve"> </w:t>
            </w:r>
            <w:r>
              <w:rPr>
                <w:rFonts w:ascii="仿宋_GB2312" w:eastAsia="仿宋_GB2312" w:hint="eastAsia"/>
                <w:b/>
                <w:bCs/>
                <w:szCs w:val="21"/>
              </w:rPr>
              <w:t>及</w:t>
            </w:r>
            <w:r>
              <w:rPr>
                <w:rFonts w:ascii="仿宋_GB2312" w:eastAsia="仿宋_GB2312" w:hint="eastAsia"/>
                <w:b/>
                <w:bCs/>
                <w:szCs w:val="21"/>
              </w:rPr>
              <w:t xml:space="preserve"> </w:t>
            </w:r>
            <w:r>
              <w:rPr>
                <w:rFonts w:ascii="仿宋_GB2312" w:eastAsia="仿宋_GB2312" w:hint="eastAsia"/>
                <w:b/>
                <w:bCs/>
                <w:szCs w:val="21"/>
              </w:rPr>
              <w:t>职</w:t>
            </w:r>
            <w:r>
              <w:rPr>
                <w:rFonts w:ascii="仿宋_GB2312" w:eastAsia="仿宋_GB2312" w:hint="eastAsia"/>
                <w:b/>
                <w:bCs/>
                <w:szCs w:val="21"/>
              </w:rPr>
              <w:t xml:space="preserve"> </w:t>
            </w:r>
            <w:r>
              <w:rPr>
                <w:rFonts w:ascii="仿宋_GB2312" w:eastAsia="仿宋_GB2312" w:hint="eastAsia"/>
                <w:b/>
                <w:bCs/>
                <w:szCs w:val="21"/>
              </w:rPr>
              <w:t>务</w:t>
            </w:r>
          </w:p>
        </w:tc>
        <w:tc>
          <w:tcPr>
            <w:tcW w:w="2028" w:type="dxa"/>
            <w:vMerge w:val="restart"/>
            <w:vAlign w:val="center"/>
          </w:tcPr>
          <w:p w:rsidR="00DF39DC" w:rsidRDefault="00AD74D1">
            <w:pPr>
              <w:spacing w:line="340" w:lineRule="exact"/>
              <w:jc w:val="center"/>
              <w:rPr>
                <w:rFonts w:ascii="仿宋_GB2312" w:eastAsia="仿宋_GB2312"/>
                <w:b/>
                <w:bCs/>
                <w:szCs w:val="21"/>
              </w:rPr>
            </w:pPr>
            <w:r>
              <w:rPr>
                <w:rFonts w:ascii="仿宋_GB2312" w:eastAsia="仿宋_GB2312" w:hint="eastAsia"/>
                <w:b/>
                <w:bCs/>
                <w:szCs w:val="21"/>
              </w:rPr>
              <w:t>联系电话</w:t>
            </w:r>
          </w:p>
        </w:tc>
      </w:tr>
      <w:tr w:rsidR="00DF39DC">
        <w:trPr>
          <w:trHeight w:val="624"/>
        </w:trPr>
        <w:tc>
          <w:tcPr>
            <w:tcW w:w="2129" w:type="dxa"/>
            <w:vMerge/>
            <w:vAlign w:val="center"/>
          </w:tcPr>
          <w:p w:rsidR="00DF39DC" w:rsidRDefault="00DF39DC">
            <w:pPr>
              <w:widowControl/>
              <w:jc w:val="left"/>
              <w:rPr>
                <w:rFonts w:ascii="仿宋_GB2312" w:eastAsia="仿宋_GB2312"/>
                <w:b/>
                <w:bCs/>
                <w:szCs w:val="21"/>
              </w:rPr>
            </w:pPr>
          </w:p>
        </w:tc>
        <w:tc>
          <w:tcPr>
            <w:tcW w:w="4903" w:type="dxa"/>
            <w:vMerge/>
            <w:vAlign w:val="center"/>
          </w:tcPr>
          <w:p w:rsidR="00DF39DC" w:rsidRDefault="00DF39DC">
            <w:pPr>
              <w:widowControl/>
              <w:jc w:val="left"/>
              <w:rPr>
                <w:rFonts w:ascii="仿宋_GB2312" w:eastAsia="仿宋_GB2312"/>
                <w:b/>
                <w:bCs/>
                <w:szCs w:val="21"/>
              </w:rPr>
            </w:pPr>
          </w:p>
        </w:tc>
        <w:tc>
          <w:tcPr>
            <w:tcW w:w="2028" w:type="dxa"/>
            <w:vMerge/>
            <w:vAlign w:val="center"/>
          </w:tcPr>
          <w:p w:rsidR="00DF39DC" w:rsidRDefault="00DF39DC">
            <w:pPr>
              <w:widowControl/>
              <w:jc w:val="left"/>
              <w:rPr>
                <w:rFonts w:ascii="仿宋_GB2312" w:eastAsia="仿宋_GB2312"/>
                <w:b/>
                <w:bCs/>
                <w:szCs w:val="21"/>
              </w:rPr>
            </w:pPr>
          </w:p>
        </w:tc>
      </w:tr>
      <w:tr w:rsidR="00DF39DC">
        <w:trPr>
          <w:trHeight w:val="355"/>
        </w:trPr>
        <w:tc>
          <w:tcPr>
            <w:tcW w:w="2129"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市人民政府</w:t>
            </w: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市长、市森林防火指挥部指挥长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82522112</w:t>
            </w:r>
          </w:p>
        </w:tc>
      </w:tr>
      <w:tr w:rsidR="00DF39DC">
        <w:trPr>
          <w:trHeight w:val="595"/>
        </w:trPr>
        <w:tc>
          <w:tcPr>
            <w:tcW w:w="2129"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w:t>
            </w:r>
            <w:r>
              <w:rPr>
                <w:rFonts w:ascii="仿宋_GB2312" w:eastAsia="仿宋_GB2312" w:hint="eastAsia"/>
                <w:szCs w:val="21"/>
              </w:rPr>
              <w:t>人民政府</w:t>
            </w: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副市长、市森林防火指挥部副指挥长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82522211 82522543</w:t>
            </w:r>
          </w:p>
        </w:tc>
      </w:tr>
      <w:tr w:rsidR="00DF39DC">
        <w:trPr>
          <w:trHeight w:val="355"/>
        </w:trPr>
        <w:tc>
          <w:tcPr>
            <w:tcW w:w="2129"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市应急办</w:t>
            </w: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值班室</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82022112 82520332</w:t>
            </w:r>
          </w:p>
        </w:tc>
      </w:tr>
      <w:tr w:rsidR="00DF39DC">
        <w:trPr>
          <w:trHeight w:val="355"/>
        </w:trPr>
        <w:tc>
          <w:tcPr>
            <w:tcW w:w="2129" w:type="dxa"/>
            <w:vMerge w:val="restart"/>
            <w:vAlign w:val="center"/>
          </w:tcPr>
          <w:p w:rsidR="00DF39DC" w:rsidRDefault="00AD74D1">
            <w:pPr>
              <w:spacing w:line="340" w:lineRule="exact"/>
              <w:rPr>
                <w:rFonts w:ascii="仿宋_GB2312" w:eastAsia="仿宋_GB2312"/>
                <w:szCs w:val="21"/>
              </w:rPr>
            </w:pPr>
            <w:r>
              <w:rPr>
                <w:rFonts w:ascii="仿宋_GB2312" w:eastAsia="仿宋_GB2312" w:hint="eastAsia"/>
                <w:szCs w:val="21"/>
              </w:rPr>
              <w:t>市森林防火指挥部办公室</w:t>
            </w: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值班室</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82528370</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森林防火指挥部指挥中心</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82529119</w:t>
            </w:r>
          </w:p>
        </w:tc>
      </w:tr>
      <w:tr w:rsidR="00DF39DC">
        <w:trPr>
          <w:trHeight w:val="355"/>
        </w:trPr>
        <w:tc>
          <w:tcPr>
            <w:tcW w:w="2129" w:type="dxa"/>
            <w:vMerge w:val="restart"/>
            <w:vAlign w:val="center"/>
          </w:tcPr>
          <w:p w:rsidR="00DF39DC" w:rsidRDefault="00AD74D1">
            <w:pPr>
              <w:spacing w:line="340" w:lineRule="exact"/>
              <w:rPr>
                <w:rFonts w:ascii="仿宋_GB2312" w:eastAsia="仿宋_GB2312"/>
                <w:szCs w:val="21"/>
              </w:rPr>
            </w:pPr>
            <w:r>
              <w:rPr>
                <w:rFonts w:ascii="仿宋_GB2312" w:eastAsia="仿宋_GB2312" w:hint="eastAsia"/>
                <w:szCs w:val="21"/>
              </w:rPr>
              <w:t>市森林防火指挥部成员单位</w:t>
            </w: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市人武部部长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82522519</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市公安局局长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82522141</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市政府办公室主任</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82522562</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市委宣传部常务副部长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82522560</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市人民检察院副检察长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82602165</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市人民法院副院长、生态保护法庭庭长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82522582</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市生态文明建设局局长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82522576</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市财政局局长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82522378</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市气象局局长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82522114</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市安监局局长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82522150</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市市场监督管理局局长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82522354</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市交通局局长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82623247</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市民政局局长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82522253</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市教育局局长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82522297</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市人社局局长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82522245</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市农业局局长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82517300</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市文体广电旅游局局长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82523707</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市水务局局长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82522246</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市消防大队大队长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82621919</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color w:val="000000"/>
                <w:szCs w:val="21"/>
              </w:rPr>
              <w:t>物流新城管委会主任</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82514938</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color w:val="000000"/>
                <w:szCs w:val="21"/>
              </w:rPr>
              <w:t>红枫湖片区管委会</w:t>
            </w:r>
            <w:r>
              <w:rPr>
                <w:rFonts w:ascii="仿宋_GB2312" w:eastAsia="仿宋_GB2312" w:hint="eastAsia"/>
                <w:color w:val="000000"/>
                <w:szCs w:val="21"/>
              </w:rPr>
              <w:t>常务副主任</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82517658</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color w:val="000000"/>
                <w:szCs w:val="21"/>
              </w:rPr>
              <w:t>时光社区</w:t>
            </w:r>
            <w:r>
              <w:rPr>
                <w:rFonts w:ascii="仿宋_GB2312" w:eastAsia="仿宋_GB2312" w:hint="eastAsia"/>
                <w:color w:val="000000"/>
                <w:szCs w:val="21"/>
              </w:rPr>
              <w:t>服务中心</w:t>
            </w:r>
            <w:r>
              <w:rPr>
                <w:rFonts w:ascii="仿宋_GB2312" w:eastAsia="仿宋_GB2312" w:hint="eastAsia"/>
                <w:color w:val="000000"/>
                <w:szCs w:val="21"/>
              </w:rPr>
              <w:t>主任</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82508464</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color w:val="000000"/>
                <w:szCs w:val="21"/>
              </w:rPr>
              <w:t>乡愁社区</w:t>
            </w:r>
            <w:r>
              <w:rPr>
                <w:rFonts w:ascii="仿宋_GB2312" w:eastAsia="仿宋_GB2312" w:hint="eastAsia"/>
                <w:color w:val="000000"/>
                <w:szCs w:val="21"/>
              </w:rPr>
              <w:t>服务中心</w:t>
            </w:r>
            <w:r>
              <w:rPr>
                <w:rFonts w:ascii="仿宋_GB2312" w:eastAsia="仿宋_GB2312" w:hint="eastAsia"/>
                <w:color w:val="000000"/>
                <w:szCs w:val="21"/>
              </w:rPr>
              <w:t>主任</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82508464</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color w:val="000000"/>
                <w:szCs w:val="21"/>
              </w:rPr>
            </w:pPr>
            <w:r>
              <w:rPr>
                <w:rFonts w:ascii="仿宋_GB2312" w:eastAsia="仿宋_GB2312" w:hint="eastAsia"/>
                <w:color w:val="000000"/>
                <w:szCs w:val="21"/>
              </w:rPr>
              <w:t>百花社区</w:t>
            </w:r>
            <w:r>
              <w:rPr>
                <w:rFonts w:ascii="仿宋_GB2312" w:eastAsia="仿宋_GB2312" w:hint="eastAsia"/>
                <w:color w:val="000000"/>
                <w:szCs w:val="21"/>
              </w:rPr>
              <w:t>服务中心</w:t>
            </w:r>
            <w:r>
              <w:rPr>
                <w:rFonts w:ascii="仿宋_GB2312" w:eastAsia="仿宋_GB2312" w:hint="eastAsia"/>
                <w:szCs w:val="21"/>
              </w:rPr>
              <w:t>主任</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82517511</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color w:val="000000"/>
                <w:szCs w:val="21"/>
              </w:rPr>
            </w:pPr>
            <w:r>
              <w:rPr>
                <w:rFonts w:ascii="仿宋_GB2312" w:eastAsia="仿宋_GB2312" w:hint="eastAsia"/>
                <w:szCs w:val="21"/>
              </w:rPr>
              <w:t>巢凤社区</w:t>
            </w:r>
            <w:r>
              <w:rPr>
                <w:rFonts w:ascii="仿宋_GB2312" w:eastAsia="仿宋_GB2312" w:hint="eastAsia"/>
                <w:color w:val="000000"/>
                <w:szCs w:val="21"/>
              </w:rPr>
              <w:t>服务中心</w:t>
            </w:r>
            <w:r>
              <w:rPr>
                <w:rFonts w:ascii="仿宋_GB2312" w:eastAsia="仿宋_GB2312" w:hint="eastAsia"/>
                <w:szCs w:val="21"/>
              </w:rPr>
              <w:t>主任</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82566556</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color w:val="000000"/>
                <w:szCs w:val="21"/>
              </w:rPr>
            </w:pPr>
            <w:r>
              <w:rPr>
                <w:rFonts w:ascii="仿宋_GB2312" w:eastAsia="仿宋_GB2312" w:hint="eastAsia"/>
                <w:color w:val="000000"/>
                <w:szCs w:val="21"/>
              </w:rPr>
              <w:t>红塔社区</w:t>
            </w:r>
            <w:r>
              <w:rPr>
                <w:rFonts w:ascii="仿宋_GB2312" w:eastAsia="仿宋_GB2312" w:hint="eastAsia"/>
                <w:color w:val="000000"/>
                <w:szCs w:val="21"/>
              </w:rPr>
              <w:t>服务中心</w:t>
            </w:r>
            <w:r>
              <w:rPr>
                <w:rFonts w:ascii="仿宋_GB2312" w:eastAsia="仿宋_GB2312" w:hint="eastAsia"/>
                <w:color w:val="000000"/>
                <w:szCs w:val="21"/>
              </w:rPr>
              <w:t>主任</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82575286</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color w:val="000000"/>
                <w:szCs w:val="21"/>
              </w:rPr>
            </w:pPr>
            <w:r>
              <w:rPr>
                <w:rFonts w:ascii="仿宋_GB2312" w:eastAsia="仿宋_GB2312" w:hint="eastAsia"/>
                <w:color w:val="000000"/>
                <w:szCs w:val="21"/>
              </w:rPr>
              <w:t>新岭社区</w:t>
            </w:r>
            <w:r>
              <w:rPr>
                <w:rFonts w:ascii="仿宋_GB2312" w:eastAsia="仿宋_GB2312" w:hint="eastAsia"/>
                <w:color w:val="000000"/>
                <w:szCs w:val="21"/>
              </w:rPr>
              <w:t>服务中心</w:t>
            </w:r>
            <w:r>
              <w:rPr>
                <w:rFonts w:ascii="仿宋_GB2312" w:eastAsia="仿宋_GB2312" w:hint="eastAsia"/>
                <w:color w:val="000000"/>
                <w:szCs w:val="21"/>
              </w:rPr>
              <w:t>主任</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82602251</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color w:val="000000"/>
                <w:szCs w:val="21"/>
              </w:rPr>
            </w:pPr>
            <w:r>
              <w:rPr>
                <w:rFonts w:ascii="仿宋_GB2312" w:eastAsia="仿宋_GB2312" w:hint="eastAsia"/>
                <w:color w:val="000000"/>
                <w:szCs w:val="21"/>
              </w:rPr>
              <w:t>红新社区</w:t>
            </w:r>
            <w:r>
              <w:rPr>
                <w:rFonts w:ascii="仿宋_GB2312" w:eastAsia="仿宋_GB2312" w:hint="eastAsia"/>
                <w:color w:val="000000"/>
                <w:szCs w:val="21"/>
              </w:rPr>
              <w:t>服务中心</w:t>
            </w:r>
            <w:r>
              <w:rPr>
                <w:rFonts w:ascii="仿宋_GB2312" w:eastAsia="仿宋_GB2312" w:hint="eastAsia"/>
                <w:color w:val="000000"/>
                <w:szCs w:val="21"/>
              </w:rPr>
              <w:t>主任</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82586538</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color w:val="000000"/>
                <w:szCs w:val="21"/>
              </w:rPr>
            </w:pPr>
            <w:r>
              <w:rPr>
                <w:rFonts w:ascii="仿宋_GB2312" w:eastAsia="仿宋_GB2312" w:hint="eastAsia"/>
                <w:szCs w:val="21"/>
              </w:rPr>
              <w:t>红枫湖镇</w:t>
            </w:r>
            <w:r>
              <w:rPr>
                <w:rFonts w:ascii="仿宋_GB2312" w:eastAsia="仿宋_GB2312" w:hint="eastAsia"/>
                <w:szCs w:val="21"/>
              </w:rPr>
              <w:t>人民政府</w:t>
            </w:r>
            <w:r>
              <w:rPr>
                <w:rFonts w:ascii="仿宋_GB2312" w:eastAsia="仿宋_GB2312" w:hint="eastAsia"/>
                <w:szCs w:val="21"/>
              </w:rPr>
              <w:t>镇长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82602062</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color w:val="000000"/>
                <w:szCs w:val="21"/>
              </w:rPr>
            </w:pPr>
            <w:r>
              <w:rPr>
                <w:rFonts w:ascii="仿宋_GB2312" w:eastAsia="仿宋_GB2312" w:hint="eastAsia"/>
                <w:szCs w:val="21"/>
              </w:rPr>
              <w:t>站街镇</w:t>
            </w:r>
            <w:r>
              <w:rPr>
                <w:rFonts w:ascii="仿宋_GB2312" w:eastAsia="仿宋_GB2312" w:hint="eastAsia"/>
                <w:szCs w:val="21"/>
              </w:rPr>
              <w:t>人民政府</w:t>
            </w:r>
            <w:r>
              <w:rPr>
                <w:rFonts w:ascii="仿宋_GB2312" w:eastAsia="仿宋_GB2312" w:hint="eastAsia"/>
                <w:szCs w:val="21"/>
              </w:rPr>
              <w:t>镇长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82580032</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color w:val="000000"/>
                <w:szCs w:val="21"/>
              </w:rPr>
            </w:pPr>
            <w:r>
              <w:rPr>
                <w:rFonts w:ascii="仿宋_GB2312" w:eastAsia="仿宋_GB2312" w:hint="eastAsia"/>
                <w:szCs w:val="21"/>
              </w:rPr>
              <w:t>卫城镇</w:t>
            </w:r>
            <w:r>
              <w:rPr>
                <w:rFonts w:ascii="仿宋_GB2312" w:eastAsia="仿宋_GB2312" w:hint="eastAsia"/>
                <w:szCs w:val="21"/>
              </w:rPr>
              <w:t>人民政府</w:t>
            </w:r>
            <w:r>
              <w:rPr>
                <w:rFonts w:ascii="仿宋_GB2312" w:eastAsia="仿宋_GB2312" w:hint="eastAsia"/>
                <w:szCs w:val="21"/>
              </w:rPr>
              <w:t>镇长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82572085</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color w:val="000000"/>
                <w:szCs w:val="21"/>
              </w:rPr>
            </w:pPr>
            <w:r>
              <w:rPr>
                <w:rFonts w:ascii="仿宋_GB2312" w:eastAsia="仿宋_GB2312" w:hint="eastAsia"/>
                <w:szCs w:val="21"/>
              </w:rPr>
              <w:t>新店镇</w:t>
            </w:r>
            <w:r>
              <w:rPr>
                <w:rFonts w:ascii="仿宋_GB2312" w:eastAsia="仿宋_GB2312" w:hint="eastAsia"/>
                <w:szCs w:val="21"/>
              </w:rPr>
              <w:t>人民政府</w:t>
            </w:r>
            <w:r>
              <w:rPr>
                <w:rFonts w:ascii="仿宋_GB2312" w:eastAsia="仿宋_GB2312" w:hint="eastAsia"/>
                <w:szCs w:val="21"/>
              </w:rPr>
              <w:t>镇长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82740018</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color w:val="000000"/>
                <w:szCs w:val="21"/>
              </w:rPr>
            </w:pPr>
            <w:r>
              <w:rPr>
                <w:rFonts w:ascii="仿宋_GB2312" w:eastAsia="仿宋_GB2312" w:hint="eastAsia"/>
                <w:color w:val="000000"/>
                <w:szCs w:val="21"/>
              </w:rPr>
              <w:t>流长乡</w:t>
            </w:r>
            <w:r>
              <w:rPr>
                <w:rFonts w:ascii="仿宋_GB2312" w:eastAsia="仿宋_GB2312" w:hint="eastAsia"/>
                <w:szCs w:val="21"/>
              </w:rPr>
              <w:t>人民政府</w:t>
            </w:r>
            <w:r>
              <w:rPr>
                <w:rFonts w:ascii="仿宋_GB2312" w:eastAsia="仿宋_GB2312" w:hint="eastAsia"/>
                <w:color w:val="000000"/>
                <w:szCs w:val="21"/>
              </w:rPr>
              <w:t>乡长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82770105</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color w:val="000000"/>
                <w:szCs w:val="21"/>
              </w:rPr>
            </w:pPr>
            <w:r>
              <w:rPr>
                <w:rFonts w:ascii="仿宋_GB2312" w:eastAsia="仿宋_GB2312" w:hint="eastAsia"/>
                <w:szCs w:val="21"/>
              </w:rPr>
              <w:t>犁倭镇</w:t>
            </w:r>
            <w:r>
              <w:rPr>
                <w:rFonts w:ascii="仿宋_GB2312" w:eastAsia="仿宋_GB2312" w:hint="eastAsia"/>
                <w:szCs w:val="21"/>
              </w:rPr>
              <w:t>人民政府</w:t>
            </w:r>
            <w:r>
              <w:rPr>
                <w:rFonts w:ascii="仿宋_GB2312" w:eastAsia="仿宋_GB2312" w:hint="eastAsia"/>
                <w:szCs w:val="21"/>
              </w:rPr>
              <w:t>镇长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82790002</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color w:val="000000"/>
                <w:szCs w:val="21"/>
              </w:rPr>
            </w:pPr>
            <w:r>
              <w:rPr>
                <w:rFonts w:ascii="仿宋_GB2312" w:eastAsia="仿宋_GB2312" w:hint="eastAsia"/>
                <w:szCs w:val="21"/>
              </w:rPr>
              <w:t>王庄乡</w:t>
            </w:r>
            <w:r>
              <w:rPr>
                <w:rFonts w:ascii="仿宋_GB2312" w:eastAsia="仿宋_GB2312" w:hint="eastAsia"/>
                <w:szCs w:val="21"/>
              </w:rPr>
              <w:t>人民政府</w:t>
            </w:r>
            <w:r>
              <w:rPr>
                <w:rFonts w:ascii="仿宋_GB2312" w:eastAsia="仿宋_GB2312" w:hint="eastAsia"/>
                <w:szCs w:val="21"/>
              </w:rPr>
              <w:t>乡长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82700001</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暗流镇</w:t>
            </w:r>
            <w:r>
              <w:rPr>
                <w:rFonts w:ascii="仿宋_GB2312" w:eastAsia="仿宋_GB2312" w:hint="eastAsia"/>
                <w:szCs w:val="21"/>
              </w:rPr>
              <w:t>人民政府</w:t>
            </w:r>
            <w:r>
              <w:rPr>
                <w:rFonts w:ascii="仿宋_GB2312" w:eastAsia="仿宋_GB2312" w:hint="eastAsia"/>
                <w:szCs w:val="21"/>
              </w:rPr>
              <w:t>镇长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82750003</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麦格乡</w:t>
            </w:r>
            <w:r>
              <w:rPr>
                <w:rFonts w:ascii="仿宋_GB2312" w:eastAsia="仿宋_GB2312" w:hint="eastAsia"/>
                <w:szCs w:val="21"/>
              </w:rPr>
              <w:t>人民政府</w:t>
            </w:r>
            <w:r>
              <w:rPr>
                <w:rFonts w:ascii="仿宋_GB2312" w:eastAsia="仿宋_GB2312" w:hint="eastAsia"/>
                <w:szCs w:val="21"/>
              </w:rPr>
              <w:t>乡长</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82830131</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中国电信清镇分公司总经理</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82622122</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中国移动清镇分公司总经理</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13908516139</w:t>
            </w:r>
          </w:p>
        </w:tc>
      </w:tr>
      <w:tr w:rsidR="00DF39DC">
        <w:trPr>
          <w:trHeight w:val="355"/>
        </w:trPr>
        <w:tc>
          <w:tcPr>
            <w:tcW w:w="2129" w:type="dxa"/>
            <w:vMerge/>
            <w:vAlign w:val="center"/>
          </w:tcPr>
          <w:p w:rsidR="00DF39DC" w:rsidRDefault="00DF39DC">
            <w:pPr>
              <w:widowControl/>
              <w:jc w:val="left"/>
              <w:rPr>
                <w:rFonts w:ascii="仿宋_GB2312" w:eastAsia="仿宋_GB2312"/>
                <w:szCs w:val="21"/>
              </w:rPr>
            </w:pPr>
          </w:p>
        </w:tc>
        <w:tc>
          <w:tcPr>
            <w:tcW w:w="4903"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中国联通清镇分公司总经理</w:t>
            </w:r>
          </w:p>
        </w:tc>
        <w:tc>
          <w:tcPr>
            <w:tcW w:w="2028" w:type="dxa"/>
            <w:vAlign w:val="center"/>
          </w:tcPr>
          <w:p w:rsidR="00DF39DC" w:rsidRDefault="00AD74D1">
            <w:pPr>
              <w:spacing w:line="340" w:lineRule="exact"/>
              <w:rPr>
                <w:rFonts w:ascii="仿宋_GB2312" w:eastAsia="仿宋_GB2312"/>
                <w:szCs w:val="21"/>
              </w:rPr>
            </w:pPr>
            <w:r>
              <w:rPr>
                <w:rFonts w:ascii="仿宋_GB2312" w:eastAsia="仿宋_GB2312" w:hint="eastAsia"/>
                <w:szCs w:val="21"/>
              </w:rPr>
              <w:t>18685193680</w:t>
            </w:r>
          </w:p>
        </w:tc>
      </w:tr>
    </w:tbl>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AD74D1">
      <w:pPr>
        <w:spacing w:line="340" w:lineRule="exact"/>
        <w:jc w:val="left"/>
        <w:rPr>
          <w:rFonts w:ascii="黑体" w:eastAsia="黑体"/>
          <w:sz w:val="32"/>
          <w:szCs w:val="32"/>
        </w:rPr>
      </w:pPr>
      <w:r>
        <w:rPr>
          <w:rFonts w:ascii="黑体" w:eastAsia="黑体" w:hint="eastAsia"/>
          <w:sz w:val="32"/>
          <w:szCs w:val="32"/>
        </w:rPr>
        <w:t>附件</w:t>
      </w:r>
      <w:r>
        <w:rPr>
          <w:rFonts w:ascii="黑体" w:eastAsia="黑体"/>
          <w:sz w:val="32"/>
          <w:szCs w:val="32"/>
        </w:rPr>
        <w:t>6</w:t>
      </w:r>
    </w:p>
    <w:p w:rsidR="00DF39DC" w:rsidRDefault="00DF39DC">
      <w:pPr>
        <w:spacing w:line="700" w:lineRule="exact"/>
        <w:jc w:val="left"/>
        <w:rPr>
          <w:rFonts w:ascii="方正小标宋_GBK" w:eastAsia="方正小标宋_GBK" w:hAnsi="方正小标宋_GBK"/>
          <w:sz w:val="44"/>
          <w:szCs w:val="44"/>
        </w:rPr>
      </w:pPr>
    </w:p>
    <w:p w:rsidR="00DF39DC" w:rsidRDefault="00AD74D1">
      <w:pPr>
        <w:spacing w:line="700" w:lineRule="exact"/>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清镇市森林防火指挥部火灾应急处置专家组</w:t>
      </w:r>
    </w:p>
    <w:p w:rsidR="00DF39DC" w:rsidRDefault="00AD74D1">
      <w:pPr>
        <w:spacing w:line="700" w:lineRule="exact"/>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名单</w:t>
      </w:r>
    </w:p>
    <w:p w:rsidR="00DF39DC" w:rsidRDefault="00DF39DC">
      <w:pPr>
        <w:spacing w:line="700" w:lineRule="exact"/>
        <w:jc w:val="center"/>
        <w:rPr>
          <w:rFonts w:ascii="方正小标宋_GBK" w:eastAsia="方正小标宋_GBK" w:hAnsi="方正小标宋_GBK"/>
          <w:sz w:val="44"/>
          <w:szCs w:val="44"/>
        </w:rPr>
      </w:pPr>
    </w:p>
    <w:tbl>
      <w:tblPr>
        <w:tblW w:w="9199" w:type="dxa"/>
        <w:tblInd w:w="89" w:type="dxa"/>
        <w:tblLayout w:type="fixed"/>
        <w:tblLook w:val="04A0"/>
      </w:tblPr>
      <w:tblGrid>
        <w:gridCol w:w="1459"/>
        <w:gridCol w:w="1980"/>
        <w:gridCol w:w="5760"/>
      </w:tblGrid>
      <w:tr w:rsidR="00DF39DC">
        <w:trPr>
          <w:trHeight w:val="480"/>
        </w:trPr>
        <w:tc>
          <w:tcPr>
            <w:tcW w:w="1459" w:type="dxa"/>
            <w:tcBorders>
              <w:top w:val="single" w:sz="4" w:space="0" w:color="auto"/>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姓名</w:t>
            </w:r>
          </w:p>
        </w:tc>
        <w:tc>
          <w:tcPr>
            <w:tcW w:w="1980" w:type="dxa"/>
            <w:tcBorders>
              <w:top w:val="single" w:sz="4" w:space="0" w:color="auto"/>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单位</w:t>
            </w:r>
          </w:p>
        </w:tc>
        <w:tc>
          <w:tcPr>
            <w:tcW w:w="5760" w:type="dxa"/>
            <w:tcBorders>
              <w:top w:val="single" w:sz="4" w:space="0" w:color="auto"/>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职务</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宋显胤</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市政府</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市人民政府副市长</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李玲玉</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铁建办</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铁建办</w:t>
            </w:r>
            <w:r>
              <w:rPr>
                <w:rFonts w:ascii="仿宋_GB2312" w:eastAsia="仿宋_GB2312" w:hAnsi="宋体" w:cs="宋体" w:hint="eastAsia"/>
                <w:color w:val="000000"/>
                <w:kern w:val="0"/>
                <w:szCs w:val="21"/>
              </w:rPr>
              <w:t>副主任</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卢建华</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市财政局</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局长</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黄海林</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w:t>
            </w:r>
            <w:r>
              <w:rPr>
                <w:rFonts w:ascii="仿宋_GB2312" w:eastAsia="仿宋_GB2312" w:hAnsi="宋体" w:cs="宋体" w:hint="eastAsia"/>
                <w:color w:val="000000"/>
                <w:kern w:val="0"/>
                <w:szCs w:val="21"/>
              </w:rPr>
              <w:t>综合行政执法</w:t>
            </w:r>
            <w:r>
              <w:rPr>
                <w:rFonts w:ascii="仿宋_GB2312" w:eastAsia="仿宋_GB2312" w:hAnsi="宋体" w:cs="宋体" w:hint="eastAsia"/>
                <w:color w:val="000000"/>
                <w:kern w:val="0"/>
                <w:szCs w:val="21"/>
              </w:rPr>
              <w:t>局</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局长</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付玉华</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时光社区</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党委书记</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龙邦美</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市生态局</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局长</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吕文均</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市生态局</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副局长</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张椿</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市生态局</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副局长</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钟卫</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市生态局</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森林资源站站长</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曾俊林</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市应急办</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副主任</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李洋</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市生态局</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市林业站站长</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李清萍</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市生态局</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天保中心主任</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董勇</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市生态局</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执法大队大队长</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谭林</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市国有林场</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场长</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高崎岭</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市生态局</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执法大队副大队长</w:t>
            </w:r>
          </w:p>
        </w:tc>
      </w:tr>
      <w:tr w:rsidR="00DF39DC">
        <w:trPr>
          <w:trHeight w:val="480"/>
        </w:trPr>
        <w:tc>
          <w:tcPr>
            <w:tcW w:w="1459" w:type="dxa"/>
            <w:tcBorders>
              <w:top w:val="nil"/>
              <w:left w:val="single" w:sz="4" w:space="0" w:color="auto"/>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申时军</w:t>
            </w:r>
          </w:p>
        </w:tc>
        <w:tc>
          <w:tcPr>
            <w:tcW w:w="198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市生态局</w:t>
            </w:r>
          </w:p>
        </w:tc>
        <w:tc>
          <w:tcPr>
            <w:tcW w:w="5760" w:type="dxa"/>
            <w:tcBorders>
              <w:top w:val="nil"/>
              <w:left w:val="nil"/>
              <w:bottom w:val="single" w:sz="4" w:space="0" w:color="auto"/>
              <w:right w:val="single" w:sz="4" w:space="0" w:color="auto"/>
            </w:tcBorders>
            <w:vAlign w:val="center"/>
          </w:tcPr>
          <w:p w:rsidR="00DF39DC" w:rsidRDefault="00AD74D1">
            <w:pPr>
              <w:widowControl/>
              <w:spacing w:line="40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执法大队副大队长</w:t>
            </w:r>
          </w:p>
        </w:tc>
      </w:tr>
    </w:tbl>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DF39DC">
      <w:pPr>
        <w:spacing w:line="340" w:lineRule="exact"/>
        <w:jc w:val="left"/>
        <w:rPr>
          <w:rFonts w:ascii="黑体" w:eastAsia="黑体"/>
          <w:sz w:val="32"/>
          <w:szCs w:val="32"/>
        </w:rPr>
      </w:pPr>
    </w:p>
    <w:p w:rsidR="00DF39DC" w:rsidRDefault="00AD74D1">
      <w:pPr>
        <w:spacing w:line="340" w:lineRule="exact"/>
        <w:jc w:val="left"/>
        <w:rPr>
          <w:rFonts w:ascii="黑体" w:eastAsia="黑体"/>
          <w:sz w:val="32"/>
          <w:szCs w:val="32"/>
        </w:rPr>
      </w:pPr>
      <w:r>
        <w:rPr>
          <w:rFonts w:ascii="黑体" w:eastAsia="黑体" w:hint="eastAsia"/>
          <w:sz w:val="32"/>
          <w:szCs w:val="32"/>
        </w:rPr>
        <w:t>附件</w:t>
      </w:r>
      <w:r>
        <w:rPr>
          <w:rFonts w:ascii="黑体" w:eastAsia="黑体"/>
          <w:sz w:val="32"/>
          <w:szCs w:val="32"/>
        </w:rPr>
        <w:t>7</w:t>
      </w:r>
    </w:p>
    <w:p w:rsidR="00DF39DC" w:rsidRDefault="00DF39DC">
      <w:pPr>
        <w:spacing w:line="700" w:lineRule="exact"/>
        <w:jc w:val="center"/>
        <w:rPr>
          <w:rFonts w:ascii="方正小标宋_GBK" w:eastAsia="方正小标宋_GBK" w:hAnsi="方正小标宋_GBK"/>
          <w:sz w:val="44"/>
          <w:szCs w:val="44"/>
        </w:rPr>
      </w:pPr>
    </w:p>
    <w:p w:rsidR="00DF39DC" w:rsidRDefault="00AD74D1">
      <w:pPr>
        <w:spacing w:line="700" w:lineRule="exact"/>
        <w:jc w:val="center"/>
        <w:rPr>
          <w:rFonts w:ascii="方正小标宋_GBK" w:eastAsia="方正小标宋_GBK" w:hAnsi="方正小标宋_GBK"/>
          <w:b/>
          <w:sz w:val="44"/>
          <w:szCs w:val="44"/>
        </w:rPr>
      </w:pPr>
      <w:r>
        <w:rPr>
          <w:rFonts w:ascii="方正小标宋_GBK" w:eastAsia="方正小标宋_GBK" w:hAnsi="方正小标宋_GBK" w:hint="eastAsia"/>
          <w:b/>
          <w:sz w:val="44"/>
          <w:szCs w:val="44"/>
        </w:rPr>
        <w:t>市级森林火灾应急处置流程图</w:t>
      </w:r>
    </w:p>
    <w:p w:rsidR="00DF39DC" w:rsidRDefault="00DF39DC">
      <w:pPr>
        <w:spacing w:line="540" w:lineRule="exact"/>
        <w:rPr>
          <w:rFonts w:ascii="仿宋" w:eastAsia="仿宋" w:hAnsi="仿宋"/>
          <w:b/>
        </w:rPr>
      </w:pPr>
      <w:r w:rsidRPr="00DF39DC">
        <w:pict>
          <v:shapetype id="_x0000_t109" coordsize="21600,21600" o:spt="109" path="m,l,21600r21600,l21600,xe">
            <v:stroke joinstyle="miter"/>
            <v:path gradientshapeok="t" o:connecttype="rect"/>
          </v:shapetype>
          <v:shape id="自选图形 36" o:spid="_x0000_s1026" type="#_x0000_t109" style="position:absolute;left:0;text-align:left;margin-left:141.6pt;margin-top:20.4pt;width:108.1pt;height:38.05pt;z-index:251663360;mso-width-relative:page;mso-height-relative:page" o:gfxdata="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bVa42QAAAAoBAAAPAAAAAAAAAAEAIAAAACIAAABkcnMvZG93bnJl&#10;di54bWxQSwECFAAUAAAACACHTuJAZSmA4PwBAADvAwAADgAAAAAAAAABACAAAAAoAQAAZHJzL2Uy&#10;b0RvYy54bWxQSwUGAAAAAAYABgBZAQAAlgUAAAAA&#10;">
            <v:textbox>
              <w:txbxContent>
                <w:p w:rsidR="00DF39DC" w:rsidRDefault="00AD74D1">
                  <w:pPr>
                    <w:rPr>
                      <w:rFonts w:eastAsia="仿宋_GB2312"/>
                      <w:sz w:val="24"/>
                    </w:rPr>
                  </w:pPr>
                  <w:r>
                    <w:rPr>
                      <w:rFonts w:hint="eastAsia"/>
                      <w:sz w:val="24"/>
                    </w:rPr>
                    <w:t>发生</w:t>
                  </w:r>
                  <w:r>
                    <w:rPr>
                      <w:rFonts w:ascii="宋体" w:hAnsi="宋体"/>
                      <w:sz w:val="24"/>
                    </w:rPr>
                    <w:t>4</w:t>
                  </w:r>
                  <w:r>
                    <w:rPr>
                      <w:rFonts w:ascii="宋体" w:hAnsi="宋体" w:hint="eastAsia"/>
                      <w:sz w:val="24"/>
                    </w:rPr>
                    <w:t>类</w:t>
                  </w:r>
                  <w:r>
                    <w:rPr>
                      <w:rFonts w:hint="eastAsia"/>
                      <w:sz w:val="24"/>
                    </w:rPr>
                    <w:t>森林火灾</w:t>
                  </w:r>
                </w:p>
              </w:txbxContent>
            </v:textbox>
          </v:shape>
        </w:pict>
      </w:r>
    </w:p>
    <w:p w:rsidR="00DF39DC" w:rsidRDefault="00DF39DC">
      <w:pPr>
        <w:spacing w:line="540" w:lineRule="exact"/>
        <w:rPr>
          <w:rFonts w:ascii="仿宋" w:eastAsia="仿宋" w:hAnsi="仿宋"/>
        </w:rPr>
      </w:pPr>
      <w:r w:rsidRPr="00DF39DC">
        <w:pict>
          <v:line id="直线 37" o:spid="_x0000_s1062" style="position:absolute;left:0;text-align:left;z-index:251664384;mso-width-relative:page;mso-height-relative:page" from="192.35pt,22.1pt" to="193.35pt,47.6pt" o:gfxdata="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sJbp2wAAAAkBAAAPAAAA&#10;AAAAAAEAIAAAACIAAABkcnMvZG93bnJldi54bWxQSwECFAAUAAAACACHTuJAyOyljNkBAACVAwAA&#10;DgAAAAAAAAABACAAAAAqAQAAZHJzL2Uyb0RvYy54bWxQSwUGAAAAAAYABgBZAQAAdQUAAAAA&#10;">
            <v:stroke endarrow="block"/>
          </v:line>
        </w:pict>
      </w:r>
    </w:p>
    <w:p w:rsidR="00DF39DC" w:rsidRDefault="00DF39DC">
      <w:pPr>
        <w:spacing w:line="540" w:lineRule="exact"/>
        <w:rPr>
          <w:rFonts w:ascii="仿宋" w:eastAsia="仿宋" w:hAnsi="仿宋"/>
        </w:rPr>
      </w:pPr>
      <w:r w:rsidRPr="00DF39DC">
        <w:pict>
          <v:shape id="自选图形 38" o:spid="_x0000_s1061" type="#_x0000_t109" style="position:absolute;left:0;text-align:left;margin-left:137.45pt;margin-top:26.15pt;width:123.55pt;height:36pt;z-index:251665408;mso-width-relative:page;mso-height-relative:page" o:gfxdata="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eWavNkAAAAKAQAADwAAAAAAAAABACAAAAAiAAAAZHJzL2Rvd25yZXYu&#10;eG1sUEsBAhQAFAAAAAgAh07iQOyBgZj6AQAA7gMAAA4AAAAAAAAAAQAgAAAAKAEAAGRycy9lMm9E&#10;b2MueG1sUEsFBgAAAAAGAAYAWQEAAJQFAAAAAA==&#10;">
            <v:textbox>
              <w:txbxContent>
                <w:p w:rsidR="00DF39DC" w:rsidRDefault="00AD74D1">
                  <w:pPr>
                    <w:rPr>
                      <w:rFonts w:eastAsia="仿宋_GB2312"/>
                    </w:rPr>
                  </w:pPr>
                  <w:r>
                    <w:rPr>
                      <w:rFonts w:hint="eastAsia"/>
                    </w:rPr>
                    <w:t>市森林防火指挥部接警</w:t>
                  </w:r>
                </w:p>
              </w:txbxContent>
            </v:textbox>
          </v:shape>
        </w:pict>
      </w:r>
    </w:p>
    <w:p w:rsidR="00DF39DC" w:rsidRDefault="00DF39DC">
      <w:pPr>
        <w:spacing w:line="540" w:lineRule="exact"/>
        <w:rPr>
          <w:rFonts w:ascii="仿宋" w:eastAsia="仿宋" w:hAnsi="仿宋"/>
        </w:rPr>
      </w:pPr>
      <w:r w:rsidRPr="00DF39DC">
        <w:pict>
          <v:shape id="自选图形 39" o:spid="_x0000_s1060" type="#_x0000_t109" style="position:absolute;left:0;text-align:left;margin-left:310.35pt;margin-top:.6pt;width:85pt;height:30pt;z-index:251666432;mso-width-relative:page;mso-height-relative:page" o:gfxdata="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4g0p1gAAAAgBAAAPAAAAAAAAAAEAIAAAACIAAABkcnMvZG93bnJldi54&#10;bWxQSwECFAAUAAAACACHTuJA2q6d4fwBAADuAwAADgAAAAAAAAABACAAAAAlAQAAZHJzL2Uyb0Rv&#10;Yy54bWxQSwUGAAAAAAYABgBZAQAAkwUAAAAA&#10;">
            <v:textbox>
              <w:txbxContent>
                <w:p w:rsidR="00DF39DC" w:rsidRDefault="00AD74D1">
                  <w:pPr>
                    <w:rPr>
                      <w:rFonts w:eastAsia="仿宋_GB2312"/>
                    </w:rPr>
                  </w:pPr>
                  <w:r>
                    <w:rPr>
                      <w:rFonts w:hint="eastAsia"/>
                    </w:rPr>
                    <w:t>分类报应急办</w:t>
                  </w:r>
                </w:p>
              </w:txbxContent>
            </v:textbox>
          </v:shape>
        </w:pict>
      </w:r>
      <w:r w:rsidRPr="00DF39DC">
        <w:pict>
          <v:line id="直线 40" o:spid="_x0000_s1059" style="position:absolute;left:0;text-align:left;flip:y;z-index:251667456;mso-width-relative:page;mso-height-relative:page" from="265.35pt,15.1pt" to="306.85pt,15.6pt" o:gfxdata="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RKLZXYAAAACQEAAA8AAAAA&#10;AAAAAQAgAAAAIgAAAGRycy9kb3ducmV2LnhtbFBLAQIUABQAAAAIAIdO4kC0oULM2wEAAJ4DAAAO&#10;AAAAAAAAAAEAIAAAACcBAABkcnMvZTJvRG9jLnhtbFBLBQYAAAAABgAGAFkBAAB0BQAAAAA=&#10;">
            <v:stroke endarrow="block"/>
          </v:line>
        </w:pict>
      </w:r>
      <w:r w:rsidRPr="00DF39DC">
        <w:pict>
          <v:shape id="自选图形 41" o:spid="_x0000_s1058" type="#_x0000_t109" style="position:absolute;left:0;text-align:left;margin-left:-21.65pt;margin-top:2.6pt;width:118.5pt;height:31.5pt;z-index:251668480;mso-width-relative:page;mso-height-relative:page" o:gfxdata="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gB6vZAAAACAEAAA8AAAAAAAAAAQAgAAAAIgAAAGRycy9kb3ducmV2Lnht&#10;bFBLAQIUABQAAAAIAIdO4kD90ytA+AEAAO4DAAAOAAAAAAAAAAEAIAAAACgBAABkcnMvZTJvRG9j&#10;LnhtbFBLBQYAAAAABgAGAFkBAACSBQAAAAA=&#10;">
            <v:textbox>
              <w:txbxContent>
                <w:p w:rsidR="00DF39DC" w:rsidRDefault="00AD74D1">
                  <w:pPr>
                    <w:spacing w:line="240" w:lineRule="exact"/>
                    <w:rPr>
                      <w:rFonts w:eastAsia="仿宋_GB2312"/>
                    </w:rPr>
                  </w:pPr>
                  <w:r>
                    <w:rPr>
                      <w:rFonts w:hint="eastAsia"/>
                    </w:rPr>
                    <w:t>分类报贵阳市森林防火指挥部办公室</w:t>
                  </w:r>
                </w:p>
              </w:txbxContent>
            </v:textbox>
          </v:shape>
        </w:pict>
      </w:r>
      <w:r w:rsidRPr="00DF39DC">
        <w:pict>
          <v:line id="直线 42" o:spid="_x0000_s1057" style="position:absolute;left:0;text-align:left;flip:x;z-index:251669504;mso-width-relative:page;mso-height-relative:page" from="102.35pt,18.1pt" to="125.35pt,18.6pt" o:gfxdata="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cXCn2AAAAAkBAAAP&#10;AAAAAAAAAAEAIAAAACIAAABkcnMvZG93bnJldi54bWxQSwECFAAUAAAACACHTuJAm2NsFd8BAACe&#10;AwAADgAAAAAAAAABACAAAAAnAQAAZHJzL2Uyb0RvYy54bWxQSwUGAAAAAAYABgBZAQAAeAUAAAAA&#10;">
            <v:stroke endarrow="block"/>
          </v:line>
        </w:pict>
      </w:r>
    </w:p>
    <w:p w:rsidR="00DF39DC" w:rsidRDefault="00DF39DC">
      <w:pPr>
        <w:spacing w:line="540" w:lineRule="exact"/>
        <w:rPr>
          <w:rFonts w:ascii="仿宋" w:eastAsia="仿宋" w:hAnsi="仿宋"/>
        </w:rPr>
      </w:pPr>
      <w:r w:rsidRPr="00DF39DC">
        <w:pict>
          <v:line id="直线 43" o:spid="_x0000_s1056" style="position:absolute;left:0;text-align:left;z-index:251670528;mso-width-relative:page;mso-height-relative:page" from="354.85pt,5.7pt" to="355.35pt,93.7pt" o:gfxdata="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V0DrHZAAAACgEAAA8AAAAA&#10;AAAAAQAgAAAAIgAAAGRycy9kb3ducmV2LnhtbFBLAQIUABQAAAAIAIdO4kDn4csw2gEAAJUDAAAO&#10;AAAAAAAAAAEAIAAAACgBAABkcnMvZTJvRG9jLnhtbFBLBQYAAAAABgAGAFkBAAB0BQAAAAA=&#10;">
            <v:stroke endarrow="block"/>
          </v:line>
        </w:pict>
      </w:r>
      <w:r w:rsidRPr="00DF39DC">
        <w:pict>
          <v:line id="直线 44" o:spid="_x0000_s1055" style="position:absolute;left:0;text-align:left;z-index:251671552;mso-width-relative:page;mso-height-relative:page" from="23.85pt,9.7pt" to="24.35pt,104.1pt" o:gfxdata="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kepwtgAAAAIAQAADwAAAAAA&#10;AAABACAAAAAiAAAAZHJzL2Rvd25yZXYueG1sUEsBAhQAFAAAAAgAh07iQCecF0XaAQAAlgMAAA4A&#10;AAAAAAAAAQAgAAAAJwEAAGRycy9lMm9Eb2MueG1sUEsFBgAAAAAGAAYAWQEAAHMFAAAAAA==&#10;">
            <v:stroke endarrow="block"/>
          </v:line>
        </w:pict>
      </w:r>
      <w:r w:rsidRPr="00DF39DC">
        <w:pict>
          <v:line id="直线 45" o:spid="_x0000_s1054" style="position:absolute;left:0;text-align:left;z-index:251672576;mso-width-relative:page;mso-height-relative:page" from="197.35pt,4.6pt" to="197.85pt,31.6pt" o:gfxdata="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u0Yy32gAAAAgBAAAPAAAA&#10;AAAAAAEAIAAAACIAAABkcnMvZG93bnJldi54bWxQSwECFAAUAAAACACHTuJAqkZmiNoBAACVAwAA&#10;DgAAAAAAAAABACAAAAApAQAAZHJzL2Uyb0RvYy54bWxQSwUGAAAAAAYABgBZAQAAdQUAAAAA&#10;">
            <v:stroke endarrow="block"/>
          </v:line>
        </w:pict>
      </w:r>
    </w:p>
    <w:p w:rsidR="00DF39DC" w:rsidRDefault="00DF39DC">
      <w:pPr>
        <w:spacing w:line="540" w:lineRule="exact"/>
        <w:rPr>
          <w:rFonts w:ascii="仿宋" w:eastAsia="仿宋" w:hAnsi="仿宋"/>
        </w:rPr>
      </w:pPr>
      <w:r w:rsidRPr="00DF39DC">
        <w:pict>
          <v:shape id="自选图形 46" o:spid="_x0000_s1053" type="#_x0000_t109" style="position:absolute;left:0;text-align:left;margin-left:133.35pt;margin-top:8.6pt;width:158pt;height:30pt;z-index:251673600;mso-width-relative:page;mso-height-relative:page" o:gfxdata="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shD7HXAAAACQEAAA8AAAAAAAAAAQAgAAAAIgAAAGRycy9kb3ducmV2Lnht&#10;bFBLAQIUABQAAAAIAIdO4kDpDaav+gEAAO8DAAAOAAAAAAAAAAEAIAAAACYBAABkcnMvZTJvRG9j&#10;LnhtbFBLBQYAAAAABgAGAFkBAACSBQAAAAA=&#10;">
            <v:textbox>
              <w:txbxContent>
                <w:p w:rsidR="00DF39DC" w:rsidRDefault="00AD74D1">
                  <w:pPr>
                    <w:rPr>
                      <w:rFonts w:eastAsia="仿宋_GB2312"/>
                    </w:rPr>
                  </w:pPr>
                  <w:r>
                    <w:rPr>
                      <w:rFonts w:hint="eastAsia"/>
                    </w:rPr>
                    <w:t>报市森林防火指挥长、副指挥长</w:t>
                  </w:r>
                </w:p>
              </w:txbxContent>
            </v:textbox>
          </v:shape>
        </w:pict>
      </w:r>
    </w:p>
    <w:p w:rsidR="00DF39DC" w:rsidRDefault="00DF39DC">
      <w:pPr>
        <w:spacing w:line="540" w:lineRule="exact"/>
        <w:rPr>
          <w:rFonts w:ascii="仿宋" w:eastAsia="仿宋" w:hAnsi="仿宋"/>
        </w:rPr>
      </w:pPr>
      <w:r w:rsidRPr="00DF39DC">
        <w:pict>
          <v:line id="直线 47" o:spid="_x0000_s1052" style="position:absolute;left:0;text-align:left;z-index:251674624;mso-width-relative:page;mso-height-relative:page" from="197.85pt,15.2pt" to="197.9pt,46.7pt" o:gfxdata="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4h3Ps2gAAAAkBAAAPAAAAAAAA&#10;AAEAIAAAACIAAABkcnMvZG93bnJldi54bWxQSwECFAAUAAAACACHTuJAF6qK3dcBAACUAwAADgAA&#10;AAAAAAABACAAAAApAQAAZHJzL2Uyb0RvYy54bWxQSwUGAAAAAAYABgBZAQAAcgUAAAAA&#10;">
            <v:stroke endarrow="block"/>
          </v:line>
        </w:pict>
      </w:r>
    </w:p>
    <w:p w:rsidR="00DF39DC" w:rsidRDefault="00DF39DC">
      <w:pPr>
        <w:spacing w:line="540" w:lineRule="exact"/>
        <w:rPr>
          <w:rFonts w:ascii="仿宋" w:eastAsia="仿宋" w:hAnsi="仿宋"/>
        </w:rPr>
      </w:pPr>
      <w:r w:rsidRPr="00DF39DC">
        <w:pict>
          <v:shape id="自选图形 48" o:spid="_x0000_s1051" type="#_x0000_t109" style="position:absolute;left:0;text-align:left;margin-left:-27.6pt;margin-top:21pt;width:83.85pt;height:62.95pt;z-index:251675648;mso-width-relative:page;mso-height-relative:page" o:gfxdata="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iWp12gAAAAoBAAAPAAAAAAAAAAEAIAAAACIAAABkcnMvZG93bnJl&#10;di54bWxQSwECFAAUAAAACACHTuJAi0oOSfsBAADvAwAADgAAAAAAAAABACAAAAApAQAAZHJzL2Uy&#10;b0RvYy54bWxQSwUGAAAAAAYABgBZAQAAlgUAAAAA&#10;">
            <v:textbox>
              <w:txbxContent>
                <w:p w:rsidR="00DF39DC" w:rsidRDefault="00AD74D1">
                  <w:pPr>
                    <w:spacing w:line="240" w:lineRule="exact"/>
                    <w:rPr>
                      <w:rFonts w:eastAsia="仿宋_GB2312"/>
                    </w:rPr>
                  </w:pPr>
                  <w:r>
                    <w:rPr>
                      <w:rFonts w:hint="eastAsia"/>
                    </w:rPr>
                    <w:t>贵阳市森林防火指挥部办公室火灾扑救指示、部署</w:t>
                  </w:r>
                </w:p>
                <w:p w:rsidR="00DF39DC" w:rsidRDefault="00DF39DC">
                  <w:pPr>
                    <w:rPr>
                      <w:sz w:val="18"/>
                    </w:rPr>
                  </w:pPr>
                </w:p>
              </w:txbxContent>
            </v:textbox>
          </v:shape>
        </w:pict>
      </w:r>
      <w:r w:rsidRPr="00DF39DC">
        <w:pict>
          <v:shape id="自选图形 49" o:spid="_x0000_s1050" type="#_x0000_t109" style="position:absolute;left:0;text-align:left;margin-left:309.85pt;margin-top:16.7pt;width:109.5pt;height:33.5pt;z-index:251676672;mso-width-relative:page;mso-height-relative:page" o:gfxdata="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JEbaHZAAAACgEAAA8AAAAAAAAAAQAgAAAAIgAAAGRycy9kb3ducmV2&#10;LnhtbFBLAQIUABQAAAAIAIdO4kA4mWW5+wEAAO8DAAAOAAAAAAAAAAEAIAAAACgBAABkcnMvZTJv&#10;RG9jLnhtbFBLBQYAAAAABgAGAFkBAACVBQAAAAA=&#10;">
            <v:textbox>
              <w:txbxContent>
                <w:p w:rsidR="00DF39DC" w:rsidRDefault="00AD74D1">
                  <w:pPr>
                    <w:spacing w:line="240" w:lineRule="exact"/>
                    <w:rPr>
                      <w:rFonts w:eastAsia="仿宋_GB2312"/>
                      <w:szCs w:val="28"/>
                    </w:rPr>
                  </w:pPr>
                  <w:r>
                    <w:rPr>
                      <w:rFonts w:hint="eastAsia"/>
                      <w:szCs w:val="28"/>
                    </w:rPr>
                    <w:t>市应急办火灾扑救指示、部署</w:t>
                  </w:r>
                </w:p>
              </w:txbxContent>
            </v:textbox>
          </v:shape>
        </w:pict>
      </w:r>
      <w:r w:rsidRPr="00DF39DC">
        <w:pict>
          <v:shape id="自选图形 50" o:spid="_x0000_s1049" type="#_x0000_t109" style="position:absolute;left:0;text-align:left;margin-left:105.85pt;margin-top:26.2pt;width:168pt;height:36pt;z-index:251677696;mso-width-relative:page;mso-height-relative:page" o:gfxdata="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Zz3v2QAAAAoBAAAPAAAAAAAAAAEAIAAAACIAAABkcnMvZG93bnJldi54&#10;bWxQSwECFAAUAAAACACHTuJAiI2rzvkBAADvAwAADgAAAAAAAAABACAAAAAoAQAAZHJzL2Uyb0Rv&#10;Yy54bWxQSwUGAAAAAAYABgBZAQAAkwUAAAAA&#10;">
            <v:textbox>
              <w:txbxContent>
                <w:p w:rsidR="00DF39DC" w:rsidRDefault="00AD74D1">
                  <w:pPr>
                    <w:spacing w:line="240" w:lineRule="exact"/>
                    <w:rPr>
                      <w:rFonts w:eastAsia="仿宋_GB2312"/>
                    </w:rPr>
                  </w:pPr>
                  <w:r>
                    <w:rPr>
                      <w:rFonts w:hint="eastAsia"/>
                    </w:rPr>
                    <w:t>市森林防火指挥长、副指挥长到指挥室指挥扑救</w:t>
                  </w:r>
                </w:p>
              </w:txbxContent>
            </v:textbox>
          </v:shape>
        </w:pict>
      </w:r>
    </w:p>
    <w:p w:rsidR="00DF39DC" w:rsidRDefault="00DF39DC">
      <w:pPr>
        <w:spacing w:line="540" w:lineRule="exact"/>
        <w:rPr>
          <w:rFonts w:ascii="仿宋" w:eastAsia="仿宋" w:hAnsi="仿宋"/>
        </w:rPr>
      </w:pPr>
      <w:r w:rsidRPr="00DF39DC">
        <w:pict>
          <v:line id="直线 51" o:spid="_x0000_s1048" style="position:absolute;left:0;text-align:left;flip:x y;z-index:251678720;mso-width-relative:page;mso-height-relative:page" from="280.35pt,10.2pt" to="305.35pt,11.2pt" o:gfxdata="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PHPMdcAAAAJAQAA&#10;DwAAAAAAAAABACAAAAAiAAAAZHJzL2Rvd25yZXYueG1sUEsBAhQAFAAAAAgAh07iQESBSezhAQAA&#10;qQMAAA4AAAAAAAAAAQAgAAAAJgEAAGRycy9lMm9Eb2MueG1sUEsFBgAAAAAGAAYAWQEAAHkFAAAA&#10;AA==&#10;">
            <v:stroke endarrow="block"/>
          </v:line>
        </w:pict>
      </w:r>
      <w:r w:rsidRPr="00DF39DC">
        <w:pict>
          <v:line id="直线 52" o:spid="_x0000_s1047" style="position:absolute;left:0;text-align:left;flip:y;z-index:251679744;mso-width-relative:page;mso-height-relative:page" from="57.35pt,20.2pt" to="92.35pt,21.2pt" o:gfxdata="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HEaD9cAAAAJAQAADwAA&#10;AAAAAAABACAAAAAiAAAAZHJzL2Rvd25yZXYueG1sUEsBAhQAFAAAAAgAh07iQPbB35zeAQAAoAMA&#10;AA4AAAAAAAAAAQAgAAAAJgEAAGRycy9lMm9Eb2MueG1sUEsFBgAAAAAGAAYAWQEAAHYFAAAAAA==&#10;">
            <v:stroke endarrow="block"/>
          </v:line>
        </w:pict>
      </w:r>
    </w:p>
    <w:p w:rsidR="00DF39DC" w:rsidRDefault="00DF39DC">
      <w:pPr>
        <w:spacing w:line="540" w:lineRule="exact"/>
        <w:ind w:firstLineChars="194" w:firstLine="407"/>
        <w:rPr>
          <w:rFonts w:ascii="仿宋" w:eastAsia="仿宋" w:hAnsi="仿宋"/>
        </w:rPr>
      </w:pPr>
      <w:r w:rsidRPr="00DF39DC">
        <w:pict>
          <v:line id="直线 53" o:spid="_x0000_s1046" style="position:absolute;left:0;text-align:left;z-index:251680768;mso-width-relative:page;mso-height-relative:page" from="137.85pt,13.4pt" to="138.4pt,35.4pt" o:gfxdata="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l2+tkAAAAJAQAADwAAAAAA&#10;AAABACAAAAAiAAAAZHJzL2Rvd25yZXYueG1sUEsBAhQAFAAAAAgAh07iQEJ0wovZAQAAlQMAAA4A&#10;AAAAAAAAAQAgAAAAKAEAAGRycy9lMm9Eb2MueG1sUEsFBgAAAAAGAAYAWQEAAHMFAAAAAA==&#10;">
            <v:stroke endarrow="block"/>
          </v:line>
        </w:pict>
      </w:r>
      <w:r w:rsidRPr="00DF39DC">
        <w:pict>
          <v:line id="直线 54" o:spid="_x0000_s1045" style="position:absolute;left:0;text-align:left;z-index:251681792;mso-width-relative:page;mso-height-relative:page" from="240.85pt,14.9pt" to="240.9pt,35.9pt" o:gfxdata="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rwXsF2AAAAAkBAAAPAAAAAAAAAAEA&#10;IAAAACIAAABkcnMvZG93bnJldi54bWxQSwECFAAUAAAACACHTuJAHrN+I9YBAACUAwAADgAAAAAA&#10;AAABACAAAAAnAQAAZHJzL2Uyb0RvYy54bWxQSwUGAAAAAAYABgBZAQAAbwUAAAAA&#10;">
            <v:stroke endarrow="block"/>
          </v:line>
        </w:pict>
      </w:r>
    </w:p>
    <w:p w:rsidR="00DF39DC" w:rsidRDefault="00DF39DC">
      <w:pPr>
        <w:spacing w:line="540" w:lineRule="exact"/>
        <w:ind w:firstLineChars="194" w:firstLine="407"/>
        <w:rPr>
          <w:rFonts w:ascii="仿宋" w:eastAsia="仿宋" w:hAnsi="仿宋"/>
        </w:rPr>
      </w:pPr>
      <w:r w:rsidRPr="00DF39DC">
        <w:pict>
          <v:shape id="自选图形 55" o:spid="_x0000_s1044" type="#_x0000_t109" style="position:absolute;left:0;text-align:left;margin-left:64.85pt;margin-top:6.4pt;width:133.1pt;height:37pt;z-index:251682816;mso-width-relative:page;mso-height-relative:page" o:gfxdata="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y1ZF2AAAAAkBAAAPAAAAAAAAAAEAIAAAACIAAABkcnMvZG93bnJl&#10;di54bWxQSwECFAAUAAAACACHTuJAqaU3ef0BAADvAwAADgAAAAAAAAABACAAAAAnAQAAZHJzL2Uy&#10;b0RvYy54bWxQSwUGAAAAAAYABgBZAQAAlgUAAAAA&#10;">
            <v:textbox>
              <w:txbxContent>
                <w:p w:rsidR="00DF39DC" w:rsidRDefault="00AD74D1">
                  <w:pPr>
                    <w:rPr>
                      <w:rFonts w:eastAsia="仿宋_GB2312"/>
                    </w:rPr>
                  </w:pPr>
                  <w:r>
                    <w:rPr>
                      <w:rFonts w:hint="eastAsia"/>
                    </w:rPr>
                    <w:t>市森林防火指挥部办公室</w:t>
                  </w:r>
                </w:p>
              </w:txbxContent>
            </v:textbox>
          </v:shape>
        </w:pict>
      </w:r>
      <w:r w:rsidRPr="00DF39DC">
        <w:pict>
          <v:shape id="自选图形 56" o:spid="_x0000_s1043" type="#_x0000_t109" style="position:absolute;left:0;text-align:left;margin-left:215.35pt;margin-top:8.9pt;width:91pt;height:26pt;z-index:251683840;mso-width-relative:page;mso-height-relative:page" o:gfxdata="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5h3K2QAAAAkBAAAPAAAAAAAAAAEAIAAAACIAAABkcnMvZG93bnJldi54&#10;bWxQSwECFAAUAAAACACHTuJAEe+Ko/kBAADvAwAADgAAAAAAAAABACAAAAAoAQAAZHJzL2Uyb0Rv&#10;Yy54bWxQSwUGAAAAAAYABgBZAQAAkwUAAAAA&#10;">
            <v:textbox>
              <w:txbxContent>
                <w:p w:rsidR="00DF39DC" w:rsidRDefault="00AD74D1">
                  <w:pPr>
                    <w:rPr>
                      <w:rFonts w:eastAsia="仿宋_GB2312"/>
                      <w:szCs w:val="28"/>
                    </w:rPr>
                  </w:pPr>
                  <w:r>
                    <w:rPr>
                      <w:rFonts w:hint="eastAsia"/>
                      <w:szCs w:val="28"/>
                    </w:rPr>
                    <w:t>扑火前线指挥部</w:t>
                  </w:r>
                </w:p>
              </w:txbxContent>
            </v:textbox>
          </v:shape>
        </w:pict>
      </w:r>
    </w:p>
    <w:p w:rsidR="00DF39DC" w:rsidRDefault="00DF39DC">
      <w:r>
        <w:pict>
          <v:shape id="自选图形 57" o:spid="_x0000_s1042" type="#_x0000_t109" style="position:absolute;left:0;text-align:left;margin-left:385.35pt;margin-top:7.9pt;width:23.5pt;height:140pt;z-index:251684864;mso-width-relative:page;mso-height-relative:page" o:gfxdata="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34Pf2AAAAAoBAAAPAAAAAAAAAAEAIAAAACIAAABkcnMvZG93bnJl&#10;di54bWxQSwECFAAUAAAACACHTuJAZqfv8v0BAADuAwAADgAAAAAAAAABACAAAAAnAQAAZHJzL2Uy&#10;b0RvYy54bWxQSwUGAAAAAAYABgBZAQAAlgUAAAAA&#10;">
            <v:textbox>
              <w:txbxContent>
                <w:p w:rsidR="00DF39DC" w:rsidRDefault="00AD74D1">
                  <w:pPr>
                    <w:spacing w:line="240" w:lineRule="exact"/>
                    <w:rPr>
                      <w:rFonts w:eastAsia="仿宋_GB2312"/>
                    </w:rPr>
                  </w:pPr>
                  <w:r>
                    <w:rPr>
                      <w:rFonts w:hint="eastAsia"/>
                    </w:rPr>
                    <w:t>市森林防火有关成员单位</w:t>
                  </w:r>
                </w:p>
              </w:txbxContent>
            </v:textbox>
          </v:shape>
        </w:pict>
      </w:r>
      <w:r>
        <w:pict>
          <v:line id="直线 58" o:spid="_x0000_s1041" style="position:absolute;left:0;text-align:left;flip:y;z-index:251685888;mso-width-relative:page;mso-height-relative:page" from="306.35pt,8.9pt" to="306.4pt,24.4pt" o:gfxdata="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KhpsXZAAAACQEA&#10;AA8AAAAAAAAAAQAgAAAAIgAAAGRycy9kb3ducmV2LnhtbFBLAQIUABQAAAAIAIdO4kDPVbgk4AEA&#10;AJ4DAAAOAAAAAAAAAAEAIAAAACgBAABkcnMvZTJvRG9jLnhtbFBLBQYAAAAABgAGAFkBAAB6BQAA&#10;AAA=&#10;">
            <v:stroke endarrow="block"/>
          </v:line>
        </w:pict>
      </w:r>
      <w:r>
        <w:pict>
          <v:shape id="自选图形 59" o:spid="_x0000_s1040" type="#_x0000_t109" style="position:absolute;left:0;text-align:left;margin-left:300.85pt;margin-top:25.4pt;width:42.5pt;height:62.5pt;z-index:251686912;mso-width-relative:page;mso-height-relative:page" o:gfxdata="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AHQbPZAAAACgEAAA8AAAAAAAAAAQAgAAAAIgAAAGRycy9kb3ducmV2Lnht&#10;bFBLAQIUABQAAAAIAIdO4kBR5BV0+AEAAO4DAAAOAAAAAAAAAAEAIAAAACgBAABkcnMvZTJvRG9j&#10;LnhtbFBLBQYAAAAABgAGAFkBAACSBQAAAAA=&#10;">
            <v:textbox>
              <w:txbxContent>
                <w:p w:rsidR="00DF39DC" w:rsidRDefault="00AD74D1">
                  <w:pPr>
                    <w:spacing w:line="240" w:lineRule="exact"/>
                    <w:rPr>
                      <w:rFonts w:eastAsia="仿宋_GB2312"/>
                    </w:rPr>
                  </w:pPr>
                  <w:r>
                    <w:rPr>
                      <w:rFonts w:hint="eastAsia"/>
                    </w:rPr>
                    <w:t>相关后勤保障服务</w:t>
                  </w:r>
                </w:p>
              </w:txbxContent>
            </v:textbox>
          </v:shape>
        </w:pict>
      </w:r>
      <w:r>
        <w:pict>
          <v:shape id="自选图形 60" o:spid="_x0000_s1039" type="#_x0000_t109" style="position:absolute;left:0;text-align:left;margin-left:91.85pt;margin-top:21.9pt;width:175pt;height:37.5pt;z-index:251687936;mso-width-relative:page;mso-height-relative:page" o:gfxdata="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CUHYZ2AAAAAoBAAAPAAAAAAAAAAEAIAAAACIAAABkcnMvZG93bnJldi54bWxQ&#10;SwECFAAUAAAACACHTuJAqHF94PcBAADvAwAADgAAAAAAAAABACAAAAAnAQAAZHJzL2Uyb0RvYy54&#10;bWxQSwUGAAAAAAYABgBZAQAAkAUAAAAA&#10;">
            <v:textbox>
              <w:txbxContent>
                <w:p w:rsidR="00DF39DC" w:rsidRDefault="00AD74D1">
                  <w:pPr>
                    <w:rPr>
                      <w:rFonts w:eastAsia="仿宋_GB2312"/>
                    </w:rPr>
                  </w:pPr>
                  <w:r>
                    <w:rPr>
                      <w:rFonts w:hint="eastAsia"/>
                    </w:rPr>
                    <w:t>各扑火队、组，火案调查组</w:t>
                  </w:r>
                </w:p>
              </w:txbxContent>
            </v:textbox>
          </v:shape>
        </w:pict>
      </w:r>
      <w:r>
        <w:pict>
          <v:line id="直线 61" o:spid="_x0000_s1038" style="position:absolute;left:0;text-align:left;z-index:251688960;mso-width-relative:page;mso-height-relative:page" from="241.85pt,8.4pt" to="242.35pt,20.4pt" o:gfxdata="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0cxY12QAAAAkBAAAPAAAAAAAA&#10;AAEAIAAAACIAAABkcnMvZG93bnJldi54bWxQSwECFAAUAAAACACHTuJASqfRQNgBAACVAwAADgAA&#10;AAAAAAABACAAAAAoAQAAZHJzL2Uyb0RvYy54bWxQSwUGAAAAAAYABgBZAQAAcgUAAAAA&#10;">
            <v:stroke endarrow="block"/>
          </v:line>
        </w:pict>
      </w:r>
      <w:r>
        <w:pict>
          <v:line id="直线 62" o:spid="_x0000_s1037" style="position:absolute;left:0;text-align:left;z-index:251689984;mso-width-relative:page;mso-height-relative:page" from="139.85pt,7.4pt" to="140.35pt,16.4pt" o:gfxdata="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DtEA9kAAAAJAQAADwAAAAAA&#10;AAABACAAAAAiAAAAZHJzL2Rvd25yZXYueG1sUEsBAhQAFAAAAAgAh07iQCeoDjfZAQAAlQMAAA4A&#10;AAAAAAAAAQAgAAAAKAEAAGRycy9lMm9Eb2MueG1sUEsFBgAAAAAGAAYAWQEAAHMFAAAAAA==&#10;">
            <v:stroke endarrow="block"/>
          </v:line>
        </w:pict>
      </w:r>
    </w:p>
    <w:p w:rsidR="00DF39DC" w:rsidRDefault="00DF39DC">
      <w:pPr>
        <w:spacing w:line="560" w:lineRule="exact"/>
        <w:rPr>
          <w:rFonts w:ascii="仿宋" w:eastAsia="仿宋" w:hAnsi="仿宋"/>
        </w:rPr>
      </w:pPr>
      <w:r w:rsidRPr="00DF39DC">
        <w:pict>
          <v:shape id="自选图形 63" o:spid="_x0000_s1036" type="#_x0000_t109" style="position:absolute;left:0;text-align:left;margin-left:277.85pt;margin-top:136.55pt;width:111.5pt;height:35pt;z-index:251691008;mso-width-relative:page;mso-height-relative:page" o:gfxdata="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2Pw5NkAAAALAQAADwAAAAAAAAABACAAAAAiAAAAZHJzL2Rvd25y&#10;ZXYueG1sUEsBAhQAFAAAAAgAh07iQJ30n0f9AQAA7wMAAA4AAAAAAAAAAQAgAAAAKAEAAGRycy9l&#10;Mm9Eb2MueG1sUEsFBgAAAAAGAAYAWQEAAJcFAAAAAA==&#10;">
            <v:textbox>
              <w:txbxContent>
                <w:p w:rsidR="00DF39DC" w:rsidRDefault="00AD74D1">
                  <w:pPr>
                    <w:rPr>
                      <w:rFonts w:eastAsia="仿宋_GB2312"/>
                    </w:rPr>
                  </w:pPr>
                  <w:r>
                    <w:rPr>
                      <w:rFonts w:hint="eastAsia"/>
                    </w:rPr>
                    <w:t>火灾熄灭和火场完成清理</w:t>
                  </w:r>
                </w:p>
              </w:txbxContent>
            </v:textbox>
          </v:shape>
        </w:pict>
      </w:r>
      <w:r w:rsidRPr="00DF39DC">
        <w:pict>
          <v:line id="直线 64" o:spid="_x0000_s1035" style="position:absolute;left:0;text-align:left;z-index:251692032;mso-width-relative:page;mso-height-relative:page" from="223.85pt,157.95pt" to="273.35pt,158pt" o:gfxdata="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i2VqA2wAAAAsBAAAPAAAAAAAA&#10;AAEAIAAAACIAAABkcnMvZG93bnJldi54bWxQSwECFAAUAAAACACHTuJAlasLD9YBAACUAwAADgAA&#10;AAAAAAABACAAAAAqAQAAZHJzL2Uyb0RvYy54bWxQSwUGAAAAAAYABgBZAQAAcgUAAAAA&#10;">
            <v:stroke endarrow="block"/>
          </v:line>
        </w:pict>
      </w:r>
      <w:r w:rsidRPr="00DF39DC">
        <w:pict>
          <v:line id="直线 65" o:spid="_x0000_s1034" style="position:absolute;left:0;text-align:left;flip:x;z-index:251693056;mso-width-relative:page;mso-height-relative:page" from="79.35pt,155.95pt" to="117.85pt,156.45pt" o:gfxdata="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D9qGdoAAAALAQAA&#10;DwAAAAAAAAABACAAAAAiAAAAZHJzL2Rvd25yZXYueG1sUEsBAhQAFAAAAAgAh07iQHxJnN/eAQAA&#10;nwMAAA4AAAAAAAAAAQAgAAAAKQEAAGRycy9lMm9Eb2MueG1sUEsFBgAAAAAGAAYAWQEAAHkFAAAA&#10;AA==&#10;">
            <v:stroke endarrow="block"/>
          </v:line>
        </w:pict>
      </w:r>
      <w:r w:rsidRPr="00DF39DC">
        <w:pict>
          <v:line id="直线 66" o:spid="_x0000_s1033" style="position:absolute;left:0;text-align:left;z-index:251694080;mso-width-relative:page;mso-height-relative:page" from="156.85pt,93.95pt" to="157.85pt,139.95pt" o:gfxdata="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AVazDbAAAACwEAAA8AAAAAAAAA&#10;AQAgAAAAIgAAAGRycy9kb3ducmV2LnhtbFBLAQIUABQAAAAIAIdO4kBzz0OJ1QEAAJYDAAAOAAAA&#10;AAAAAAEAIAAAACoBAABkcnMvZTJvRG9jLnhtbFBLBQYAAAAABgAGAFkBAABxBQAAAAA=&#10;">
            <v:stroke endarrow="block"/>
          </v:line>
        </w:pict>
      </w:r>
      <w:r w:rsidRPr="00DF39DC">
        <w:pict>
          <v:line id="直线 67" o:spid="_x0000_s1032" style="position:absolute;left:0;text-align:left;z-index:251695104;mso-width-relative:page;mso-height-relative:page" from="152.85pt,31.65pt" to="152.9pt,60.65pt" o:gfxdata="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IbfY2QAAAAoBAAAPAAAAAAAA&#10;AAEAIAAAACIAAABkcnMvZG93bnJldi54bWxQSwECFAAUAAAACACHTuJA6nxjCtgBAACUAwAADgAA&#10;AAAAAAABACAAAAAoAQAAZHJzL2Uyb0RvYy54bWxQSwUGAAAAAAYABgBZAQAAcgUAAAAA&#10;">
            <v:stroke endarrow="block"/>
          </v:line>
        </w:pict>
      </w:r>
      <w:r w:rsidRPr="00DF39DC">
        <w:pict>
          <v:shape id="自选图形 68" o:spid="_x0000_s1031" type="#_x0000_t109" style="position:absolute;left:0;text-align:left;margin-left:118.35pt;margin-top:140.55pt;width:104.5pt;height:32.5pt;z-index:251696128;mso-width-relative:page;mso-height-relative:page" o:gfxdata="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0+XbF2gAAAAsBAAAPAAAAAAAAAAEAIAAAACIAAABkcnMvZG93bnJl&#10;di54bWxQSwECFAAUAAAACACHTuJAuhZ2WPsBAADvAwAADgAAAAAAAAABACAAAAApAQAAZHJzL2Uy&#10;b0RvYy54bWxQSwUGAAAAAAYABgBZAQAAlgUAAAAA&#10;">
            <v:textbox>
              <w:txbxContent>
                <w:p w:rsidR="00DF39DC" w:rsidRDefault="00AD74D1">
                  <w:pPr>
                    <w:rPr>
                      <w:rFonts w:eastAsia="仿宋_GB2312"/>
                    </w:rPr>
                  </w:pPr>
                  <w:r>
                    <w:rPr>
                      <w:rFonts w:hint="eastAsia"/>
                    </w:rPr>
                    <w:t>火灾善后处理</w:t>
                  </w:r>
                </w:p>
              </w:txbxContent>
            </v:textbox>
          </v:shape>
        </w:pict>
      </w:r>
      <w:r w:rsidRPr="00DF39DC">
        <w:pict>
          <v:shape id="自选图形 69" o:spid="_x0000_s1030" type="#_x0000_t109" style="position:absolute;left:0;text-align:left;margin-left:-29.15pt;margin-top:136.55pt;width:104pt;height:37.5pt;z-index:251697152;mso-width-relative:page;mso-height-relative:page" o:gfxdata="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2L0g2gAAAAsBAAAPAAAAAAAAAAEAIAAAACIAAABkcnMvZG93&#10;bnJldi54bWxQSwECFAAUAAAACACHTuJAgGbqKP4BAADvAwAADgAAAAAAAAABACAAAAApAQAAZHJz&#10;L2Uyb0RvYy54bWxQSwUGAAAAAAYABgBZAQAAmQUAAAAA&#10;">
            <v:textbox>
              <w:txbxContent>
                <w:p w:rsidR="00DF39DC" w:rsidRDefault="00AD74D1">
                  <w:pPr>
                    <w:rPr>
                      <w:rFonts w:eastAsia="仿宋_GB2312"/>
                    </w:rPr>
                  </w:pPr>
                  <w:r>
                    <w:rPr>
                      <w:rFonts w:hint="eastAsia"/>
                    </w:rPr>
                    <w:t>扑火前线撤离</w:t>
                  </w:r>
                </w:p>
              </w:txbxContent>
            </v:textbox>
          </v:shape>
        </w:pict>
      </w:r>
      <w:r w:rsidRPr="00DF39DC">
        <w:pict>
          <v:shape id="自选图形 70" o:spid="_x0000_s1029" type="#_x0000_t109" style="position:absolute;left:0;text-align:left;margin-left:120.35pt;margin-top:60.25pt;width:80.5pt;height:33pt;z-index:251698176;mso-width-relative:page;mso-height-relative:page" o:gfxdata="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0+dMLZAAAACwEAAA8AAAAAAAAAAQAgAAAAIgAAAGRycy9kb3ducmV2&#10;LnhtbFBLAQIUABQAAAAIAIdO4kCXgJX6+wEAAO8DAAAOAAAAAAAAAAEAIAAAACgBAABkcnMvZTJv&#10;RG9jLnhtbFBLBQYAAAAABgAGAFkBAACVBQAAAAA=&#10;">
            <v:textbox>
              <w:txbxContent>
                <w:p w:rsidR="00DF39DC" w:rsidRDefault="00AD74D1">
                  <w:pPr>
                    <w:rPr>
                      <w:rFonts w:eastAsia="仿宋_GB2312"/>
                    </w:rPr>
                  </w:pPr>
                  <w:r>
                    <w:rPr>
                      <w:rFonts w:hint="eastAsia"/>
                    </w:rPr>
                    <w:t>火场扑救</w:t>
                  </w:r>
                </w:p>
              </w:txbxContent>
            </v:textbox>
          </v:shape>
        </w:pict>
      </w:r>
      <w:r w:rsidRPr="00DF39DC">
        <w:pict>
          <v:line id="直线 71" o:spid="_x0000_s1028" style="position:absolute;left:0;text-align:left;flip:x;z-index:251699200;mso-width-relative:page;mso-height-relative:page" from="344.35pt,21.85pt" to="384.85pt,21.9pt" o:gfxdata="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onUwXZAAAACQEAAA8A&#10;AAAAAAAAAQAgAAAAIgAAAGRycy9kb3ducmV2LnhtbFBLAQIUABQAAAAIAIdO4kB1qmW13QEAAJ4D&#10;AAAOAAAAAAAAAAEAIAAAACgBAABkcnMvZTJvRG9jLnhtbFBLBQYAAAAABgAGAFkBAAB3BQAAAAA=&#10;">
            <v:stroke endarrow="block"/>
          </v:line>
        </w:pict>
      </w:r>
      <w:r w:rsidRPr="00DF39DC">
        <w:pict>
          <v:line id="直线 72" o:spid="_x0000_s1027" style="position:absolute;left:0;text-align:left;flip:x y;z-index:251700224;mso-width-relative:page;mso-height-relative:page" from="266.35pt,13.35pt" to="301.35pt,13.85pt" o:gfxdata="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0kns7Y&#10;AAAACQEAAA8AAAAAAAAAAQAgAAAAIgAAAGRycy9kb3ducmV2LnhtbFBLAQIUABQAAAAIAIdO4kAK&#10;bDSV5wEAAKkDAAAOAAAAAAAAAAEAIAAAACcBAABkcnMvZTJvRG9jLnhtbFBLBQYAAAAABgAGAFkB&#10;AACABQAAAAA=&#10;">
            <v:stroke endarrow="block"/>
          </v:line>
        </w:pict>
      </w:r>
    </w:p>
    <w:p w:rsidR="00DF39DC" w:rsidRDefault="00DF39DC">
      <w:pPr>
        <w:jc w:val="center"/>
        <w:rPr>
          <w:rFonts w:ascii="仿宋_GB2312" w:eastAsia="仿宋_GB2312" w:hAnsi="仿宋_GB2312"/>
          <w:b/>
          <w:sz w:val="32"/>
        </w:rPr>
      </w:pPr>
    </w:p>
    <w:p w:rsidR="00DF39DC" w:rsidRDefault="00DF39DC"/>
    <w:p w:rsidR="00DF39DC" w:rsidRDefault="00DF39DC">
      <w:pPr>
        <w:rPr>
          <w:sz w:val="44"/>
          <w:szCs w:val="52"/>
        </w:rPr>
      </w:pPr>
    </w:p>
    <w:p w:rsidR="00DF39DC" w:rsidRDefault="00DF39DC"/>
    <w:p w:rsidR="00DF39DC" w:rsidRDefault="00DF39DC"/>
    <w:p w:rsidR="00DF39DC" w:rsidRDefault="00DF39DC"/>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left="0"/>
        <w:rPr>
          <w:rFonts w:ascii="仿宋_GB2312" w:eastAsia="仿宋_GB2312" w:hAnsi="仿宋"/>
          <w:spacing w:val="6"/>
          <w:sz w:val="32"/>
          <w:szCs w:val="32"/>
        </w:rPr>
      </w:pPr>
    </w:p>
    <w:p w:rsidR="00DF39DC" w:rsidRDefault="00DF39DC">
      <w:pPr>
        <w:pStyle w:val="p0"/>
        <w:spacing w:line="560" w:lineRule="exact"/>
        <w:ind w:firstLineChars="1500" w:firstLine="4980"/>
        <w:rPr>
          <w:rFonts w:ascii="仿宋_GB2312" w:eastAsia="仿宋_GB2312" w:hAnsi="仿宋"/>
          <w:spacing w:val="6"/>
          <w:sz w:val="32"/>
          <w:szCs w:val="32"/>
        </w:rPr>
      </w:pPr>
    </w:p>
    <w:p w:rsidR="00DF39DC" w:rsidRDefault="00DF39DC">
      <w:pPr>
        <w:pStyle w:val="p0"/>
        <w:spacing w:line="560" w:lineRule="exact"/>
        <w:ind w:left="0"/>
        <w:rPr>
          <w:rFonts w:ascii="仿宋_GB2312" w:eastAsia="仿宋_GB2312" w:hAnsi="仿宋"/>
          <w:spacing w:val="6"/>
          <w:sz w:val="32"/>
          <w:szCs w:val="32"/>
        </w:rPr>
      </w:pPr>
    </w:p>
    <w:p w:rsidR="00DF39DC" w:rsidRDefault="00AD74D1">
      <w:pPr>
        <w:pBdr>
          <w:top w:val="single" w:sz="6" w:space="1" w:color="auto"/>
          <w:bottom w:val="single" w:sz="6" w:space="1" w:color="auto"/>
        </w:pBdr>
        <w:tabs>
          <w:tab w:val="left" w:pos="7740"/>
        </w:tabs>
        <w:spacing w:line="520" w:lineRule="exac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清镇市人民政府办公室</w:t>
      </w:r>
      <w:r>
        <w:rPr>
          <w:rFonts w:ascii="仿宋_GB2312" w:eastAsia="仿宋_GB2312" w:hint="eastAsia"/>
          <w:sz w:val="28"/>
          <w:szCs w:val="28"/>
        </w:rPr>
        <w:t xml:space="preserve">                   201</w:t>
      </w:r>
      <w:r>
        <w:rPr>
          <w:rFonts w:ascii="仿宋_GB2312" w:eastAsia="仿宋_GB2312" w:hint="eastAsia"/>
          <w:sz w:val="28"/>
          <w:szCs w:val="28"/>
        </w:rPr>
        <w:t>8</w:t>
      </w:r>
      <w:r>
        <w:rPr>
          <w:rFonts w:ascii="仿宋_GB2312" w:eastAsia="仿宋_GB2312" w:hint="eastAsia"/>
          <w:sz w:val="28"/>
          <w:szCs w:val="28"/>
        </w:rPr>
        <w:t>年</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hint="eastAsia"/>
          <w:sz w:val="28"/>
          <w:szCs w:val="28"/>
        </w:rPr>
        <w:t>28</w:t>
      </w:r>
      <w:r>
        <w:rPr>
          <w:rFonts w:ascii="仿宋_GB2312" w:eastAsia="仿宋_GB2312" w:hint="eastAsia"/>
          <w:sz w:val="28"/>
          <w:szCs w:val="28"/>
        </w:rPr>
        <w:t>日印发</w:t>
      </w:r>
    </w:p>
    <w:p w:rsidR="00DF39DC" w:rsidRDefault="00AD74D1">
      <w:pPr>
        <w:tabs>
          <w:tab w:val="left" w:pos="7740"/>
        </w:tabs>
        <w:spacing w:line="520" w:lineRule="exact"/>
        <w:ind w:firstLineChars="2464" w:firstLine="6899"/>
        <w:rPr>
          <w:rFonts w:ascii="仿宋_GB2312" w:eastAsia="仿宋_GB2312"/>
          <w:sz w:val="28"/>
          <w:szCs w:val="28"/>
        </w:rPr>
      </w:pPr>
      <w:r>
        <w:rPr>
          <w:rFonts w:ascii="仿宋_GB2312" w:eastAsia="仿宋_GB2312" w:hint="eastAsia"/>
          <w:sz w:val="28"/>
          <w:szCs w:val="28"/>
        </w:rPr>
        <w:t>共印</w:t>
      </w:r>
      <w:r>
        <w:rPr>
          <w:rFonts w:ascii="仿宋_GB2312" w:eastAsia="仿宋_GB2312" w:hint="eastAsia"/>
          <w:sz w:val="28"/>
          <w:szCs w:val="28"/>
        </w:rPr>
        <w:t>5</w:t>
      </w:r>
      <w:r>
        <w:rPr>
          <w:rFonts w:ascii="仿宋_GB2312" w:eastAsia="仿宋_GB2312" w:hint="eastAsia"/>
          <w:sz w:val="28"/>
          <w:szCs w:val="28"/>
        </w:rPr>
        <w:t>份</w:t>
      </w:r>
      <w:bookmarkStart w:id="0" w:name="_GoBack"/>
      <w:bookmarkEnd w:id="0"/>
    </w:p>
    <w:sectPr w:rsidR="00DF39DC" w:rsidSect="00DF39DC">
      <w:headerReference w:type="default" r:id="rId8"/>
      <w:footerReference w:type="even" r:id="rId9"/>
      <w:footerReference w:type="default" r:id="rId10"/>
      <w:pgSz w:w="11906" w:h="16838"/>
      <w:pgMar w:top="2098" w:right="1474" w:bottom="1984" w:left="1587" w:header="0" w:footer="1417" w:gutter="0"/>
      <w:cols w:space="0"/>
      <w:docGrid w:type="lines" w:linePitch="5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9DC" w:rsidRDefault="00DF39DC" w:rsidP="00DF39DC">
      <w:r>
        <w:separator/>
      </w:r>
    </w:p>
  </w:endnote>
  <w:endnote w:type="continuationSeparator" w:id="1">
    <w:p w:rsidR="00DF39DC" w:rsidRDefault="00DF39DC" w:rsidP="00DF3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DC" w:rsidRDefault="00DF39DC">
    <w:pPr>
      <w:pStyle w:val="a7"/>
      <w:framePr w:wrap="around" w:vAnchor="text" w:hAnchor="margin" w:xAlign="right" w:y="1"/>
      <w:rPr>
        <w:rStyle w:val="aa"/>
      </w:rPr>
    </w:pPr>
    <w:r>
      <w:fldChar w:fldCharType="begin"/>
    </w:r>
    <w:r w:rsidR="00AD74D1">
      <w:rPr>
        <w:rStyle w:val="aa"/>
      </w:rPr>
      <w:instrText xml:space="preserve">PAGE  </w:instrText>
    </w:r>
    <w:r>
      <w:fldChar w:fldCharType="separate"/>
    </w:r>
    <w:r w:rsidR="00AD74D1">
      <w:rPr>
        <w:rStyle w:val="aa"/>
      </w:rPr>
      <w:t>1</w:t>
    </w:r>
    <w:r>
      <w:fldChar w:fldCharType="end"/>
    </w:r>
  </w:p>
  <w:p w:rsidR="00DF39DC" w:rsidRDefault="00DF39DC">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DC" w:rsidRDefault="00AD74D1">
    <w:pPr>
      <w:pStyle w:val="a7"/>
      <w:framePr w:wrap="around" w:vAnchor="text" w:hAnchor="margin" w:xAlign="outside" w:y="1"/>
      <w:ind w:right="360" w:firstLine="360"/>
      <w:rPr>
        <w:rStyle w:val="aa"/>
        <w:rFonts w:ascii="宋体" w:hAnsi="宋体" w:cs="宋体"/>
        <w:sz w:val="28"/>
      </w:rPr>
    </w:pPr>
    <w:r>
      <w:rPr>
        <w:rStyle w:val="aa"/>
        <w:rFonts w:ascii="宋体" w:hAnsi="宋体" w:cs="宋体" w:hint="eastAsia"/>
        <w:sz w:val="28"/>
        <w:szCs w:val="28"/>
      </w:rPr>
      <w:t>—</w:t>
    </w:r>
    <w:r>
      <w:rPr>
        <w:rStyle w:val="aa"/>
        <w:rFonts w:ascii="宋体" w:hAnsi="宋体" w:cs="宋体" w:hint="eastAsia"/>
        <w:sz w:val="28"/>
        <w:szCs w:val="28"/>
      </w:rPr>
      <w:t xml:space="preserve"> </w:t>
    </w:r>
    <w:r w:rsidR="00DF39DC">
      <w:rPr>
        <w:rFonts w:ascii="宋体" w:hAnsi="宋体" w:cs="宋体" w:hint="eastAsia"/>
        <w:sz w:val="28"/>
        <w:szCs w:val="28"/>
      </w:rPr>
      <w:fldChar w:fldCharType="begin"/>
    </w:r>
    <w:r>
      <w:rPr>
        <w:rStyle w:val="aa"/>
        <w:rFonts w:ascii="宋体" w:hAnsi="宋体" w:cs="宋体" w:hint="eastAsia"/>
        <w:sz w:val="28"/>
        <w:szCs w:val="28"/>
      </w:rPr>
      <w:instrText xml:space="preserve">PAGE  </w:instrText>
    </w:r>
    <w:r w:rsidR="00DF39DC">
      <w:rPr>
        <w:rFonts w:ascii="宋体" w:hAnsi="宋体" w:cs="宋体" w:hint="eastAsia"/>
        <w:sz w:val="28"/>
        <w:szCs w:val="28"/>
      </w:rPr>
      <w:fldChar w:fldCharType="separate"/>
    </w:r>
    <w:r>
      <w:rPr>
        <w:rStyle w:val="aa"/>
        <w:rFonts w:ascii="宋体" w:hAnsi="宋体" w:cs="宋体"/>
        <w:noProof/>
        <w:sz w:val="28"/>
        <w:szCs w:val="28"/>
      </w:rPr>
      <w:t>1</w:t>
    </w:r>
    <w:r w:rsidR="00DF39DC">
      <w:rPr>
        <w:rFonts w:ascii="宋体" w:hAnsi="宋体" w:cs="宋体" w:hint="eastAsia"/>
        <w:sz w:val="28"/>
        <w:szCs w:val="28"/>
      </w:rPr>
      <w:fldChar w:fldCharType="end"/>
    </w:r>
    <w:r>
      <w:rPr>
        <w:rStyle w:val="aa"/>
        <w:rFonts w:ascii="宋体" w:hAnsi="宋体" w:cs="宋体" w:hint="eastAsia"/>
        <w:sz w:val="28"/>
        <w:szCs w:val="28"/>
      </w:rPr>
      <w:t xml:space="preserve"> </w:t>
    </w:r>
    <w:r>
      <w:rPr>
        <w:rStyle w:val="aa"/>
        <w:rFonts w:ascii="宋体" w:hAnsi="宋体" w:cs="宋体" w:hint="eastAsia"/>
        <w:sz w:val="28"/>
        <w:szCs w:val="28"/>
      </w:rPr>
      <w:t>—</w:t>
    </w:r>
  </w:p>
  <w:p w:rsidR="00DF39DC" w:rsidRDefault="00DF39DC">
    <w:pPr>
      <w:pStyle w:val="a7"/>
      <w:ind w:right="360"/>
      <w:jc w:val="center"/>
      <w:rPr>
        <w:rFonts w:ascii="仿宋_GB2312" w:eastAsia="仿宋_GB2312"/>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9DC" w:rsidRDefault="00DF39DC" w:rsidP="00DF39DC">
      <w:r>
        <w:separator/>
      </w:r>
    </w:p>
  </w:footnote>
  <w:footnote w:type="continuationSeparator" w:id="1">
    <w:p w:rsidR="00DF39DC" w:rsidRDefault="00DF39DC" w:rsidP="00DF39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DC" w:rsidRDefault="00DF39DC">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295"/>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2244A"/>
    <w:rsid w:val="000528D7"/>
    <w:rsid w:val="000555DE"/>
    <w:rsid w:val="000659F3"/>
    <w:rsid w:val="00077443"/>
    <w:rsid w:val="000E3CE1"/>
    <w:rsid w:val="00133781"/>
    <w:rsid w:val="00147730"/>
    <w:rsid w:val="00172A27"/>
    <w:rsid w:val="001A517D"/>
    <w:rsid w:val="001C5DF0"/>
    <w:rsid w:val="0028533A"/>
    <w:rsid w:val="00294A58"/>
    <w:rsid w:val="002B50D6"/>
    <w:rsid w:val="002B76BD"/>
    <w:rsid w:val="002E18EC"/>
    <w:rsid w:val="002F6DBB"/>
    <w:rsid w:val="00300C26"/>
    <w:rsid w:val="00323C15"/>
    <w:rsid w:val="00342B2E"/>
    <w:rsid w:val="003C1CC1"/>
    <w:rsid w:val="004079D2"/>
    <w:rsid w:val="00460690"/>
    <w:rsid w:val="00477C9F"/>
    <w:rsid w:val="004F775E"/>
    <w:rsid w:val="005240CF"/>
    <w:rsid w:val="00524B28"/>
    <w:rsid w:val="00527A6C"/>
    <w:rsid w:val="005470CE"/>
    <w:rsid w:val="0055259A"/>
    <w:rsid w:val="00577B5B"/>
    <w:rsid w:val="005879A0"/>
    <w:rsid w:val="00587CDA"/>
    <w:rsid w:val="0059417E"/>
    <w:rsid w:val="005979E1"/>
    <w:rsid w:val="005A0C80"/>
    <w:rsid w:val="005D4CC2"/>
    <w:rsid w:val="00603D55"/>
    <w:rsid w:val="0062468A"/>
    <w:rsid w:val="00625B41"/>
    <w:rsid w:val="00641D44"/>
    <w:rsid w:val="00647F4F"/>
    <w:rsid w:val="00655978"/>
    <w:rsid w:val="006627E5"/>
    <w:rsid w:val="006A553E"/>
    <w:rsid w:val="0072525B"/>
    <w:rsid w:val="0073732C"/>
    <w:rsid w:val="00743732"/>
    <w:rsid w:val="007850A1"/>
    <w:rsid w:val="007D375C"/>
    <w:rsid w:val="00814C5B"/>
    <w:rsid w:val="0082720C"/>
    <w:rsid w:val="008274F7"/>
    <w:rsid w:val="00830863"/>
    <w:rsid w:val="00875CD5"/>
    <w:rsid w:val="008812ED"/>
    <w:rsid w:val="008A4BBC"/>
    <w:rsid w:val="008A55D8"/>
    <w:rsid w:val="008B72FB"/>
    <w:rsid w:val="008C3A56"/>
    <w:rsid w:val="008D585E"/>
    <w:rsid w:val="00902596"/>
    <w:rsid w:val="00993C75"/>
    <w:rsid w:val="009B2AE9"/>
    <w:rsid w:val="009B67A3"/>
    <w:rsid w:val="009C2739"/>
    <w:rsid w:val="009E2606"/>
    <w:rsid w:val="00A0105D"/>
    <w:rsid w:val="00A333E0"/>
    <w:rsid w:val="00A66F66"/>
    <w:rsid w:val="00A81498"/>
    <w:rsid w:val="00AC40E4"/>
    <w:rsid w:val="00AC71BB"/>
    <w:rsid w:val="00AD6CD5"/>
    <w:rsid w:val="00AD74D1"/>
    <w:rsid w:val="00AD7579"/>
    <w:rsid w:val="00B176C9"/>
    <w:rsid w:val="00B45F2A"/>
    <w:rsid w:val="00B65D4E"/>
    <w:rsid w:val="00B6786D"/>
    <w:rsid w:val="00B975D0"/>
    <w:rsid w:val="00BA0C57"/>
    <w:rsid w:val="00BD60E5"/>
    <w:rsid w:val="00BD6EA5"/>
    <w:rsid w:val="00C12260"/>
    <w:rsid w:val="00C61B27"/>
    <w:rsid w:val="00C67A91"/>
    <w:rsid w:val="00C80B94"/>
    <w:rsid w:val="00C83B4C"/>
    <w:rsid w:val="00CE3B66"/>
    <w:rsid w:val="00D103F4"/>
    <w:rsid w:val="00D53C9B"/>
    <w:rsid w:val="00D62E49"/>
    <w:rsid w:val="00D7695F"/>
    <w:rsid w:val="00D91CCF"/>
    <w:rsid w:val="00D93E86"/>
    <w:rsid w:val="00DE3931"/>
    <w:rsid w:val="00DF39DC"/>
    <w:rsid w:val="00EA6A95"/>
    <w:rsid w:val="00EE4423"/>
    <w:rsid w:val="00EF1593"/>
    <w:rsid w:val="00F37E88"/>
    <w:rsid w:val="00F44E86"/>
    <w:rsid w:val="00F50686"/>
    <w:rsid w:val="00F940C9"/>
    <w:rsid w:val="00FA3DEF"/>
    <w:rsid w:val="00FE0EB1"/>
    <w:rsid w:val="0B781558"/>
    <w:rsid w:val="0E112BED"/>
    <w:rsid w:val="11E6384C"/>
    <w:rsid w:val="12D92A5C"/>
    <w:rsid w:val="131B52DA"/>
    <w:rsid w:val="13D46275"/>
    <w:rsid w:val="150D07D9"/>
    <w:rsid w:val="156C692D"/>
    <w:rsid w:val="1A42389B"/>
    <w:rsid w:val="24D458AD"/>
    <w:rsid w:val="26344A8B"/>
    <w:rsid w:val="2787434B"/>
    <w:rsid w:val="29901083"/>
    <w:rsid w:val="2A1C14BB"/>
    <w:rsid w:val="2AA817E6"/>
    <w:rsid w:val="2C68117D"/>
    <w:rsid w:val="2F622636"/>
    <w:rsid w:val="3007018F"/>
    <w:rsid w:val="3D9D71D5"/>
    <w:rsid w:val="3DB34850"/>
    <w:rsid w:val="3FE661F3"/>
    <w:rsid w:val="403A63E4"/>
    <w:rsid w:val="408E71A2"/>
    <w:rsid w:val="44BC0CAF"/>
    <w:rsid w:val="49F3568C"/>
    <w:rsid w:val="4BB87E9D"/>
    <w:rsid w:val="4F111054"/>
    <w:rsid w:val="52D10595"/>
    <w:rsid w:val="52D60DB3"/>
    <w:rsid w:val="53343CFA"/>
    <w:rsid w:val="53BA607A"/>
    <w:rsid w:val="545504BB"/>
    <w:rsid w:val="54B9380C"/>
    <w:rsid w:val="55501F6E"/>
    <w:rsid w:val="59031CEE"/>
    <w:rsid w:val="5FA826F1"/>
    <w:rsid w:val="61510B8F"/>
    <w:rsid w:val="630C5080"/>
    <w:rsid w:val="65E86987"/>
    <w:rsid w:val="6A205CE5"/>
    <w:rsid w:val="6A24216A"/>
    <w:rsid w:val="6A60260E"/>
    <w:rsid w:val="70CA4EE3"/>
    <w:rsid w:val="72A254BC"/>
    <w:rsid w:val="734B66DB"/>
    <w:rsid w:val="76B371B0"/>
    <w:rsid w:val="76C36D73"/>
    <w:rsid w:val="79C26E27"/>
    <w:rsid w:val="7EF061C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39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F39DC"/>
    <w:pPr>
      <w:ind w:leftChars="200" w:left="420"/>
    </w:pPr>
    <w:rPr>
      <w:rFonts w:eastAsia="仿宋_GB2312"/>
      <w:sz w:val="32"/>
    </w:rPr>
  </w:style>
  <w:style w:type="paragraph" w:styleId="a4">
    <w:name w:val="Plain Text"/>
    <w:basedOn w:val="a"/>
    <w:rsid w:val="00DF39DC"/>
    <w:rPr>
      <w:rFonts w:ascii="宋体" w:hAnsi="Courier New" w:cs="Courier New"/>
      <w:szCs w:val="21"/>
    </w:rPr>
  </w:style>
  <w:style w:type="paragraph" w:styleId="a5">
    <w:name w:val="Date"/>
    <w:basedOn w:val="a"/>
    <w:next w:val="a"/>
    <w:rsid w:val="00DF39DC"/>
    <w:pPr>
      <w:ind w:leftChars="2500" w:left="100"/>
    </w:pPr>
  </w:style>
  <w:style w:type="paragraph" w:styleId="a6">
    <w:name w:val="Balloon Text"/>
    <w:basedOn w:val="a"/>
    <w:semiHidden/>
    <w:qFormat/>
    <w:rsid w:val="00DF39DC"/>
    <w:rPr>
      <w:sz w:val="18"/>
      <w:szCs w:val="18"/>
    </w:rPr>
  </w:style>
  <w:style w:type="paragraph" w:styleId="a7">
    <w:name w:val="footer"/>
    <w:basedOn w:val="a"/>
    <w:qFormat/>
    <w:rsid w:val="00DF39DC"/>
    <w:pPr>
      <w:tabs>
        <w:tab w:val="center" w:pos="4153"/>
        <w:tab w:val="right" w:pos="8306"/>
      </w:tabs>
      <w:snapToGrid w:val="0"/>
      <w:jc w:val="left"/>
    </w:pPr>
    <w:rPr>
      <w:sz w:val="18"/>
      <w:szCs w:val="18"/>
    </w:rPr>
  </w:style>
  <w:style w:type="paragraph" w:styleId="a8">
    <w:name w:val="header"/>
    <w:basedOn w:val="a"/>
    <w:rsid w:val="00DF39DC"/>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DF39DC"/>
    <w:pPr>
      <w:widowControl/>
      <w:spacing w:before="100" w:beforeAutospacing="1" w:after="100" w:afterAutospacing="1"/>
      <w:jc w:val="left"/>
    </w:pPr>
    <w:rPr>
      <w:rFonts w:ascii="宋体" w:hAnsi="宋体" w:cs="宋体"/>
      <w:kern w:val="0"/>
      <w:sz w:val="24"/>
    </w:rPr>
  </w:style>
  <w:style w:type="character" w:styleId="aa">
    <w:name w:val="page number"/>
    <w:basedOn w:val="a0"/>
    <w:qFormat/>
    <w:rsid w:val="00DF39DC"/>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DF39DC"/>
    <w:pPr>
      <w:widowControl/>
      <w:spacing w:line="240" w:lineRule="exact"/>
      <w:jc w:val="left"/>
    </w:pPr>
  </w:style>
  <w:style w:type="paragraph" w:customStyle="1" w:styleId="p0">
    <w:name w:val="p0"/>
    <w:basedOn w:val="a"/>
    <w:qFormat/>
    <w:rsid w:val="00DF39DC"/>
    <w:pPr>
      <w:widowControl/>
      <w:spacing w:line="365" w:lineRule="atLeast"/>
      <w:ind w:left="1"/>
    </w:pPr>
    <w:rPr>
      <w:kern w:val="0"/>
      <w:sz w:val="20"/>
      <w:szCs w:val="20"/>
    </w:rPr>
  </w:style>
  <w:style w:type="paragraph" w:customStyle="1" w:styleId="CharCharCharChar">
    <w:name w:val="Char Char Char Char"/>
    <w:basedOn w:val="a"/>
    <w:qFormat/>
    <w:rsid w:val="00DF39DC"/>
    <w:pPr>
      <w:spacing w:line="240" w:lineRule="exact"/>
      <w:jc w:val="left"/>
    </w:pPr>
  </w:style>
  <w:style w:type="paragraph" w:customStyle="1" w:styleId="Char">
    <w:name w:val="Char"/>
    <w:basedOn w:val="a"/>
    <w:rsid w:val="00DF39DC"/>
    <w:pPr>
      <w:spacing w:before="100" w:beforeAutospacing="1" w:after="100" w:afterAutospacing="1"/>
    </w:pPr>
    <w:rPr>
      <w:rFonts w:eastAsia="仿宋_GB2312"/>
      <w:sz w:val="32"/>
      <w:szCs w:val="32"/>
    </w:rPr>
  </w:style>
  <w:style w:type="character" w:customStyle="1" w:styleId="apple-converted-space">
    <w:name w:val="apple-converted-space"/>
    <w:basedOn w:val="a0"/>
    <w:qFormat/>
    <w:rsid w:val="00DF39DC"/>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2030</Words>
  <Characters>11572</Characters>
  <Application>Microsoft Office Word</Application>
  <DocSecurity>0</DocSecurity>
  <Lines>96</Lines>
  <Paragraphs>27</Paragraphs>
  <ScaleCrop>false</ScaleCrop>
  <Company>China</Company>
  <LinksUpToDate>false</LinksUpToDate>
  <CharactersWithSpaces>13575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关于妥善处理聂祥飞非正常死亡问题的函</dc:title>
  <dc:creator>流长党政办</dc:creator>
  <cp:lastModifiedBy>dell</cp:lastModifiedBy>
  <cp:revision>2</cp:revision>
  <cp:lastPrinted>2017-07-05T05:18:00Z</cp:lastPrinted>
  <dcterms:created xsi:type="dcterms:W3CDTF">2018-04-19T07:02:00Z</dcterms:created>
  <dcterms:modified xsi:type="dcterms:W3CDTF">2018-04-19T07:02:00Z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