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40"/>
        </w:tabs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_GB2312"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黑体" w:hAnsi="黑体" w:eastAsia="黑体" w:cs="仿宋_GB2312"/>
          <w:bCs/>
          <w:color w:val="auto"/>
          <w:sz w:val="32"/>
          <w:szCs w:val="32"/>
          <w:shd w:val="clear" w:color="auto" w:fill="FFFFFF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贵州省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eastAsia="zh-CN"/>
        </w:rPr>
        <w:t>2024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宋体" w:eastAsia="方正小标宋简体"/>
          <w:color w:val="auto"/>
          <w:sz w:val="36"/>
          <w:szCs w:val="36"/>
        </w:rPr>
        <w:t>中小学教师资格考试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笔试</w:t>
      </w:r>
      <w:r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  <w:t>报名审核补充材料提交指引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default" w:ascii="方正小标宋简体" w:hAnsi="宋体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一、各考区补充材料明细</w:t>
      </w:r>
    </w:p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户籍为非黔南州的社会考生需提供居住证、结婚证(配偶须黔南户籍或持有黔南居住证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同时附配偶身份证或有效居住证)、社保缴费证明等材料之一；年龄未满18岁的社会考生，须提供身份证及毕业证。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2023年10-11月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非六盘水市的社会考生需提供居住证、社保缴费证明等证明材料之一；年龄未满18岁的社会考生，须提供身份证及毕业证。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遵义市的社会考生需提供居住证、遵义市近3月及以上社保缴费证明、结婚证（配偶须是遵义市户籍或持有遵义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安顺市的社会考生需提供有效期内的卡片式居住证、在安顺市缴纳近3个月及以上社保缴费证明（指养老保险）、结婚证（配偶须是安顺市户籍或持有安顺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</w:rPr>
              <w:t>户籍为非毕节市的社会考生，须提供毕节市有效居住证、在毕节市缴纳近3个月及以上社会保险缴费证明（仅指养老保险）、结婚证(配偶须毕节市户籍或持有毕节市有效居住证，同时附配偶身份证或有效居住证)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非铜仁市的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社会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为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的社会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https://ops.hycj.jrycn.cn/f/gzntcezlsh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</w:t>
      </w:r>
      <w:r>
        <w:drawing>
          <wp:inline distT="0" distB="0" distL="114300" distR="114300">
            <wp:extent cx="2200275" cy="2200275"/>
            <wp:effectExtent l="0" t="0" r="9525" b="9525"/>
            <wp:docPr id="2" name="图片 2" descr="5f63c25bd48b47d06960f6584ff9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63c25bd48b47d06960f6584ff9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</w:pPr>
    </w:p>
    <w:p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按小程序提示</w:t>
      </w:r>
      <w:r>
        <w:rPr>
          <w:rFonts w:hint="eastAsia" w:ascii="仿宋" w:hAnsi="仿宋" w:eastAsia="仿宋" w:cs="仿宋"/>
          <w:sz w:val="32"/>
          <w:szCs w:val="32"/>
        </w:rPr>
        <w:t>提交完资料完成后，在待审核时可以取消审核重新提交资料。当已被审核时，审核通过或者不通过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66E230DF"/>
    <w:rsid w:val="66E2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2023-12-29T03:14:00Z</dcterms:created>
  <dc:creator>Pluto＇</dc:creator>
  <cp:lastModifiedBy>Pluto＇</cp:lastModifiedBy>
  <dcterms:modified xsi:type="dcterms:W3CDTF">2023-12-29T03:16:06Z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EF7C2A8FA38F4E6E96CB3503CEAFD4D1_11</vt:lpwstr>
  </property>
</Properties>
</file>