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2022年</w:t>
      </w:r>
      <w:r>
        <w:rPr>
          <w:rFonts w:hint="eastAsia" w:ascii="Times New Roman" w:hAnsi="Times New Roman" w:eastAsia="方正小标宋_GBK" w:cs="Times New Roman"/>
          <w:sz w:val="44"/>
          <w:szCs w:val="44"/>
          <w:lang w:eastAsia="zh-CN"/>
        </w:rPr>
        <w:t>贵阳市</w:t>
      </w:r>
      <w:r>
        <w:rPr>
          <w:rFonts w:hint="default" w:ascii="Times New Roman" w:hAnsi="Times New Roman" w:eastAsia="方正小标宋_GBK" w:cs="Times New Roman"/>
          <w:sz w:val="44"/>
          <w:szCs w:val="44"/>
          <w:lang w:eastAsia="zh-CN"/>
        </w:rPr>
        <w:t>科普讲解大赛</w:t>
      </w:r>
      <w:r>
        <w:rPr>
          <w:rFonts w:hint="eastAsia" w:ascii="Times New Roman" w:hAnsi="Times New Roman" w:eastAsia="方正小标宋_GBK" w:cs="Times New Roman"/>
          <w:sz w:val="44"/>
          <w:szCs w:val="44"/>
          <w:lang w:eastAsia="zh-CN"/>
        </w:rPr>
        <w:t>贵阳市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预选赛</w:t>
      </w:r>
      <w:r>
        <w:rPr>
          <w:rFonts w:hint="default" w:ascii="Times New Roman" w:hAnsi="Times New Roman" w:eastAsia="方正小标宋_GBK" w:cs="Times New Roman"/>
          <w:sz w:val="44"/>
          <w:szCs w:val="44"/>
          <w:lang w:eastAsia="zh-CN"/>
        </w:rPr>
        <w:t>方案</w:t>
      </w:r>
    </w:p>
    <w:p>
      <w:pPr>
        <w:jc w:val="center"/>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一、大赛主题</w:t>
      </w:r>
    </w:p>
    <w:p>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走进科技 你我同行</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、组织方式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主办单位：贵阳市科学技术局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预选赛预计7月22日举行</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pacing w:val="0"/>
          <w:sz w:val="32"/>
          <w:lang w:eastAsia="zh-CN"/>
        </w:rPr>
      </w:pPr>
      <w:r>
        <w:rPr>
          <w:rFonts w:hint="eastAsia" w:ascii="黑体" w:hAnsi="黑体" w:eastAsia="黑体" w:cs="黑体"/>
          <w:color w:val="auto"/>
          <w:spacing w:val="0"/>
          <w:sz w:val="32"/>
          <w:lang w:val="en-US" w:eastAsia="zh-CN"/>
        </w:rPr>
        <w:t>三</w:t>
      </w:r>
      <w:r>
        <w:rPr>
          <w:rFonts w:hint="eastAsia" w:ascii="黑体" w:hAnsi="黑体" w:eastAsia="黑体" w:cs="黑体"/>
          <w:color w:val="auto"/>
          <w:spacing w:val="0"/>
          <w:sz w:val="32"/>
          <w:lang w:eastAsia="zh-CN"/>
        </w:rPr>
        <w:t>、赛事内容</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参赛选手根据</w:t>
      </w:r>
      <w:r>
        <w:rPr>
          <w:rFonts w:hint="eastAsia" w:ascii="Times New Roman" w:hAnsi="Times New Roman" w:eastAsia="仿宋_GB2312" w:cs="Times New Roman"/>
          <w:color w:val="auto"/>
          <w:kern w:val="2"/>
          <w:sz w:val="32"/>
          <w:szCs w:val="32"/>
          <w:lang w:val="en-US" w:eastAsia="zh-CN" w:bidi="ar-SA"/>
        </w:rPr>
        <w:t>“走进科技 你我同行”</w:t>
      </w:r>
      <w:r>
        <w:rPr>
          <w:rFonts w:hint="default" w:ascii="Times New Roman" w:hAnsi="Times New Roman" w:eastAsia="仿宋_GB2312" w:cs="Times New Roman"/>
          <w:color w:val="auto"/>
          <w:spacing w:val="0"/>
          <w:sz w:val="32"/>
        </w:rPr>
        <w:t>主题自由选择题目讲解。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比赛内容为自主命题讲解、随机命题讲解。自主命题</w:t>
      </w:r>
      <w:r>
        <w:rPr>
          <w:rFonts w:hint="default" w:ascii="Times New Roman" w:hAnsi="Times New Roman" w:eastAsia="仿宋_GB2312" w:cs="Times New Roman"/>
          <w:color w:val="auto"/>
          <w:spacing w:val="0"/>
          <w:sz w:val="32"/>
          <w:lang w:eastAsia="zh-CN"/>
        </w:rPr>
        <w:t>讲解</w:t>
      </w:r>
      <w:r>
        <w:rPr>
          <w:rFonts w:hint="default" w:ascii="Times New Roman" w:hAnsi="Times New Roman" w:eastAsia="仿宋_GB2312" w:cs="Times New Roman"/>
          <w:color w:val="auto"/>
          <w:spacing w:val="0"/>
          <w:sz w:val="32"/>
        </w:rPr>
        <w:t>和随机命题讲解主题内容以《中国公民科学素质基准》中的自然科学和社会科学知识为主，</w:t>
      </w:r>
      <w:r>
        <w:rPr>
          <w:rFonts w:hint="default" w:ascii="Times New Roman" w:hAnsi="Times New Roman" w:eastAsia="仿宋_GB2312" w:cs="Times New Roman"/>
          <w:color w:val="auto"/>
          <w:spacing w:val="0"/>
          <w:sz w:val="32"/>
          <w:lang w:eastAsia="zh-CN"/>
        </w:rPr>
        <w:t>在</w:t>
      </w:r>
      <w:r>
        <w:rPr>
          <w:rFonts w:hint="default" w:ascii="Times New Roman" w:hAnsi="Times New Roman" w:eastAsia="仿宋_GB2312" w:cs="Times New Roman"/>
          <w:color w:val="auto"/>
          <w:spacing w:val="0"/>
          <w:sz w:val="32"/>
        </w:rPr>
        <w:t>自主命题</w:t>
      </w:r>
      <w:r>
        <w:rPr>
          <w:rFonts w:hint="default" w:ascii="Times New Roman" w:hAnsi="Times New Roman" w:eastAsia="仿宋_GB2312" w:cs="Times New Roman"/>
          <w:color w:val="auto"/>
          <w:spacing w:val="0"/>
          <w:sz w:val="32"/>
          <w:lang w:eastAsia="zh-CN"/>
        </w:rPr>
        <w:t>讲解</w:t>
      </w:r>
      <w:r>
        <w:rPr>
          <w:rFonts w:hint="default" w:ascii="Times New Roman" w:hAnsi="Times New Roman" w:eastAsia="仿宋_GB2312" w:cs="Times New Roman"/>
          <w:color w:val="auto"/>
          <w:spacing w:val="0"/>
          <w:sz w:val="32"/>
        </w:rPr>
        <w:t>环节</w:t>
      </w:r>
      <w:r>
        <w:rPr>
          <w:rFonts w:hint="default" w:ascii="Times New Roman" w:hAnsi="Times New Roman" w:eastAsia="仿宋_GB2312" w:cs="Times New Roman"/>
          <w:color w:val="auto"/>
          <w:spacing w:val="0"/>
          <w:sz w:val="32"/>
          <w:lang w:eastAsia="zh-CN"/>
        </w:rPr>
        <w:t>中，</w:t>
      </w:r>
      <w:r>
        <w:rPr>
          <w:rFonts w:hint="default" w:ascii="Times New Roman" w:hAnsi="Times New Roman" w:eastAsia="仿宋_GB2312" w:cs="Times New Roman"/>
          <w:color w:val="auto"/>
          <w:spacing w:val="0"/>
          <w:sz w:val="32"/>
        </w:rPr>
        <w:t>选手可通过表述设定场景和对象。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自主命题讲解时间为4分钟，由选手自行确定一个科普内容进行讲解。</w:t>
      </w:r>
      <w:r>
        <w:rPr>
          <w:rFonts w:hint="default" w:ascii="Times New Roman" w:hAnsi="Times New Roman" w:eastAsia="仿宋_GB2312" w:cs="Times New Roman"/>
          <w:color w:val="auto"/>
          <w:spacing w:val="0"/>
          <w:sz w:val="32"/>
          <w:lang w:eastAsia="zh-CN"/>
        </w:rPr>
        <w:t>在</w:t>
      </w:r>
      <w:r>
        <w:rPr>
          <w:rFonts w:hint="default" w:ascii="Times New Roman" w:hAnsi="Times New Roman" w:eastAsia="仿宋_GB2312" w:cs="Times New Roman"/>
          <w:color w:val="auto"/>
          <w:spacing w:val="0"/>
          <w:sz w:val="32"/>
        </w:rPr>
        <w:t>讲解时，选手须借助多媒体等多种手段辅助进行讲解，丰富舞台效果。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随机命题讲解时间为2分钟，该环节主要考察选手的随机反应能力和发散思维</w:t>
      </w:r>
      <w:r>
        <w:rPr>
          <w:rFonts w:hint="default" w:ascii="Times New Roman" w:hAnsi="Times New Roman" w:eastAsia="仿宋_GB2312" w:cs="Times New Roman"/>
          <w:color w:val="auto"/>
          <w:spacing w:val="0"/>
          <w:sz w:val="32"/>
          <w:lang w:eastAsia="zh-CN"/>
        </w:rPr>
        <w:t>能力</w:t>
      </w:r>
      <w:r>
        <w:rPr>
          <w:rFonts w:hint="default" w:ascii="Times New Roman" w:hAnsi="Times New Roman" w:eastAsia="仿宋_GB2312" w:cs="Times New Roman"/>
          <w:color w:val="auto"/>
          <w:spacing w:val="0"/>
          <w:sz w:val="32"/>
        </w:rPr>
        <w:t>，</w:t>
      </w:r>
      <w:r>
        <w:rPr>
          <w:rFonts w:hint="default" w:ascii="Times New Roman" w:hAnsi="Times New Roman" w:eastAsia="仿宋_GB2312" w:cs="Times New Roman"/>
          <w:color w:val="auto"/>
          <w:spacing w:val="0"/>
          <w:sz w:val="32"/>
          <w:lang w:eastAsia="zh-CN"/>
        </w:rPr>
        <w:t>共有</w:t>
      </w:r>
      <w:r>
        <w:rPr>
          <w:rFonts w:hint="default" w:ascii="Times New Roman" w:hAnsi="Times New Roman" w:eastAsia="仿宋_GB2312" w:cs="Times New Roman"/>
          <w:color w:val="auto"/>
          <w:spacing w:val="0"/>
          <w:sz w:val="32"/>
        </w:rPr>
        <w:t>20道题目及</w:t>
      </w:r>
      <w:r>
        <w:rPr>
          <w:rFonts w:hint="default" w:ascii="Times New Roman" w:hAnsi="Times New Roman" w:eastAsia="仿宋_GB2312" w:cs="Times New Roman"/>
          <w:color w:val="auto"/>
          <w:spacing w:val="0"/>
          <w:sz w:val="32"/>
          <w:lang w:eastAsia="zh-CN"/>
        </w:rPr>
        <w:t>对应</w:t>
      </w:r>
      <w:r>
        <w:rPr>
          <w:rFonts w:hint="default" w:ascii="Times New Roman" w:hAnsi="Times New Roman" w:eastAsia="仿宋_GB2312" w:cs="Times New Roman"/>
          <w:color w:val="auto"/>
          <w:spacing w:val="0"/>
          <w:sz w:val="32"/>
        </w:rPr>
        <w:t>图片。具体内容由选手现场随机抽取确定</w:t>
      </w:r>
      <w:r>
        <w:rPr>
          <w:rFonts w:hint="default" w:ascii="Times New Roman" w:hAnsi="Times New Roman" w:eastAsia="仿宋_GB2312" w:cs="Times New Roman"/>
          <w:color w:val="auto"/>
          <w:spacing w:val="0"/>
          <w:sz w:val="32"/>
          <w:lang w:eastAsia="zh-CN"/>
        </w:rPr>
        <w:t>，在进行</w:t>
      </w:r>
      <w:r>
        <w:rPr>
          <w:rFonts w:hint="default" w:ascii="Times New Roman" w:hAnsi="Times New Roman" w:eastAsia="仿宋_GB2312" w:cs="Times New Roman"/>
          <w:color w:val="auto"/>
          <w:spacing w:val="0"/>
          <w:sz w:val="32"/>
        </w:rPr>
        <w:t>看图讲解</w:t>
      </w:r>
      <w:r>
        <w:rPr>
          <w:rFonts w:hint="default" w:ascii="Times New Roman" w:hAnsi="Times New Roman" w:eastAsia="仿宋_GB2312" w:cs="Times New Roman"/>
          <w:color w:val="auto"/>
          <w:spacing w:val="0"/>
          <w:sz w:val="32"/>
          <w:lang w:eastAsia="zh-CN"/>
        </w:rPr>
        <w:t>时</w:t>
      </w:r>
      <w:r>
        <w:rPr>
          <w:rFonts w:hint="default" w:ascii="Times New Roman" w:hAnsi="Times New Roman" w:eastAsia="仿宋_GB2312" w:cs="Times New Roman"/>
          <w:color w:val="auto"/>
          <w:spacing w:val="0"/>
          <w:sz w:val="32"/>
        </w:rPr>
        <w:t>，讲解内容</w:t>
      </w:r>
      <w:r>
        <w:rPr>
          <w:rFonts w:hint="default" w:ascii="Times New Roman" w:hAnsi="Times New Roman" w:eastAsia="仿宋_GB2312" w:cs="Times New Roman"/>
          <w:color w:val="auto"/>
          <w:spacing w:val="0"/>
          <w:sz w:val="32"/>
          <w:lang w:eastAsia="zh-CN"/>
        </w:rPr>
        <w:t>应</w:t>
      </w:r>
      <w:r>
        <w:rPr>
          <w:rFonts w:hint="default" w:ascii="Times New Roman" w:hAnsi="Times New Roman" w:eastAsia="仿宋_GB2312" w:cs="Times New Roman"/>
          <w:color w:val="auto"/>
          <w:spacing w:val="0"/>
          <w:sz w:val="32"/>
        </w:rPr>
        <w:t>与图片内容密切相关。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当决赛选手出场时，可选择播放20秒自我介绍视频。该环节不作为比赛评分内容，视频由选手准备。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pacing w:val="0"/>
          <w:sz w:val="32"/>
          <w:lang w:eastAsia="zh-CN"/>
        </w:rPr>
      </w:pPr>
      <w:r>
        <w:rPr>
          <w:rFonts w:hint="eastAsia" w:ascii="黑体" w:hAnsi="黑体" w:eastAsia="黑体" w:cs="黑体"/>
          <w:color w:val="auto"/>
          <w:spacing w:val="0"/>
          <w:sz w:val="32"/>
          <w:lang w:val="en-US" w:eastAsia="zh-CN"/>
        </w:rPr>
        <w:t>四</w:t>
      </w:r>
      <w:r>
        <w:rPr>
          <w:rFonts w:hint="eastAsia" w:ascii="黑体" w:hAnsi="黑体" w:eastAsia="黑体" w:cs="黑体"/>
          <w:color w:val="auto"/>
          <w:spacing w:val="0"/>
          <w:sz w:val="32"/>
          <w:lang w:eastAsia="zh-CN"/>
        </w:rPr>
        <w:t>、比赛规则及评分标准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2"/>
          <w:sz w:val="32"/>
          <w:szCs w:val="24"/>
          <w:lang w:val="en-US" w:eastAsia="zh-CN" w:bidi="ar-SA"/>
        </w:rPr>
      </w:pPr>
      <w:r>
        <w:rPr>
          <w:rFonts w:hint="eastAsia" w:ascii="楷体_GB2312" w:hAnsi="楷体_GB2312" w:eastAsia="楷体_GB2312" w:cs="楷体_GB2312"/>
          <w:b w:val="0"/>
          <w:bCs w:val="0"/>
          <w:color w:val="auto"/>
          <w:spacing w:val="0"/>
          <w:kern w:val="2"/>
          <w:sz w:val="32"/>
          <w:szCs w:val="24"/>
          <w:lang w:val="en-US" w:eastAsia="zh-CN" w:bidi="ar-SA"/>
        </w:rPr>
        <w:t>（一）赛制</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sz w:val="32"/>
          <w:szCs w:val="24"/>
          <w:lang w:val="en-US" w:eastAsia="zh-CN" w:bidi="ar-SA"/>
        </w:rPr>
      </w:pPr>
      <w:r>
        <w:rPr>
          <w:rFonts w:hint="default" w:ascii="Times New Roman" w:hAnsi="Times New Roman" w:eastAsia="仿宋_GB2312" w:cs="Times New Roman"/>
          <w:b w:val="0"/>
          <w:bCs w:val="0"/>
          <w:color w:val="auto"/>
          <w:spacing w:val="0"/>
          <w:kern w:val="2"/>
          <w:sz w:val="32"/>
          <w:szCs w:val="24"/>
          <w:lang w:val="en-US" w:eastAsia="zh-CN" w:bidi="ar-SA"/>
        </w:rPr>
        <w:t>选手</w:t>
      </w:r>
      <w:r>
        <w:rPr>
          <w:rFonts w:hint="eastAsia" w:ascii="Times New Roman" w:hAnsi="Times New Roman" w:eastAsia="仿宋_GB2312" w:cs="Times New Roman"/>
          <w:b w:val="0"/>
          <w:bCs w:val="0"/>
          <w:color w:val="auto"/>
          <w:spacing w:val="0"/>
          <w:kern w:val="2"/>
          <w:sz w:val="32"/>
          <w:szCs w:val="24"/>
          <w:lang w:val="en-US" w:eastAsia="zh-CN" w:bidi="ar-SA"/>
        </w:rPr>
        <w:t>根据抽签结果</w:t>
      </w:r>
      <w:r>
        <w:rPr>
          <w:rFonts w:hint="default" w:ascii="Times New Roman" w:hAnsi="Times New Roman" w:eastAsia="仿宋_GB2312" w:cs="Times New Roman"/>
          <w:b w:val="0"/>
          <w:bCs w:val="0"/>
          <w:color w:val="auto"/>
          <w:spacing w:val="0"/>
          <w:kern w:val="2"/>
          <w:sz w:val="32"/>
          <w:szCs w:val="24"/>
          <w:lang w:val="en-US" w:eastAsia="zh-CN" w:bidi="ar-SA"/>
        </w:rPr>
        <w:t>配带号码牌上场，依次进行自主命题讲解、随机命题讲解。</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2"/>
          <w:sz w:val="32"/>
          <w:szCs w:val="24"/>
          <w:lang w:val="en-US" w:eastAsia="zh-CN" w:bidi="ar-SA"/>
        </w:rPr>
      </w:pPr>
      <w:r>
        <w:rPr>
          <w:rFonts w:hint="eastAsia" w:ascii="楷体_GB2312" w:hAnsi="楷体_GB2312" w:eastAsia="楷体_GB2312" w:cs="楷体_GB2312"/>
          <w:b w:val="0"/>
          <w:bCs w:val="0"/>
          <w:color w:val="auto"/>
          <w:spacing w:val="0"/>
          <w:kern w:val="2"/>
          <w:sz w:val="32"/>
          <w:szCs w:val="24"/>
          <w:lang w:val="en-US" w:eastAsia="zh-CN" w:bidi="ar-SA"/>
        </w:rPr>
        <w:t>（二）评分标准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决赛总分100分，评分保留到小数点后两位，超时由记分员进行扣分记录。</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自主命题讲解（70分）。评委分别从内容陈述、表达效果、整体形象三方面进行评分。内容须包含自然科学和技术知识，否则不得分。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①内容陈述 （30分）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科学准确、重点突出；</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主次分明、详简得当；</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层次清楚、合乎逻辑。</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fldChar w:fldCharType="begin"/>
      </w:r>
      <w:r>
        <w:rPr>
          <w:rFonts w:hint="eastAsia" w:ascii="Times New Roman" w:hAnsi="Times New Roman" w:eastAsia="仿宋_GB2312" w:cs="Times New Roman"/>
          <w:b w:val="0"/>
          <w:bCs w:val="0"/>
          <w:color w:val="auto"/>
          <w:spacing w:val="0"/>
          <w:kern w:val="2"/>
          <w:sz w:val="32"/>
          <w:szCs w:val="24"/>
          <w:lang w:val="en-US" w:eastAsia="zh-CN" w:bidi="ar-SA"/>
        </w:rPr>
        <w:instrText xml:space="preserve"> = 2 \* GB3 </w:instrText>
      </w:r>
      <w:r>
        <w:rPr>
          <w:rFonts w:hint="eastAsia" w:ascii="Times New Roman" w:hAnsi="Times New Roman" w:eastAsia="仿宋_GB2312" w:cs="Times New Roman"/>
          <w:b w:val="0"/>
          <w:bCs w:val="0"/>
          <w:color w:val="auto"/>
          <w:spacing w:val="0"/>
          <w:kern w:val="2"/>
          <w:sz w:val="32"/>
          <w:szCs w:val="24"/>
          <w:lang w:val="en-US" w:eastAsia="zh-CN" w:bidi="ar-SA"/>
        </w:rPr>
        <w:fldChar w:fldCharType="separate"/>
      </w:r>
      <w:r>
        <w:rPr>
          <w:rFonts w:hint="eastAsia" w:ascii="Times New Roman" w:hAnsi="Times New Roman" w:eastAsia="仿宋_GB2312" w:cs="Times New Roman"/>
          <w:b w:val="0"/>
          <w:bCs w:val="0"/>
          <w:color w:val="auto"/>
          <w:spacing w:val="0"/>
          <w:kern w:val="2"/>
          <w:sz w:val="32"/>
          <w:szCs w:val="24"/>
          <w:lang w:val="en-US" w:eastAsia="zh-CN" w:bidi="ar-SA"/>
        </w:rPr>
        <w:t>②</w:t>
      </w:r>
      <w:r>
        <w:rPr>
          <w:rFonts w:hint="eastAsia" w:ascii="Times New Roman" w:hAnsi="Times New Roman" w:eastAsia="仿宋_GB2312" w:cs="Times New Roman"/>
          <w:b w:val="0"/>
          <w:bCs w:val="0"/>
          <w:color w:val="auto"/>
          <w:spacing w:val="0"/>
          <w:kern w:val="2"/>
          <w:sz w:val="32"/>
          <w:szCs w:val="24"/>
          <w:lang w:val="en-US" w:eastAsia="zh-CN" w:bidi="ar-SA"/>
        </w:rPr>
        <w:fldChar w:fldCharType="end"/>
      </w:r>
      <w:r>
        <w:rPr>
          <w:rFonts w:hint="eastAsia" w:ascii="Times New Roman" w:hAnsi="Times New Roman" w:eastAsia="仿宋_GB2312" w:cs="Times New Roman"/>
          <w:b w:val="0"/>
          <w:bCs w:val="0"/>
          <w:color w:val="auto"/>
          <w:spacing w:val="0"/>
          <w:kern w:val="2"/>
          <w:sz w:val="32"/>
          <w:szCs w:val="24"/>
          <w:lang w:val="en-US" w:eastAsia="zh-CN" w:bidi="ar-SA"/>
        </w:rPr>
        <w:t>表达效果（30分）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通俗易懂、深入浅出；</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张弛有度、侧重讲解；</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发音标准、吐字清晰；</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fldChar w:fldCharType="begin"/>
      </w:r>
      <w:r>
        <w:rPr>
          <w:rFonts w:hint="eastAsia" w:ascii="Times New Roman" w:hAnsi="Times New Roman" w:eastAsia="仿宋_GB2312" w:cs="Times New Roman"/>
          <w:b w:val="0"/>
          <w:bCs w:val="0"/>
          <w:color w:val="auto"/>
          <w:spacing w:val="0"/>
          <w:kern w:val="2"/>
          <w:sz w:val="32"/>
          <w:szCs w:val="24"/>
          <w:lang w:val="en-US" w:eastAsia="zh-CN" w:bidi="ar-SA"/>
        </w:rPr>
        <w:instrText xml:space="preserve"> = 3 \* GB3 </w:instrText>
      </w:r>
      <w:r>
        <w:rPr>
          <w:rFonts w:hint="eastAsia" w:ascii="Times New Roman" w:hAnsi="Times New Roman" w:eastAsia="仿宋_GB2312" w:cs="Times New Roman"/>
          <w:b w:val="0"/>
          <w:bCs w:val="0"/>
          <w:color w:val="auto"/>
          <w:spacing w:val="0"/>
          <w:kern w:val="2"/>
          <w:sz w:val="32"/>
          <w:szCs w:val="24"/>
          <w:lang w:val="en-US" w:eastAsia="zh-CN" w:bidi="ar-SA"/>
        </w:rPr>
        <w:fldChar w:fldCharType="separate"/>
      </w:r>
      <w:r>
        <w:rPr>
          <w:rFonts w:hint="eastAsia" w:ascii="Times New Roman" w:hAnsi="Times New Roman" w:eastAsia="仿宋_GB2312" w:cs="Times New Roman"/>
          <w:b w:val="0"/>
          <w:bCs w:val="0"/>
          <w:color w:val="auto"/>
          <w:spacing w:val="0"/>
          <w:kern w:val="2"/>
          <w:sz w:val="32"/>
          <w:szCs w:val="24"/>
          <w:lang w:val="en-US" w:eastAsia="zh-CN" w:bidi="ar-SA"/>
        </w:rPr>
        <w:t>③</w:t>
      </w:r>
      <w:r>
        <w:rPr>
          <w:rFonts w:hint="eastAsia" w:ascii="Times New Roman" w:hAnsi="Times New Roman" w:eastAsia="仿宋_GB2312" w:cs="Times New Roman"/>
          <w:b w:val="0"/>
          <w:bCs w:val="0"/>
          <w:color w:val="auto"/>
          <w:spacing w:val="0"/>
          <w:kern w:val="2"/>
          <w:sz w:val="32"/>
          <w:szCs w:val="24"/>
          <w:lang w:val="en-US" w:eastAsia="zh-CN" w:bidi="ar-SA"/>
        </w:rPr>
        <w:fldChar w:fldCharType="end"/>
      </w:r>
      <w:r>
        <w:rPr>
          <w:rFonts w:hint="eastAsia" w:ascii="Times New Roman" w:hAnsi="Times New Roman" w:eastAsia="仿宋_GB2312" w:cs="Times New Roman"/>
          <w:b w:val="0"/>
          <w:bCs w:val="0"/>
          <w:color w:val="auto"/>
          <w:spacing w:val="0"/>
          <w:kern w:val="2"/>
          <w:sz w:val="32"/>
          <w:szCs w:val="24"/>
          <w:lang w:val="en-US" w:eastAsia="zh-CN" w:bidi="ar-SA"/>
        </w:rPr>
        <w:t>整体形象（10分）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衣着得体、精神饱满；</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举止大方、自然协调。</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随机命题讲解（30分）。现场有20道题目及对应图片供选手选择，选手选取图片后，根据图片内容进行讲解。选手在20秒准备时间后开始计时讲解。内容须与图片密切相关，并包含自然科学和技术知识，否则不得分。20道题目及对应图片将在决赛前在贵阳市科学技术局微信公众号上公布，供选手提前做准备。评委将根据以下四个方面进行评分，超时则由记分员进行扣分记录。</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①主题立论一致，合乎逻辑；</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②内容重点突出，寓意深刻；</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③密切联系生活，特色鲜明；</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④讲解思路清晰，语言流畅。</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自主命题讲解限时4分钟，不足3分钟扣2分，超时10秒（含10秒）后讲解中止并扣2分。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随机命题讲解限时2分钟，不足1分钟扣2分，超时10秒（含10秒）后讲解中止并扣2分。</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b w:val="0"/>
          <w:bCs w:val="0"/>
          <w:color w:val="auto"/>
          <w:spacing w:val="0"/>
          <w:kern w:val="2"/>
          <w:sz w:val="32"/>
          <w:szCs w:val="24"/>
          <w:lang w:val="en-US" w:eastAsia="zh-CN" w:bidi="ar-SA"/>
        </w:rPr>
      </w:pPr>
      <w:r>
        <w:rPr>
          <w:rFonts w:hint="eastAsia" w:ascii="楷体_GB2312" w:hAnsi="楷体_GB2312" w:eastAsia="楷体_GB2312" w:cs="楷体_GB2312"/>
          <w:b w:val="0"/>
          <w:bCs w:val="0"/>
          <w:color w:val="auto"/>
          <w:spacing w:val="0"/>
          <w:kern w:val="2"/>
          <w:sz w:val="32"/>
          <w:szCs w:val="24"/>
          <w:lang w:val="en-US" w:eastAsia="zh-CN" w:bidi="ar-SA"/>
        </w:rPr>
        <w:t>（三）评分方式</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spacing w:val="0"/>
          <w:kern w:val="2"/>
          <w:sz w:val="32"/>
          <w:szCs w:val="24"/>
          <w:lang w:val="en-US" w:eastAsia="zh-CN" w:bidi="ar-SA"/>
        </w:rPr>
      </w:pPr>
      <w:r>
        <w:rPr>
          <w:rFonts w:hint="eastAsia" w:ascii="Times New Roman" w:hAnsi="Times New Roman" w:eastAsia="仿宋_GB2312" w:cs="Times New Roman"/>
          <w:b w:val="0"/>
          <w:bCs w:val="0"/>
          <w:color w:val="auto"/>
          <w:spacing w:val="0"/>
          <w:kern w:val="2"/>
          <w:sz w:val="32"/>
          <w:szCs w:val="24"/>
          <w:lang w:val="en-US" w:eastAsia="zh-CN" w:bidi="ar-SA"/>
        </w:rPr>
        <w:t>决赛共有5名评委，对自主命题讲解和随机命题讲解进行打分。打分采用现场打分、亮分和公布成绩的方式，所有评委打分去掉一个最高分和一个最低分后的平均数为选手的评委分数。将选手的评委分数及超时、少时扣分的分数相加，得出该选手的总分数。若遇选手总分数相同则按评委的第二个最高分高低决定名次，若评委的第二个最高分相同则按第三个最高分高低决定名次，以此类推；若遇评委具体打分均相同，则在评委组的监督下抽签决定名次。</w:t>
      </w:r>
    </w:p>
    <w:p>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黑体" w:hAnsi="黑体" w:eastAsia="黑体" w:cs="黑体"/>
          <w:color w:val="auto"/>
          <w:spacing w:val="0"/>
          <w:kern w:val="2"/>
          <w:sz w:val="32"/>
          <w:szCs w:val="24"/>
          <w:lang w:val="en-US" w:eastAsia="zh-CN" w:bidi="ar-SA"/>
        </w:rPr>
      </w:pPr>
      <w:r>
        <w:rPr>
          <w:rFonts w:hint="eastAsia" w:ascii="黑体" w:hAnsi="黑体" w:eastAsia="黑体" w:cs="黑体"/>
          <w:color w:val="auto"/>
          <w:spacing w:val="0"/>
          <w:kern w:val="2"/>
          <w:sz w:val="32"/>
          <w:szCs w:val="24"/>
          <w:lang w:val="en-US" w:eastAsia="zh-CN" w:bidi="ar-SA"/>
        </w:rPr>
        <w:t>五、日程安排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时间：</w:t>
      </w:r>
      <w:r>
        <w:rPr>
          <w:rFonts w:hint="eastAsia" w:ascii="Times New Roman" w:hAnsi="Times New Roman" w:eastAsia="仿宋_GB2312" w:cs="Times New Roman"/>
          <w:color w:val="auto"/>
          <w:spacing w:val="0"/>
          <w:sz w:val="32"/>
          <w:lang w:val="en-US" w:eastAsia="zh-CN"/>
        </w:rPr>
        <w:t>7月22日</w:t>
      </w:r>
      <w:r>
        <w:rPr>
          <w:rFonts w:hint="default" w:ascii="Times New Roman" w:hAnsi="Times New Roman" w:eastAsia="仿宋_GB2312" w:cs="Times New Roman"/>
          <w:color w:val="auto"/>
          <w:spacing w:val="0"/>
          <w:sz w:val="32"/>
        </w:rPr>
        <w:t>（</w:t>
      </w:r>
      <w:r>
        <w:rPr>
          <w:rFonts w:hint="eastAsia" w:ascii="Times New Roman" w:hAnsi="Times New Roman" w:eastAsia="仿宋_GB2312" w:cs="Times New Roman"/>
          <w:color w:val="auto"/>
          <w:spacing w:val="0"/>
          <w:sz w:val="32"/>
          <w:lang w:eastAsia="zh-CN"/>
        </w:rPr>
        <w:t>具体时间另行通知</w:t>
      </w:r>
      <w:r>
        <w:rPr>
          <w:rFonts w:hint="default" w:ascii="Times New Roman" w:hAnsi="Times New Roman" w:eastAsia="仿宋_GB2312" w:cs="Times New Roman"/>
          <w:color w:val="auto"/>
          <w:spacing w:val="0"/>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地点：</w:t>
      </w:r>
      <w:r>
        <w:rPr>
          <w:rFonts w:hint="eastAsia" w:ascii="Times New Roman" w:hAnsi="Times New Roman" w:eastAsia="仿宋_GB2312" w:cs="Times New Roman"/>
          <w:color w:val="auto"/>
          <w:spacing w:val="0"/>
          <w:sz w:val="32"/>
          <w:lang w:val="en-US" w:eastAsia="zh-CN"/>
        </w:rPr>
        <w:t>贵阳市（地点另行通知）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lang w:eastAsia="zh-CN"/>
        </w:rPr>
      </w:pPr>
      <w:r>
        <w:rPr>
          <w:rFonts w:hint="eastAsia" w:ascii="Times New Roman" w:hAnsi="Times New Roman" w:eastAsia="仿宋_GB2312" w:cs="Times New Roman"/>
          <w:color w:val="auto"/>
          <w:spacing w:val="0"/>
          <w:sz w:val="32"/>
          <w:lang w:eastAsia="zh-CN"/>
        </w:rPr>
        <w:t>参赛选手</w:t>
      </w:r>
      <w:r>
        <w:rPr>
          <w:rFonts w:hint="default" w:ascii="Times New Roman" w:hAnsi="Times New Roman" w:eastAsia="仿宋_GB2312" w:cs="Times New Roman"/>
          <w:color w:val="auto"/>
          <w:spacing w:val="0"/>
          <w:sz w:val="32"/>
        </w:rPr>
        <w:t>按照抽签顺序依次上场进行</w:t>
      </w:r>
      <w:r>
        <w:rPr>
          <w:rFonts w:hint="eastAsia" w:ascii="Times New Roman" w:hAnsi="Times New Roman" w:eastAsia="仿宋_GB2312" w:cs="Times New Roman"/>
          <w:color w:val="auto"/>
          <w:spacing w:val="0"/>
          <w:sz w:val="32"/>
          <w:lang w:eastAsia="zh-CN"/>
        </w:rPr>
        <w:t>讲解</w:t>
      </w:r>
      <w:r>
        <w:rPr>
          <w:rFonts w:hint="default" w:ascii="Times New Roman" w:hAnsi="Times New Roman" w:eastAsia="仿宋_GB2312" w:cs="Times New Roman"/>
          <w:color w:val="auto"/>
          <w:spacing w:val="0"/>
          <w:sz w:val="32"/>
        </w:rPr>
        <w:t>，将设5位专家评委。专家评委对</w:t>
      </w:r>
      <w:r>
        <w:rPr>
          <w:rFonts w:hint="eastAsia" w:ascii="Times New Roman" w:hAnsi="Times New Roman" w:eastAsia="仿宋_GB2312" w:cs="Times New Roman"/>
          <w:color w:val="auto"/>
          <w:spacing w:val="0"/>
          <w:sz w:val="32"/>
        </w:rPr>
        <w:t>队伍</w:t>
      </w:r>
      <w:r>
        <w:rPr>
          <w:rFonts w:hint="default" w:ascii="Times New Roman" w:hAnsi="Times New Roman" w:eastAsia="仿宋_GB2312" w:cs="Times New Roman"/>
          <w:color w:val="auto"/>
          <w:spacing w:val="0"/>
          <w:sz w:val="32"/>
        </w:rPr>
        <w:t>的表现进行打分，最终根据专家评委的评分确定</w:t>
      </w:r>
      <w:r>
        <w:rPr>
          <w:rFonts w:hint="eastAsia" w:ascii="Times New Roman" w:hAnsi="Times New Roman" w:eastAsia="仿宋_GB2312" w:cs="Times New Roman"/>
          <w:color w:val="auto"/>
          <w:spacing w:val="0"/>
          <w:sz w:val="32"/>
          <w:lang w:eastAsia="zh-CN"/>
        </w:rPr>
        <w:t>选手</w:t>
      </w:r>
      <w:r>
        <w:rPr>
          <w:rFonts w:hint="default" w:ascii="Times New Roman" w:hAnsi="Times New Roman" w:eastAsia="仿宋_GB2312" w:cs="Times New Roman"/>
          <w:color w:val="auto"/>
          <w:spacing w:val="0"/>
          <w:sz w:val="32"/>
        </w:rPr>
        <w:t>排名及颁发各奖项。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pacing w:val="0"/>
          <w:sz w:val="32"/>
          <w:lang w:eastAsia="zh-CN"/>
        </w:rPr>
      </w:pPr>
      <w:r>
        <w:rPr>
          <w:rFonts w:hint="eastAsia" w:ascii="黑体" w:hAnsi="黑体" w:eastAsia="黑体" w:cs="黑体"/>
          <w:color w:val="auto"/>
          <w:spacing w:val="0"/>
          <w:sz w:val="32"/>
          <w:lang w:val="en-US" w:eastAsia="zh-CN"/>
        </w:rPr>
        <w:t>六</w:t>
      </w:r>
      <w:r>
        <w:rPr>
          <w:rFonts w:hint="eastAsia" w:ascii="黑体" w:hAnsi="黑体" w:eastAsia="黑体" w:cs="黑体"/>
          <w:color w:val="auto"/>
          <w:spacing w:val="0"/>
          <w:sz w:val="32"/>
          <w:lang w:eastAsia="zh-CN"/>
        </w:rPr>
        <w:t>、决赛奖项设置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（一）一等奖。评选出的前</w:t>
      </w:r>
      <w:r>
        <w:rPr>
          <w:rFonts w:hint="eastAsia" w:ascii="Times New Roman" w:hAnsi="Times New Roman" w:eastAsia="仿宋_GB2312" w:cs="Times New Roman"/>
          <w:color w:val="auto"/>
          <w:spacing w:val="0"/>
          <w:sz w:val="32"/>
          <w:lang w:val="en-US" w:eastAsia="zh-CN"/>
        </w:rPr>
        <w:t>3</w:t>
      </w:r>
      <w:r>
        <w:rPr>
          <w:rFonts w:hint="eastAsia" w:ascii="Times New Roman" w:hAnsi="Times New Roman" w:eastAsia="仿宋_GB2312" w:cs="Times New Roman"/>
          <w:color w:val="auto"/>
          <w:spacing w:val="0"/>
          <w:sz w:val="32"/>
          <w:lang w:eastAsia="zh-CN"/>
        </w:rPr>
        <w:t>名选手将获得“</w:t>
      </w:r>
      <w:r>
        <w:rPr>
          <w:rFonts w:hint="eastAsia" w:ascii="Times New Roman" w:hAnsi="Times New Roman" w:eastAsia="仿宋_GB2312" w:cs="Times New Roman"/>
          <w:color w:val="auto"/>
          <w:spacing w:val="0"/>
          <w:sz w:val="32"/>
          <w:lang w:val="en-US" w:eastAsia="zh-CN"/>
        </w:rPr>
        <w:t>2022年</w:t>
      </w:r>
      <w:r>
        <w:rPr>
          <w:rFonts w:hint="eastAsia" w:ascii="Times New Roman" w:hAnsi="Times New Roman" w:eastAsia="仿宋_GB2312" w:cs="Times New Roman"/>
          <w:color w:val="auto"/>
          <w:spacing w:val="0"/>
          <w:sz w:val="32"/>
          <w:lang w:eastAsia="zh-CN"/>
        </w:rPr>
        <w:t>贵阳市科普讲解大赛”一等奖，颁发获奖证书，并代表贵阳市参加</w:t>
      </w:r>
      <w:r>
        <w:rPr>
          <w:rFonts w:hint="eastAsia" w:ascii="Times New Roman" w:hAnsi="Times New Roman" w:eastAsia="仿宋_GB2312" w:cs="Times New Roman"/>
          <w:color w:val="auto"/>
          <w:spacing w:val="0"/>
          <w:sz w:val="32"/>
          <w:lang w:val="en-US" w:eastAsia="zh-CN"/>
        </w:rPr>
        <w:t>2022年贵阳市</w:t>
      </w:r>
      <w:r>
        <w:rPr>
          <w:rFonts w:hint="eastAsia" w:ascii="Times New Roman" w:hAnsi="Times New Roman" w:eastAsia="仿宋_GB2312" w:cs="Times New Roman"/>
          <w:color w:val="auto"/>
          <w:spacing w:val="0"/>
          <w:sz w:val="32"/>
          <w:lang w:eastAsia="zh-CN"/>
        </w:rPr>
        <w:t>科普讲解大赛。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（二）二等奖。决赛评选出的第</w:t>
      </w:r>
      <w:r>
        <w:rPr>
          <w:rFonts w:hint="eastAsia" w:ascii="Times New Roman" w:hAnsi="Times New Roman" w:eastAsia="仿宋_GB2312" w:cs="Times New Roman"/>
          <w:color w:val="auto"/>
          <w:spacing w:val="0"/>
          <w:sz w:val="32"/>
          <w:lang w:val="en-US" w:eastAsia="zh-CN"/>
        </w:rPr>
        <w:t>4-7</w:t>
      </w:r>
      <w:r>
        <w:rPr>
          <w:rFonts w:hint="eastAsia" w:ascii="Times New Roman" w:hAnsi="Times New Roman" w:eastAsia="仿宋_GB2312" w:cs="Times New Roman"/>
          <w:color w:val="auto"/>
          <w:spacing w:val="0"/>
          <w:sz w:val="32"/>
          <w:lang w:eastAsia="zh-CN"/>
        </w:rPr>
        <w:t>名选手共</w:t>
      </w:r>
      <w:r>
        <w:rPr>
          <w:rFonts w:hint="eastAsia" w:ascii="Times New Roman" w:hAnsi="Times New Roman" w:eastAsia="仿宋_GB2312" w:cs="Times New Roman"/>
          <w:color w:val="auto"/>
          <w:spacing w:val="0"/>
          <w:sz w:val="32"/>
          <w:lang w:val="en-US" w:eastAsia="zh-CN"/>
        </w:rPr>
        <w:t>4</w:t>
      </w:r>
      <w:r>
        <w:rPr>
          <w:rFonts w:hint="eastAsia" w:ascii="Times New Roman" w:hAnsi="Times New Roman" w:eastAsia="仿宋_GB2312" w:cs="Times New Roman"/>
          <w:color w:val="auto"/>
          <w:spacing w:val="0"/>
          <w:sz w:val="32"/>
          <w:lang w:eastAsia="zh-CN"/>
        </w:rPr>
        <w:t>名选手将获得“</w:t>
      </w:r>
      <w:r>
        <w:rPr>
          <w:rFonts w:hint="eastAsia" w:ascii="Times New Roman" w:hAnsi="Times New Roman" w:eastAsia="仿宋_GB2312" w:cs="Times New Roman"/>
          <w:color w:val="auto"/>
          <w:spacing w:val="0"/>
          <w:sz w:val="32"/>
          <w:lang w:val="en-US" w:eastAsia="zh-CN"/>
        </w:rPr>
        <w:t>2022年</w:t>
      </w:r>
      <w:r>
        <w:rPr>
          <w:rFonts w:hint="eastAsia" w:ascii="Times New Roman" w:hAnsi="Times New Roman" w:eastAsia="仿宋_GB2312" w:cs="Times New Roman"/>
          <w:color w:val="auto"/>
          <w:spacing w:val="0"/>
          <w:sz w:val="32"/>
          <w:lang w:eastAsia="zh-CN"/>
        </w:rPr>
        <w:t>贵阳市科普讲解大赛”二等奖，颁发获奖证书。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（三）三等奖。决赛评选出的第</w:t>
      </w:r>
      <w:r>
        <w:rPr>
          <w:rFonts w:hint="eastAsia" w:ascii="Times New Roman" w:hAnsi="Times New Roman" w:eastAsia="仿宋_GB2312" w:cs="Times New Roman"/>
          <w:color w:val="auto"/>
          <w:spacing w:val="0"/>
          <w:sz w:val="32"/>
          <w:lang w:val="en-US" w:eastAsia="zh-CN"/>
        </w:rPr>
        <w:t>8-12</w:t>
      </w:r>
      <w:r>
        <w:rPr>
          <w:rFonts w:hint="eastAsia" w:ascii="Times New Roman" w:hAnsi="Times New Roman" w:eastAsia="仿宋_GB2312" w:cs="Times New Roman"/>
          <w:color w:val="auto"/>
          <w:spacing w:val="0"/>
          <w:sz w:val="32"/>
          <w:lang w:eastAsia="zh-CN"/>
        </w:rPr>
        <w:t>名选手共</w:t>
      </w:r>
      <w:r>
        <w:rPr>
          <w:rFonts w:hint="eastAsia" w:ascii="Times New Roman" w:hAnsi="Times New Roman" w:eastAsia="仿宋_GB2312" w:cs="Times New Roman"/>
          <w:color w:val="auto"/>
          <w:spacing w:val="0"/>
          <w:sz w:val="32"/>
          <w:lang w:val="en-US" w:eastAsia="zh-CN"/>
        </w:rPr>
        <w:t>5</w:t>
      </w:r>
      <w:r>
        <w:rPr>
          <w:rFonts w:hint="eastAsia" w:ascii="Times New Roman" w:hAnsi="Times New Roman" w:eastAsia="仿宋_GB2312" w:cs="Times New Roman"/>
          <w:color w:val="auto"/>
          <w:spacing w:val="0"/>
          <w:sz w:val="32"/>
          <w:lang w:eastAsia="zh-CN"/>
        </w:rPr>
        <w:t>名选手将获得“</w:t>
      </w:r>
      <w:r>
        <w:rPr>
          <w:rFonts w:hint="eastAsia" w:ascii="Times New Roman" w:hAnsi="Times New Roman" w:eastAsia="仿宋_GB2312" w:cs="Times New Roman"/>
          <w:color w:val="auto"/>
          <w:spacing w:val="0"/>
          <w:sz w:val="32"/>
          <w:lang w:val="en-US" w:eastAsia="zh-CN"/>
        </w:rPr>
        <w:t>2022年</w:t>
      </w:r>
      <w:r>
        <w:rPr>
          <w:rFonts w:hint="eastAsia" w:ascii="Times New Roman" w:hAnsi="Times New Roman" w:eastAsia="仿宋_GB2312" w:cs="Times New Roman"/>
          <w:color w:val="auto"/>
          <w:spacing w:val="0"/>
          <w:sz w:val="32"/>
          <w:lang w:eastAsia="zh-CN"/>
        </w:rPr>
        <w:t>贵阳市科普讲解大赛”三等奖，颁发获奖证书。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（四）优秀奖。参加决赛的其他选手将获得“</w:t>
      </w:r>
      <w:r>
        <w:rPr>
          <w:rFonts w:hint="eastAsia" w:ascii="Times New Roman" w:hAnsi="Times New Roman" w:eastAsia="仿宋_GB2312" w:cs="Times New Roman"/>
          <w:color w:val="auto"/>
          <w:spacing w:val="0"/>
          <w:sz w:val="32"/>
          <w:lang w:val="en-US" w:eastAsia="zh-CN"/>
        </w:rPr>
        <w:t>2022年</w:t>
      </w:r>
      <w:r>
        <w:rPr>
          <w:rFonts w:hint="eastAsia" w:ascii="Times New Roman" w:hAnsi="Times New Roman" w:eastAsia="仿宋_GB2312" w:cs="Times New Roman"/>
          <w:color w:val="auto"/>
          <w:spacing w:val="0"/>
          <w:sz w:val="32"/>
          <w:lang w:eastAsia="zh-CN"/>
        </w:rPr>
        <w:t>贵阳市科普讲解大赛”优秀奖，颁发获奖证书。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pacing w:val="0"/>
          <w:sz w:val="32"/>
          <w:lang w:eastAsia="zh-CN"/>
        </w:rPr>
      </w:pPr>
      <w:r>
        <w:rPr>
          <w:rFonts w:hint="eastAsia" w:ascii="黑体" w:hAnsi="黑体" w:eastAsia="黑体" w:cs="黑体"/>
          <w:color w:val="auto"/>
          <w:spacing w:val="0"/>
          <w:sz w:val="32"/>
          <w:lang w:val="en-US" w:eastAsia="zh-CN"/>
        </w:rPr>
        <w:t>七、</w:t>
      </w:r>
      <w:r>
        <w:rPr>
          <w:rFonts w:hint="eastAsia" w:ascii="黑体" w:hAnsi="黑体" w:eastAsia="黑体" w:cs="黑体"/>
          <w:color w:val="auto"/>
          <w:spacing w:val="0"/>
          <w:sz w:val="32"/>
          <w:lang w:eastAsia="zh-CN"/>
        </w:rPr>
        <w:t>其他要求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（一）报名时间及要求。各选手填写《</w:t>
      </w:r>
      <w:r>
        <w:rPr>
          <w:rFonts w:hint="eastAsia" w:ascii="Times New Roman" w:hAnsi="Times New Roman" w:eastAsia="仿宋_GB2312" w:cs="Times New Roman"/>
          <w:color w:val="auto"/>
          <w:spacing w:val="0"/>
          <w:sz w:val="32"/>
          <w:lang w:val="en-US" w:eastAsia="zh-CN"/>
        </w:rPr>
        <w:t>2022年</w:t>
      </w:r>
      <w:r>
        <w:rPr>
          <w:rFonts w:hint="eastAsia" w:ascii="Times New Roman" w:hAnsi="Times New Roman" w:eastAsia="仿宋_GB2312" w:cs="Times New Roman"/>
          <w:color w:val="auto"/>
          <w:spacing w:val="0"/>
          <w:sz w:val="32"/>
          <w:lang w:eastAsia="zh-CN"/>
        </w:rPr>
        <w:t>贵州省科普讲解大赛贵阳市选拔赛选手报名表》，上传相关表格扫描件参加报名。报名应在</w:t>
      </w:r>
      <w:r>
        <w:rPr>
          <w:rFonts w:hint="eastAsia" w:ascii="Times New Roman" w:hAnsi="Times New Roman" w:eastAsia="仿宋_GB2312" w:cs="Times New Roman"/>
          <w:color w:val="auto"/>
          <w:spacing w:val="0"/>
          <w:sz w:val="32"/>
          <w:lang w:val="en-US" w:eastAsia="zh-CN"/>
        </w:rPr>
        <w:t>7</w:t>
      </w:r>
      <w:r>
        <w:rPr>
          <w:rFonts w:hint="eastAsia" w:ascii="Times New Roman" w:hAnsi="Times New Roman" w:eastAsia="仿宋_GB2312" w:cs="Times New Roman"/>
          <w:color w:val="auto"/>
          <w:spacing w:val="0"/>
          <w:sz w:val="32"/>
          <w:lang w:eastAsia="zh-CN"/>
        </w:rPr>
        <w:t>月</w:t>
      </w:r>
      <w:r>
        <w:rPr>
          <w:rFonts w:hint="eastAsia" w:ascii="Times New Roman" w:hAnsi="Times New Roman" w:eastAsia="仿宋_GB2312" w:cs="Times New Roman"/>
          <w:color w:val="auto"/>
          <w:spacing w:val="0"/>
          <w:sz w:val="32"/>
          <w:lang w:val="en-US" w:eastAsia="zh-CN"/>
        </w:rPr>
        <w:t>17</w:t>
      </w:r>
      <w:r>
        <w:rPr>
          <w:rFonts w:hint="eastAsia" w:ascii="Times New Roman" w:hAnsi="Times New Roman" w:eastAsia="仿宋_GB2312" w:cs="Times New Roman"/>
          <w:color w:val="auto"/>
          <w:spacing w:val="0"/>
          <w:sz w:val="32"/>
          <w:lang w:eastAsia="zh-CN"/>
        </w:rPr>
        <w:t>日前完成。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二）讲解要求。选手讲解时可说明情景设置情况，明确讲解对象。讲解要求选手讲解时可说明情景设置情况，明确讲解对象。现场提供话筒、翻页笔等配合完成讲解，不得由他人协助。PPT（可配背景音乐）须为WPS、OFFICE2010等通用版本，画面比例16:9，PPT第一页无动作无声音（用于后台画面准备），选手自行操作到第2页开始声音和动作效果，PPT中若插入视频请使用WMV格式；自我介绍视频统一用MP4等通用编码格式，画面比例16:9，全高清1920*1080，文件不大于100M。</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（三）经费。各参加决赛选手的差旅、住宿费自理，不需交纳参赛费用。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（四）会务联系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val="en-US" w:eastAsia="zh-CN"/>
        </w:rPr>
      </w:pPr>
      <w:r>
        <w:rPr>
          <w:rFonts w:hint="eastAsia" w:ascii="Times New Roman" w:hAnsi="Times New Roman" w:eastAsia="仿宋_GB2312" w:cs="Times New Roman"/>
          <w:color w:val="auto"/>
          <w:spacing w:val="0"/>
          <w:sz w:val="32"/>
          <w:lang w:eastAsia="zh-CN"/>
        </w:rPr>
        <w:t>联系人 ：张宜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手   机：18185064209</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Times New Roman"/>
          <w:color w:val="auto"/>
          <w:spacing w:val="0"/>
          <w:sz w:val="32"/>
          <w:lang w:eastAsia="zh-CN"/>
        </w:rPr>
      </w:pPr>
      <w:r>
        <w:rPr>
          <w:rFonts w:hint="eastAsia" w:ascii="Times New Roman" w:hAnsi="Times New Roman" w:eastAsia="仿宋_GB2312" w:cs="Times New Roman"/>
          <w:color w:val="auto"/>
          <w:spacing w:val="0"/>
          <w:sz w:val="32"/>
          <w:lang w:eastAsia="zh-CN"/>
        </w:rPr>
        <w:t>邮   箱：ldckgc@163.com 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auto"/>
          <w:spacing w:val="0"/>
          <w:sz w:val="32"/>
          <w:lang w:eastAsia="zh-CN"/>
        </w:rPr>
        <w:t>本实施方案由贵阳市科学技术局负责解释。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6F3D190F"/>
    <w:rsid w:val="008A3CC9"/>
    <w:rsid w:val="0291060F"/>
    <w:rsid w:val="02A10D93"/>
    <w:rsid w:val="02B30F61"/>
    <w:rsid w:val="064E45C2"/>
    <w:rsid w:val="08966E29"/>
    <w:rsid w:val="0A38405A"/>
    <w:rsid w:val="0A7409C5"/>
    <w:rsid w:val="0B5649A4"/>
    <w:rsid w:val="0B8D50FF"/>
    <w:rsid w:val="0CAC409B"/>
    <w:rsid w:val="0D6C4E12"/>
    <w:rsid w:val="0D6F380B"/>
    <w:rsid w:val="100E236F"/>
    <w:rsid w:val="10417B19"/>
    <w:rsid w:val="105027E2"/>
    <w:rsid w:val="10602F7A"/>
    <w:rsid w:val="106169ED"/>
    <w:rsid w:val="108416DC"/>
    <w:rsid w:val="10E20D4C"/>
    <w:rsid w:val="11357180"/>
    <w:rsid w:val="115D5D52"/>
    <w:rsid w:val="12644452"/>
    <w:rsid w:val="13275315"/>
    <w:rsid w:val="13EE754D"/>
    <w:rsid w:val="15DF1AF3"/>
    <w:rsid w:val="168245BD"/>
    <w:rsid w:val="16CB74C6"/>
    <w:rsid w:val="173A6D27"/>
    <w:rsid w:val="183164B9"/>
    <w:rsid w:val="194C7082"/>
    <w:rsid w:val="19C363FA"/>
    <w:rsid w:val="1A1E5092"/>
    <w:rsid w:val="1F3EFAFC"/>
    <w:rsid w:val="20933409"/>
    <w:rsid w:val="21C813E4"/>
    <w:rsid w:val="21FA58E6"/>
    <w:rsid w:val="227D2769"/>
    <w:rsid w:val="2303472C"/>
    <w:rsid w:val="236A749E"/>
    <w:rsid w:val="23844A0F"/>
    <w:rsid w:val="23CF26A1"/>
    <w:rsid w:val="242B5313"/>
    <w:rsid w:val="24492A9F"/>
    <w:rsid w:val="249F54E5"/>
    <w:rsid w:val="25905D11"/>
    <w:rsid w:val="25CF2613"/>
    <w:rsid w:val="25E64259"/>
    <w:rsid w:val="266759A8"/>
    <w:rsid w:val="26774351"/>
    <w:rsid w:val="26A73896"/>
    <w:rsid w:val="27185E1E"/>
    <w:rsid w:val="27205831"/>
    <w:rsid w:val="28664A98"/>
    <w:rsid w:val="288460E5"/>
    <w:rsid w:val="2943589E"/>
    <w:rsid w:val="297B0454"/>
    <w:rsid w:val="2A6D7E2D"/>
    <w:rsid w:val="2AB21C01"/>
    <w:rsid w:val="2B3B07EF"/>
    <w:rsid w:val="2BFB5653"/>
    <w:rsid w:val="2DAC7092"/>
    <w:rsid w:val="2E4C42B6"/>
    <w:rsid w:val="2EFF5A49"/>
    <w:rsid w:val="2F6C6B22"/>
    <w:rsid w:val="31522A0B"/>
    <w:rsid w:val="315A07A8"/>
    <w:rsid w:val="32925D39"/>
    <w:rsid w:val="33257CAF"/>
    <w:rsid w:val="33C12D39"/>
    <w:rsid w:val="33F257ED"/>
    <w:rsid w:val="350E2EEF"/>
    <w:rsid w:val="35752BDD"/>
    <w:rsid w:val="364B15BA"/>
    <w:rsid w:val="382A25AF"/>
    <w:rsid w:val="3B1B2CFE"/>
    <w:rsid w:val="3C5B020A"/>
    <w:rsid w:val="3CB54E2D"/>
    <w:rsid w:val="3DBC4EF7"/>
    <w:rsid w:val="3E04643D"/>
    <w:rsid w:val="3E320E18"/>
    <w:rsid w:val="3ECD1A1B"/>
    <w:rsid w:val="3FAFB353"/>
    <w:rsid w:val="4059584B"/>
    <w:rsid w:val="40C220CE"/>
    <w:rsid w:val="4197519A"/>
    <w:rsid w:val="4235732F"/>
    <w:rsid w:val="4317715B"/>
    <w:rsid w:val="44CF7C22"/>
    <w:rsid w:val="451920B0"/>
    <w:rsid w:val="458E74B6"/>
    <w:rsid w:val="46370EC1"/>
    <w:rsid w:val="46465544"/>
    <w:rsid w:val="47304DEE"/>
    <w:rsid w:val="479D5B6A"/>
    <w:rsid w:val="4A545900"/>
    <w:rsid w:val="4C147305"/>
    <w:rsid w:val="4D3C21F2"/>
    <w:rsid w:val="50F421FF"/>
    <w:rsid w:val="51734CA5"/>
    <w:rsid w:val="52985654"/>
    <w:rsid w:val="52A237F0"/>
    <w:rsid w:val="52F90485"/>
    <w:rsid w:val="53562D1E"/>
    <w:rsid w:val="537B0BC3"/>
    <w:rsid w:val="53AF134F"/>
    <w:rsid w:val="53D61E75"/>
    <w:rsid w:val="54EB6F02"/>
    <w:rsid w:val="57671DE2"/>
    <w:rsid w:val="59C5408B"/>
    <w:rsid w:val="59EA0455"/>
    <w:rsid w:val="5A7002D2"/>
    <w:rsid w:val="5AE63D76"/>
    <w:rsid w:val="5B334A09"/>
    <w:rsid w:val="5DF6493C"/>
    <w:rsid w:val="5FD90148"/>
    <w:rsid w:val="60140430"/>
    <w:rsid w:val="60566219"/>
    <w:rsid w:val="61DC6940"/>
    <w:rsid w:val="6315073A"/>
    <w:rsid w:val="640D0ACC"/>
    <w:rsid w:val="643D610B"/>
    <w:rsid w:val="653E058E"/>
    <w:rsid w:val="65B05CA1"/>
    <w:rsid w:val="69457B8C"/>
    <w:rsid w:val="6B88592F"/>
    <w:rsid w:val="6BB6C4D2"/>
    <w:rsid w:val="6BE675B8"/>
    <w:rsid w:val="6CBC1599"/>
    <w:rsid w:val="6D5D774A"/>
    <w:rsid w:val="6D624DC9"/>
    <w:rsid w:val="6E045B0B"/>
    <w:rsid w:val="6EEB70DF"/>
    <w:rsid w:val="6F0005EF"/>
    <w:rsid w:val="6F3D190F"/>
    <w:rsid w:val="6F463150"/>
    <w:rsid w:val="6FAF70D0"/>
    <w:rsid w:val="71193D88"/>
    <w:rsid w:val="730742D7"/>
    <w:rsid w:val="74517FCB"/>
    <w:rsid w:val="74A73BC4"/>
    <w:rsid w:val="750B45E3"/>
    <w:rsid w:val="75B56F03"/>
    <w:rsid w:val="75CF57BA"/>
    <w:rsid w:val="769E415D"/>
    <w:rsid w:val="76F22EF1"/>
    <w:rsid w:val="77A110AB"/>
    <w:rsid w:val="791D3B5A"/>
    <w:rsid w:val="7A2E697B"/>
    <w:rsid w:val="7A482ED8"/>
    <w:rsid w:val="7B3C6FA3"/>
    <w:rsid w:val="7C5A44E0"/>
    <w:rsid w:val="7CAFDE3B"/>
    <w:rsid w:val="7D736729"/>
    <w:rsid w:val="7EE7DFCA"/>
    <w:rsid w:val="7EFE0997"/>
    <w:rsid w:val="7FFE35A9"/>
    <w:rsid w:val="9DAF602F"/>
    <w:rsid w:val="BDFF3E1D"/>
    <w:rsid w:val="E7FF5A15"/>
    <w:rsid w:val="EFFF7B82"/>
    <w:rsid w:val="F7A7028E"/>
    <w:rsid w:val="FBEB8D52"/>
    <w:rsid w:val="FFB7E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24" w:firstLineChars="200"/>
      <w:outlineLvl w:val="0"/>
    </w:pPr>
    <w:rPr>
      <w:rFonts w:eastAsia="黑体"/>
    </w:rPr>
  </w:style>
  <w:style w:type="paragraph" w:styleId="7">
    <w:name w:val="heading 2"/>
    <w:basedOn w:val="1"/>
    <w:next w:val="1"/>
    <w:link w:val="12"/>
    <w:qFormat/>
    <w:uiPriority w:val="0"/>
    <w:pPr>
      <w:keepNext w:val="0"/>
      <w:keepLines w:val="0"/>
      <w:adjustRightInd w:val="0"/>
      <w:snapToGrid w:val="0"/>
      <w:spacing w:before="0" w:beforeLines="0" w:after="0" w:afterLines="0" w:line="336" w:lineRule="auto"/>
      <w:ind w:left="0" w:leftChars="0" w:right="0" w:rightChars="0" w:firstLine="624" w:firstLineChars="200"/>
      <w:outlineLvl w:val="1"/>
    </w:pPr>
    <w:rPr>
      <w:rFonts w:eastAsia="楷体_GB2312"/>
    </w:rPr>
  </w:style>
  <w:style w:type="paragraph" w:styleId="8">
    <w:name w:val="heading 3"/>
    <w:basedOn w:val="1"/>
    <w:next w:val="1"/>
    <w:qFormat/>
    <w:uiPriority w:val="0"/>
    <w:pPr>
      <w:keepNext w:val="0"/>
      <w:keepLines w:val="0"/>
      <w:spacing w:before="0" w:beforeLines="0" w:beforeAutospacing="0" w:after="0" w:afterLines="0" w:afterAutospacing="0" w:line="336" w:lineRule="auto"/>
      <w:ind w:firstLine="624" w:firstLineChars="200"/>
      <w:outlineLvl w:val="2"/>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cs="Times New Roman"/>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99"/>
    <w:pPr>
      <w:spacing w:after="120" w:line="480" w:lineRule="auto"/>
      <w:ind w:left="420" w:leftChars="200"/>
    </w:pPr>
  </w:style>
  <w:style w:type="paragraph" w:styleId="5">
    <w:name w:val="Body Text Indent 3"/>
    <w:basedOn w:val="1"/>
    <w:qFormat/>
    <w:uiPriority w:val="99"/>
    <w:pPr>
      <w:ind w:left="200" w:leftChars="200"/>
    </w:pPr>
    <w:rPr>
      <w:sz w:val="16"/>
      <w:szCs w:val="16"/>
    </w:rPr>
  </w:style>
  <w:style w:type="character" w:customStyle="1" w:styleId="11">
    <w:name w:val="标题 2{858D7CFB-ED40-4347-BF05-701D383B685F}"/>
    <w:link w:val="7"/>
    <w:qFormat/>
    <w:uiPriority w:val="0"/>
    <w:rPr>
      <w:rFonts w:eastAsia="楷体_GB2312"/>
    </w:rPr>
  </w:style>
  <w:style w:type="character" w:customStyle="1" w:styleId="12">
    <w:name w:val="标题 2 字符"/>
    <w:link w:val="7"/>
    <w:qFormat/>
    <w:uiPriority w:val="0"/>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2020-08-18T16:13:00Z</dcterms:created>
  <dc:creator>花轮同学</dc:creator>
  <cp:lastModifiedBy>ysgz</cp:lastModifiedBy>
  <cp:lastPrinted>2022-06-29T21:47:00Z</cp:lastPrinted>
  <dcterms:modified xsi:type="dcterms:W3CDTF">2022-07-14T10:25:35Z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SaveFontToCloudKey">
    <vt:lpwstr>435100565_btnclosed</vt:lpwstr>
  </property>
  <property fmtid="{D5CDD505-2E9C-101B-9397-08002B2CF9AE}" pid="4" name="ICV">
    <vt:lpwstr>4E8F36ADC6FA4DBCAC7DCA4669973F94</vt:lpwstr>
  </property>
</Properties>
</file>