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20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项目申报资料（封面模板）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承担单位：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地址及邮箱：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项目负责人：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联  系 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联系电话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pacing w:val="-34"/>
          <w:sz w:val="32"/>
          <w:szCs w:val="32"/>
          <w:lang w:val="en-US" w:eastAsia="zh-CN"/>
        </w:rPr>
        <w:t>组织申报单位或主管部门：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申报日期：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br w:type="page"/>
      </w:r>
    </w:p>
    <w:tbl>
      <w:tblPr>
        <w:tblStyle w:val="3"/>
        <w:tblW w:w="87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508"/>
        <w:gridCol w:w="1211"/>
        <w:gridCol w:w="1348"/>
        <w:gridCol w:w="1670"/>
        <w:gridCol w:w="1139"/>
        <w:gridCol w:w="1519"/>
        <w:gridCol w:w="7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8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资金申请及审核意见表（模板）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项目单位名称：                                             单位：万元、人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项目承担单位基本情况</w:t>
            </w: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注册时间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主要产品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上一年度经营状况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从业人数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主营业务收入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上缴税金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项目基本情况</w:t>
            </w: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核准或备案文号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3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项目技术说明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项目建设起止年限</w:t>
            </w:r>
          </w:p>
        </w:tc>
        <w:tc>
          <w:tcPr>
            <w:tcW w:w="3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总投资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投资机构</w:t>
            </w: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固定资金投资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2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自有资金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其中：工程费用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银行贷款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已获得财政补助资金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借款利息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流动资金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主要建设内容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项目进展情况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62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预计项目实施后的效果</w:t>
            </w: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预计项目改造后实现目标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销售收入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利润</w:t>
            </w:r>
          </w:p>
        </w:tc>
        <w:tc>
          <w:tcPr>
            <w:tcW w:w="3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税收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就业人数</w:t>
            </w:r>
          </w:p>
        </w:tc>
        <w:tc>
          <w:tcPr>
            <w:tcW w:w="3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62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新增产品产能</w:t>
            </w:r>
          </w:p>
        </w:tc>
        <w:tc>
          <w:tcPr>
            <w:tcW w:w="64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申请支持方式</w:t>
            </w:r>
          </w:p>
        </w:tc>
        <w:tc>
          <w:tcPr>
            <w:tcW w:w="17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已投入自有资金金额</w:t>
            </w:r>
          </w:p>
        </w:tc>
        <w:tc>
          <w:tcPr>
            <w:tcW w:w="1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申请资助金额</w:t>
            </w:r>
          </w:p>
        </w:tc>
        <w:tc>
          <w:tcPr>
            <w:tcW w:w="2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注：单位类型填写（机关、事业单位、国有企业、私营企业、混合所有制企业）</w:t>
            </w: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  <w:br w:type="page"/>
      </w:r>
    </w:p>
    <w:tbl>
      <w:tblPr>
        <w:tblStyle w:val="3"/>
        <w:tblW w:w="90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1"/>
        <w:gridCol w:w="1976"/>
        <w:gridCol w:w="2531"/>
        <w:gridCol w:w="1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0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项目单位基本情况表（模板）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单位：万元、人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项目单位名称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企业注册所在地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企业注册时间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近三年经营状况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从业人数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主营业务收入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资产总额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固定资产投资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利润总额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上缴税金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资产负载率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负债总额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净资产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净利润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流动资产总额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所有者权益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（2021年）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（2023年）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项目说明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1MWFlMjU1MjZjZWU0NzRiZDU3MTRlMDA1MDY0OTQifQ=="/>
  </w:docVars>
  <w:rsids>
    <w:rsidRoot w:val="2E1A4B7C"/>
    <w:rsid w:val="2E1A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2024-04-01T06:51:00Z</dcterms:created>
  <dc:creator>cbdio-pc3</dc:creator>
  <cp:lastModifiedBy>cbdio-pc3</cp:lastModifiedBy>
  <dcterms:modified xsi:type="dcterms:W3CDTF">2024-04-01T06:52:24Z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E05AA5F5AB8B46CA9FA27C16606CFA6A_11</vt:lpwstr>
  </property>
</Properties>
</file>