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贵阳贵安优秀“5G+”创新应用场景项目评分要点</w:t>
      </w:r>
    </w:p>
    <w:tbl>
      <w:tblPr>
        <w:tblStyle w:val="4"/>
        <w:tblW w:w="51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513"/>
        <w:gridCol w:w="5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指标描述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方案完整性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申报书编制内容完整性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编写规范性，结构清晰，内容完整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内容质量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指方案任务目标清晰，业务功能设计合理，技术架构先进，业务设计创新等方面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项目创新性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项目创新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程度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项目包括围绕网络、平台、应用等多层次开展的技术创新，围绕建设和商业运作等开展的模式创新，工作中形成的服务和管理创新。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知识产权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实施项目取得的相关知识产权(含标准、专利、软件著作权</w:t>
            </w:r>
            <w:bookmarkStart w:id="0" w:name="_GoBack"/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  <w:bookmarkEnd w:id="0"/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项目先进性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5G技术特性发挥情况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5G高速率、广连接、低时延技术特性发挥较为显著，5G网络和技术在实现场景应用主要功能、提升项目性能指标方面具有明显的不可替代性。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5G与其他信息技术融合情况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5G技术与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元宇宙、区块链、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云计算、大数据、物联网、人工智能、智能传感、机器通信以及远程控制、机器视觉、AR/VR等信息技术深度融合，在行业应用上具有明显先导优势。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项目实用性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实用性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G的赋能作用体现明显，项目的实施和应用能有效解决所属行业领域的共性痛点、难点问题，在降本增效、产品提质、节能减排、生产安全、管理优化、惠及民生和服务保障等方面发挥显著作用，有效促进产业转型升级，提升企业市场竞争力，提高政府管理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项目推广性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市场需求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项目领域市场容量大，增长趋势明显，应用前景良好。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商业模式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项目商业模式成熟，获利途径清晰，易于复制推广。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产业联动效应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项目对产业领域影响大，可带动产业上下游联动发展。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项目效益性</w:t>
            </w: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经济效益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项目建成投用以来取得的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经济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效益情况，包括产值、增加值、利润、纳税总额等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社会效益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项目建成投用以来取得的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社会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效益情况，包括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项目管理水平、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增加就业与培养人才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、降低生产事故伤亡降低率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等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生态效益</w:t>
            </w:r>
          </w:p>
        </w:tc>
        <w:tc>
          <w:tcPr>
            <w:tcW w:w="33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项目建成投用以来取得的</w:t>
            </w: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生态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效益情况，包括节约能源资源与保护生态环境等。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D2985"/>
    <w:rsid w:val="017B22EE"/>
    <w:rsid w:val="02DE77E6"/>
    <w:rsid w:val="069619CF"/>
    <w:rsid w:val="06C15E0D"/>
    <w:rsid w:val="078935B7"/>
    <w:rsid w:val="090764E1"/>
    <w:rsid w:val="092C1FD3"/>
    <w:rsid w:val="0DFF1253"/>
    <w:rsid w:val="0F0E15D0"/>
    <w:rsid w:val="108A5215"/>
    <w:rsid w:val="14EB4AC4"/>
    <w:rsid w:val="167E579E"/>
    <w:rsid w:val="1A4173FF"/>
    <w:rsid w:val="1D5D4634"/>
    <w:rsid w:val="1D7B35F6"/>
    <w:rsid w:val="1F2840CE"/>
    <w:rsid w:val="20982196"/>
    <w:rsid w:val="249E7D0A"/>
    <w:rsid w:val="27E041DD"/>
    <w:rsid w:val="29361983"/>
    <w:rsid w:val="2A1F659E"/>
    <w:rsid w:val="2D244E66"/>
    <w:rsid w:val="2EE760BA"/>
    <w:rsid w:val="33800313"/>
    <w:rsid w:val="34222432"/>
    <w:rsid w:val="3423373B"/>
    <w:rsid w:val="35101B0E"/>
    <w:rsid w:val="37A47F66"/>
    <w:rsid w:val="38E56B5C"/>
    <w:rsid w:val="38ED20D4"/>
    <w:rsid w:val="3C1E631B"/>
    <w:rsid w:val="3CE81D06"/>
    <w:rsid w:val="3D6E4108"/>
    <w:rsid w:val="3E814134"/>
    <w:rsid w:val="3FFE4DBD"/>
    <w:rsid w:val="43044538"/>
    <w:rsid w:val="447D41C1"/>
    <w:rsid w:val="46735F9B"/>
    <w:rsid w:val="4C337B9C"/>
    <w:rsid w:val="4D21280D"/>
    <w:rsid w:val="4F6013FC"/>
    <w:rsid w:val="4FDA6015"/>
    <w:rsid w:val="5089135F"/>
    <w:rsid w:val="532C0744"/>
    <w:rsid w:val="536D69F2"/>
    <w:rsid w:val="54B17082"/>
    <w:rsid w:val="54B734F0"/>
    <w:rsid w:val="58755314"/>
    <w:rsid w:val="5E274490"/>
    <w:rsid w:val="5FC10205"/>
    <w:rsid w:val="63A30CEF"/>
    <w:rsid w:val="63B156C9"/>
    <w:rsid w:val="66BC3AFB"/>
    <w:rsid w:val="676D1B3A"/>
    <w:rsid w:val="6B5B1041"/>
    <w:rsid w:val="6E5E1310"/>
    <w:rsid w:val="6F66787B"/>
    <w:rsid w:val="6FCF7539"/>
    <w:rsid w:val="71BC2A82"/>
    <w:rsid w:val="72B63D75"/>
    <w:rsid w:val="72E730CF"/>
    <w:rsid w:val="75B471D9"/>
    <w:rsid w:val="77AC6B29"/>
    <w:rsid w:val="7FF2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708</Characters>
  <Lines>0</Lines>
  <Paragraphs>0</Paragraphs>
  <TotalTime>0</TotalTime>
  <ScaleCrop>false</ScaleCrop>
  <LinksUpToDate>false</LinksUpToDate>
  <CharactersWithSpaces>708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2022-01-18T02:23:00Z</dcterms:created>
  <dc:creator>Kaida</dc:creator>
  <cp:lastModifiedBy>曹杨</cp:lastModifiedBy>
  <cp:lastPrinted>2022-04-13T06:26:00Z</cp:lastPrinted>
  <dcterms:modified xsi:type="dcterms:W3CDTF">2024-04-18T04:10:51Z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EDE8BE01887C44CAA244A50521998FBD</vt:lpwstr>
  </property>
</Properties>
</file>